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DAD" w:rsidRPr="00544DAD" w:rsidRDefault="00544DAD" w:rsidP="00544DAD">
      <w:pPr>
        <w:spacing w:after="0" w:line="240" w:lineRule="auto"/>
        <w:jc w:val="right"/>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Expediente N° 1328-D-2022</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Legislatura de la Ciudad Autónoma de Buenos Aires</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Visto el expediente N° 1328-D-2022 iniciado por la Diputada Gimena Villafruela quien solicita se coloque una placa en conmemoración del 50° aniversario de la asociación de fabricantes de helados artesanales y afines (AFADHYA), y;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Considerando: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ind w:firstLine="709"/>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Que la Asociación de Fabricantes Artesanales de Helados y Afines (AFADHYA) es una asociación civil cuya misión es representar a las auténticas heladerías artesanales de todo el país, defendiendo sus intereses, protegiendo sus derechos, fomentando la unidad y solidaridad entre sus miembros y propendiendo al desarrollo y perfeccionamiento económico, social y tecnológico de la artesanía en la elaboración del helado artesanal. La Asociación vincula al gremio con otras entidades como COPAL (Coordinadora de Productos Alimenticios), CAME (Coordinadora de Actividades Mercantiles Empresarias) y FECOBA (Federación de Comercio de Buenos Aires).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ind w:firstLine="709"/>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Que su historia se remonta al 31 de agosto de 1972, cuando un grupo de heladeros se unió en pos de un interés común: la creación de la primera Asociación de Heladeros Artesanales del país. Ellos fueron Hèctor Giménez, Alejandro Tedeschi, Ricardo García, Juan José González, José Giuffrida, Silvestre Olivotti, Domingo Saladino, David Ruiz, Celestino Bortolot, Alberto Tabbaj, Domingo Manuli, Hermenegildo Luchetta, Genaro Franza, Ángel Da Col, José Ragozzino, José María García, Mario Conterno, Enrique Wolff, Carlo Soravìa, Vicente Cassara y Angel Martìn. En su tercera convocatoria, acordaron crear una asociación permanente. Fue así como el 27 de octubre de 1972, a través de una solicitada publicada en el diario La Razón, se invitó a que todos los heladeros artesanales se sumen a esta nueva entidad.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ind w:firstLine="709"/>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Que en 1974 la Asociación adquirió una propiedad en la Avenida Callao 449 para usarla como sede. Años más tarde, en 2016, la sede se mudó a una casona antigua con más de 127 años, ubicada en Santiago del Estero 924, totalmente reciclada y renovada conservando los detalles propios de sus inicios.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ind w:firstLine="709"/>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xml:space="preserve">Que son sede y organizadores de la Copa Latinoamericana del Helado Artesanal, así como del Campeonato Argentino del Helado Artesanal, (Declarados ambos por la Legislatura de la Ciudad de Buenos Aires, de Interés Cultural de la Ciudad, en junio de 2015) y han participado con el equipo argentino, en varias ediciones de la </w:t>
      </w:r>
      <w:r w:rsidRPr="00544DAD">
        <w:rPr>
          <w:rFonts w:ascii="Times New Roman" w:eastAsia="Times New Roman" w:hAnsi="Times New Roman" w:cs="Times New Roman"/>
          <w:i/>
          <w:color w:val="000000"/>
          <w:lang w:eastAsia="es-AR"/>
        </w:rPr>
        <w:t>Coppa del Mondo Della Gelateria</w:t>
      </w:r>
      <w:r w:rsidRPr="00544DAD">
        <w:rPr>
          <w:rFonts w:ascii="Times New Roman" w:eastAsia="Times New Roman" w:hAnsi="Times New Roman" w:cs="Times New Roman"/>
          <w:color w:val="000000"/>
          <w:lang w:eastAsia="es-AR"/>
        </w:rPr>
        <w:t xml:space="preserve">, en Rimini, Italia, obteniendo destacados lugares en el podio de los ganadores. Asimismo, cada año celebran la </w:t>
      </w:r>
      <w:r w:rsidRPr="00544DAD">
        <w:rPr>
          <w:rFonts w:ascii="Times New Roman" w:eastAsia="Times New Roman" w:hAnsi="Times New Roman" w:cs="Times New Roman"/>
          <w:i/>
          <w:iCs/>
          <w:color w:val="000000"/>
          <w:lang w:eastAsia="es-AR"/>
        </w:rPr>
        <w:t>Semana del Auténtico Helado Artesanal,</w:t>
      </w:r>
      <w:r w:rsidRPr="00544DAD">
        <w:rPr>
          <w:rFonts w:ascii="Times New Roman" w:eastAsia="Times New Roman" w:hAnsi="Times New Roman" w:cs="Times New Roman"/>
          <w:color w:val="000000"/>
          <w:lang w:eastAsia="es-AR"/>
        </w:rPr>
        <w:t xml:space="preserve"> creada en 1985, y cuyo éxito y aceptación por parte del público ha hecho que, después de más de treinta años, se continúe realizando la campaña que forma parte del calendario de eventos característicos de la Ciudad de Buenos Aires y de muchas localidades del país.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240" w:line="240" w:lineRule="auto"/>
        <w:ind w:firstLine="720"/>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Que el Auténtico Helado Artesanal fue distinguido desde el año 1996 como un producto de "interés turístico" por el Gobierno de la Ciudad de Buenos Aires (Disposición Nº 10.601/DGTUR/96). En varias oportunidades (noviembre de 2006; octubre de 2014) la Legislatura Porteña declaró de Interés Cultural la Semana del Auténtico Helado Artesanal. Asimismo, desde hace algunos años, en el marco de la Semana del Auténtico Helado Artesanal, se celebra también, en la ciudad de Buenos Aires y en todo el país, La Noche de las Heladerías, de enorme éxito, considerado uno de los más importantes eventos dentro de la gastronomía de la ciudad, y del país. </w:t>
      </w:r>
    </w:p>
    <w:p w:rsidR="00544DAD" w:rsidRPr="00544DAD" w:rsidRDefault="00544DAD" w:rsidP="00544DAD">
      <w:pPr>
        <w:spacing w:after="240" w:line="240" w:lineRule="auto"/>
        <w:ind w:firstLine="720"/>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xml:space="preserve">Que la importancia de las múltiples actividades que lleva adelante la asociación está relacionado con que el helado artesanal es un producto de consumo masivo en nuestro país, tal </w:t>
      </w:r>
      <w:r w:rsidRPr="00544DAD">
        <w:rPr>
          <w:rFonts w:ascii="Times New Roman" w:eastAsia="Times New Roman" w:hAnsi="Times New Roman" w:cs="Times New Roman"/>
          <w:color w:val="000000"/>
          <w:lang w:eastAsia="es-AR"/>
        </w:rPr>
        <w:lastRenderedPageBreak/>
        <w:t>es así que teniendo en cuenta los datos que brinda la asociación, ocho (8) de cada 10 (diez) argentinos consumen helado artesanal y el producto es valorado por la calidad de sus materias primas y su proceso de elaboración. En este sentido, la Legislatura sancionó el día 10 de marzo de 2016 la declaración N° 39/2016, bajo la cual declaró de interés las actividades realizadas por la Asociación entre los días 7 al 15 de marzo de ese año, en pos de difundir las cualidades del helado artesanal y acompañar a los chicos/as en el inicio de clases con degustaciones, concursos y donaciones en escuelas públicas, la Casa Garrahan y en la Fundación Margarita Barrientos.</w:t>
      </w: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Por lo expuesto, esta Comisión de Cultura aconseja la aprobación de la siguiente</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center"/>
        <w:rPr>
          <w:rFonts w:ascii="Times New Roman" w:eastAsia="Times New Roman" w:hAnsi="Times New Roman" w:cs="Times New Roman"/>
          <w:sz w:val="24"/>
          <w:szCs w:val="24"/>
          <w:lang w:eastAsia="es-AR"/>
        </w:rPr>
      </w:pPr>
      <w:r w:rsidRPr="00544DAD">
        <w:rPr>
          <w:rFonts w:ascii="Times New Roman" w:eastAsia="Times New Roman" w:hAnsi="Times New Roman" w:cs="Times New Roman"/>
          <w:b/>
          <w:bCs/>
          <w:color w:val="000000"/>
          <w:lang w:eastAsia="es-AR"/>
        </w:rPr>
        <w:t>RESOLUCION</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b/>
          <w:bCs/>
          <w:color w:val="000000"/>
          <w:lang w:eastAsia="es-AR"/>
        </w:rPr>
        <w:t>Artículo 1°</w:t>
      </w:r>
      <w:r w:rsidRPr="00544DAD">
        <w:rPr>
          <w:rFonts w:ascii="Times New Roman" w:eastAsia="Times New Roman" w:hAnsi="Times New Roman" w:cs="Times New Roman"/>
          <w:color w:val="000000"/>
          <w:lang w:eastAsia="es-AR"/>
        </w:rPr>
        <w:t>.- La Legislatura de la Ciudad Autónoma de Buenos Aires conmemora el 50° aniversario de la fundación de la Asociación de Fabricantes Artesanales de Helados y Afines (AFADHYA), que se celebrará el 31 de agosto del corriente año.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b/>
          <w:bCs/>
          <w:color w:val="000000"/>
          <w:lang w:eastAsia="es-AR"/>
        </w:rPr>
        <w:t>Artículo 2°</w:t>
      </w:r>
      <w:r w:rsidRPr="00544DAD">
        <w:rPr>
          <w:rFonts w:ascii="Times New Roman" w:eastAsia="Times New Roman" w:hAnsi="Times New Roman" w:cs="Times New Roman"/>
          <w:color w:val="000000"/>
          <w:lang w:eastAsia="es-AR"/>
        </w:rPr>
        <w:t>.- Dispónese la colocación de una placa conmemorativa en la sede de la Asociación de Fabricantes Artesanales de Helados y Afines (AFADHYA), sita en Santiago del Estero 924, con el siguiente texto: </w:t>
      </w:r>
    </w:p>
    <w:p w:rsidR="00BA3F30" w:rsidRDefault="00BA3F30" w:rsidP="00544DAD">
      <w:pPr>
        <w:spacing w:after="0" w:line="240" w:lineRule="auto"/>
        <w:jc w:val="both"/>
        <w:rPr>
          <w:rFonts w:ascii="Times New Roman" w:eastAsia="Times New Roman" w:hAnsi="Times New Roman" w:cs="Times New Roman"/>
          <w:b/>
          <w:bCs/>
          <w:color w:val="000000"/>
          <w:lang w:eastAsia="es-AR"/>
        </w:rPr>
      </w:pPr>
    </w:p>
    <w:p w:rsidR="00BA3F30" w:rsidRPr="00BA3F30" w:rsidRDefault="00BA3F30" w:rsidP="00BA3F30">
      <w:pPr>
        <w:spacing w:after="0" w:line="240" w:lineRule="auto"/>
        <w:jc w:val="center"/>
        <w:rPr>
          <w:rFonts w:ascii="Times New Roman" w:eastAsia="Times New Roman" w:hAnsi="Times New Roman" w:cs="Times New Roman"/>
          <w:b/>
          <w:sz w:val="24"/>
          <w:szCs w:val="24"/>
          <w:lang w:eastAsia="es-AR"/>
        </w:rPr>
      </w:pPr>
      <w:r w:rsidRPr="00BA3F30">
        <w:rPr>
          <w:rFonts w:ascii="Times New Roman" w:eastAsia="Times New Roman" w:hAnsi="Times New Roman" w:cs="Times New Roman"/>
          <w:b/>
          <w:color w:val="000000"/>
          <w:lang w:eastAsia="es-AR"/>
        </w:rPr>
        <w:t>LA LEGISLATURA DE LA CIUDAD AUTÓNOMA DE BUENOS AIRES</w:t>
      </w:r>
    </w:p>
    <w:p w:rsidR="00BA3F30" w:rsidRPr="00BA3F30" w:rsidRDefault="00BA3F30" w:rsidP="00BA3F30">
      <w:pPr>
        <w:spacing w:after="0" w:line="240" w:lineRule="auto"/>
        <w:jc w:val="center"/>
        <w:rPr>
          <w:rFonts w:ascii="Times New Roman" w:eastAsia="Times New Roman" w:hAnsi="Times New Roman" w:cs="Times New Roman"/>
          <w:b/>
          <w:sz w:val="24"/>
          <w:szCs w:val="24"/>
          <w:lang w:eastAsia="es-AR"/>
        </w:rPr>
      </w:pPr>
      <w:r w:rsidRPr="00BA3F30">
        <w:rPr>
          <w:rFonts w:ascii="Times New Roman" w:eastAsia="Times New Roman" w:hAnsi="Times New Roman" w:cs="Times New Roman"/>
          <w:b/>
          <w:color w:val="000000"/>
          <w:lang w:eastAsia="es-AR"/>
        </w:rPr>
        <w:t>EN CONMEMORACIÓN DEL 50° ANIVERSARIO DE LA</w:t>
      </w:r>
    </w:p>
    <w:p w:rsidR="00BA3F30" w:rsidRPr="00BA3F30" w:rsidRDefault="00BA3F30" w:rsidP="00BA3F30">
      <w:pPr>
        <w:spacing w:after="0" w:line="240" w:lineRule="auto"/>
        <w:jc w:val="center"/>
        <w:rPr>
          <w:rFonts w:ascii="Times New Roman" w:eastAsia="Times New Roman" w:hAnsi="Times New Roman" w:cs="Times New Roman"/>
          <w:b/>
          <w:sz w:val="24"/>
          <w:szCs w:val="24"/>
          <w:lang w:eastAsia="es-AR"/>
        </w:rPr>
      </w:pPr>
      <w:r w:rsidRPr="00BA3F30">
        <w:rPr>
          <w:rFonts w:ascii="Times New Roman" w:eastAsia="Times New Roman" w:hAnsi="Times New Roman" w:cs="Times New Roman"/>
          <w:b/>
          <w:color w:val="000000"/>
          <w:lang w:eastAsia="es-AR"/>
        </w:rPr>
        <w:t>ASOCIACIÓN DE FABRICANTES ARTESANALES</w:t>
      </w:r>
    </w:p>
    <w:p w:rsidR="00BA3F30" w:rsidRPr="00BA3F30" w:rsidRDefault="00BA3F30" w:rsidP="00BA3F30">
      <w:pPr>
        <w:spacing w:after="0" w:line="240" w:lineRule="auto"/>
        <w:jc w:val="center"/>
        <w:rPr>
          <w:rFonts w:ascii="Times New Roman" w:eastAsia="Times New Roman" w:hAnsi="Times New Roman" w:cs="Times New Roman"/>
          <w:b/>
          <w:sz w:val="24"/>
          <w:szCs w:val="24"/>
          <w:lang w:eastAsia="es-AR"/>
        </w:rPr>
      </w:pPr>
      <w:r w:rsidRPr="00BA3F30">
        <w:rPr>
          <w:rFonts w:ascii="Times New Roman" w:eastAsia="Times New Roman" w:hAnsi="Times New Roman" w:cs="Times New Roman"/>
          <w:b/>
          <w:color w:val="000000"/>
          <w:lang w:eastAsia="es-AR"/>
        </w:rPr>
        <w:t>DE HELADOS Y AFINES (AFADHYA)</w:t>
      </w:r>
    </w:p>
    <w:p w:rsidR="00BA3F30" w:rsidRPr="00BA3F30" w:rsidRDefault="00BA3F30" w:rsidP="00BA3F30">
      <w:pPr>
        <w:spacing w:after="0" w:line="240" w:lineRule="auto"/>
        <w:jc w:val="center"/>
        <w:rPr>
          <w:rFonts w:ascii="Times New Roman" w:eastAsia="Times New Roman" w:hAnsi="Times New Roman" w:cs="Times New Roman"/>
          <w:b/>
          <w:bCs/>
          <w:color w:val="000000"/>
          <w:lang w:eastAsia="es-AR"/>
        </w:rPr>
      </w:pPr>
      <w:r w:rsidRPr="00BA3F30">
        <w:rPr>
          <w:rFonts w:ascii="Times New Roman" w:eastAsia="Times New Roman" w:hAnsi="Times New Roman" w:cs="Times New Roman"/>
          <w:b/>
          <w:color w:val="000000"/>
          <w:lang w:eastAsia="es-AR"/>
        </w:rPr>
        <w:t>1972-2022</w:t>
      </w:r>
    </w:p>
    <w:p w:rsidR="00BA3F30" w:rsidRDefault="00BA3F30" w:rsidP="00544DAD">
      <w:pPr>
        <w:spacing w:after="0" w:line="240" w:lineRule="auto"/>
        <w:jc w:val="both"/>
        <w:rPr>
          <w:rFonts w:ascii="Times New Roman" w:eastAsia="Times New Roman" w:hAnsi="Times New Roman" w:cs="Times New Roman"/>
          <w:b/>
          <w:bCs/>
          <w:color w:val="000000"/>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b/>
          <w:bCs/>
          <w:color w:val="000000"/>
          <w:lang w:eastAsia="es-AR"/>
        </w:rPr>
        <w:t>Artículo 3°</w:t>
      </w:r>
      <w:r w:rsidRPr="00544DAD">
        <w:rPr>
          <w:rFonts w:ascii="Times New Roman" w:eastAsia="Times New Roman" w:hAnsi="Times New Roman" w:cs="Times New Roman"/>
          <w:color w:val="000000"/>
          <w:lang w:eastAsia="es-AR"/>
        </w:rPr>
        <w:t>.- Comuníquese, etc. </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jc w:val="both"/>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Sala de la Comisión: 7 de Junio de 2022</w:t>
      </w:r>
    </w:p>
    <w:p w:rsidR="00544DAD" w:rsidRPr="00544DAD" w:rsidRDefault="00544DAD" w:rsidP="00544DAD">
      <w:pPr>
        <w:spacing w:after="240" w:line="240" w:lineRule="auto"/>
        <w:rPr>
          <w:rFonts w:ascii="Times New Roman" w:eastAsia="Times New Roman" w:hAnsi="Times New Roman" w:cs="Times New Roman"/>
          <w:sz w:val="24"/>
          <w:szCs w:val="24"/>
          <w:lang w:eastAsia="es-AR"/>
        </w:rPr>
      </w:pPr>
    </w:p>
    <w:p w:rsidR="00544DAD" w:rsidRPr="00544DAD" w:rsidRDefault="00544DAD" w:rsidP="00544DAD">
      <w:pPr>
        <w:spacing w:after="0" w:line="240" w:lineRule="auto"/>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w:t>
      </w:r>
    </w:p>
    <w:p w:rsidR="00CF4A66" w:rsidRDefault="00CF4A66"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AD7FFA" w:rsidRDefault="00AD7FFA"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BA3F30">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F84" w:rsidRDefault="005A1F84">
      <w:r>
        <w:separator/>
      </w:r>
    </w:p>
  </w:endnote>
  <w:endnote w:type="continuationSeparator" w:id="1">
    <w:p w:rsidR="005A1F84" w:rsidRDefault="005A1F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A3F30" w:rsidRPr="00BA3F30">
        <w:rPr>
          <w:noProof/>
          <w:color w:val="333333"/>
          <w:sz w:val="20"/>
        </w:rPr>
        <w:t>02/06/2022 13:18:00</w:t>
      </w:r>
    </w:fldSimple>
    <w:r w:rsidRPr="001C19C4">
      <w:rPr>
        <w:color w:val="333333"/>
        <w:sz w:val="20"/>
      </w:rPr>
      <w:t xml:space="preserve">  -  Cantidad de caracteres: </w:t>
    </w:r>
    <w:fldSimple w:instr=" NUMCHARS  \* MERGEFORMAT ">
      <w:r w:rsidR="00BA3F30" w:rsidRPr="00BA3F30">
        <w:rPr>
          <w:noProof/>
          <w:color w:val="333333"/>
          <w:sz w:val="20"/>
        </w:rPr>
        <w:t>4534</w:t>
      </w:r>
    </w:fldSimple>
    <w:r w:rsidRPr="001C19C4">
      <w:rPr>
        <w:color w:val="333333"/>
        <w:sz w:val="20"/>
      </w:rPr>
      <w:t xml:space="preserve"> - Cantidad de palabras: </w:t>
    </w:r>
    <w:fldSimple w:instr=" NUMWORDS  \* MERGEFORMAT ">
      <w:r w:rsidR="00BA3F30" w:rsidRPr="00BA3F30">
        <w:rPr>
          <w:noProof/>
          <w:color w:val="333333"/>
          <w:sz w:val="20"/>
        </w:rPr>
        <w:t>850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B6C5D" w:rsidRPr="001C19C4">
      <w:rPr>
        <w:rStyle w:val="Nmerodepgina"/>
        <w:color w:val="333333"/>
      </w:rPr>
      <w:fldChar w:fldCharType="begin"/>
    </w:r>
    <w:r w:rsidRPr="001C19C4">
      <w:rPr>
        <w:rStyle w:val="Nmerodepgina"/>
        <w:color w:val="333333"/>
      </w:rPr>
      <w:instrText xml:space="preserve"> PAGE </w:instrText>
    </w:r>
    <w:r w:rsidR="002B6C5D" w:rsidRPr="001C19C4">
      <w:rPr>
        <w:rStyle w:val="Nmerodepgina"/>
        <w:color w:val="333333"/>
      </w:rPr>
      <w:fldChar w:fldCharType="separate"/>
    </w:r>
    <w:r w:rsidR="00BA3F30">
      <w:rPr>
        <w:rStyle w:val="Nmerodepgina"/>
        <w:noProof/>
        <w:color w:val="333333"/>
      </w:rPr>
      <w:t>2</w:t>
    </w:r>
    <w:r w:rsidR="002B6C5D" w:rsidRPr="001C19C4">
      <w:rPr>
        <w:rStyle w:val="Nmerodepgina"/>
        <w:color w:val="333333"/>
      </w:rPr>
      <w:fldChar w:fldCharType="end"/>
    </w:r>
    <w:r w:rsidRPr="001C19C4">
      <w:rPr>
        <w:rStyle w:val="Nmerodepgina"/>
        <w:color w:val="333333"/>
      </w:rPr>
      <w:t>/</w:t>
    </w:r>
    <w:fldSimple w:instr=" NUMPAGES  \* MERGEFORMAT ">
      <w:r w:rsidR="00BA3F30" w:rsidRPr="00BA3F3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F84" w:rsidRDefault="005A1F84">
      <w:r>
        <w:separator/>
      </w:r>
    </w:p>
  </w:footnote>
  <w:footnote w:type="continuationSeparator" w:id="1">
    <w:p w:rsidR="005A1F84" w:rsidRDefault="005A1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3794"/>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6787"/>
    <w:rsid w:val="001410E7"/>
    <w:rsid w:val="00145948"/>
    <w:rsid w:val="001467A4"/>
    <w:rsid w:val="00155C7C"/>
    <w:rsid w:val="00160A2A"/>
    <w:rsid w:val="001614A7"/>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C5D"/>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5FDB"/>
    <w:rsid w:val="005769D4"/>
    <w:rsid w:val="00584777"/>
    <w:rsid w:val="00587242"/>
    <w:rsid w:val="005A1232"/>
    <w:rsid w:val="005A1F84"/>
    <w:rsid w:val="005A32ED"/>
    <w:rsid w:val="005A3AA1"/>
    <w:rsid w:val="005A3DA3"/>
    <w:rsid w:val="005A4D27"/>
    <w:rsid w:val="005B0FAF"/>
    <w:rsid w:val="005B14CE"/>
    <w:rsid w:val="005B6538"/>
    <w:rsid w:val="005C37AB"/>
    <w:rsid w:val="005E3C49"/>
    <w:rsid w:val="005F35E2"/>
    <w:rsid w:val="00601A75"/>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3F30"/>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3</Pages>
  <Words>850</Words>
  <Characters>4534</Characters>
  <Application>Microsoft Office Word</Application>
  <DocSecurity>0</DocSecurity>
  <Lines>142</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2022-06-06T20:31:00Z</cp:lastPrinted>
  <dcterms:created xsi:type="dcterms:W3CDTF">2022-06-02T16:17:00Z</dcterms:created>
  <dcterms:modified xsi:type="dcterms:W3CDTF">2022-06-06T20:32:00Z</dcterms:modified>
</cp:coreProperties>
</file>