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3F5" w:rsidRPr="00E833F5" w:rsidRDefault="00E833F5" w:rsidP="00E833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Expediente N° 1361-D-2022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Visto el expediente N° 1361-D-2022 iniciado por la Diputada María Patricia Vischi, quien solicita al Cuerpo se declare de Interés Cultural de la Ciudad Autónoma de Buenos Aires a la Red de Museos de la Universidad de Buenos Aires dependiente de la Coordinación Red de Museos UBA – Secretaría de Extensión Universitaria y Bienestar Estudiantil-UBA, y; 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u w:val="single"/>
          <w:lang w:eastAsia="es-AR"/>
        </w:rPr>
        <w:t>Considerando</w:t>
      </w: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: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Que la Red de Museos de la Universidad de Buenos Aires está integrada por 23 museos de distintas disciplinas que dependen de cátedras, institutos, departamentos, secretarías o decanatos de la propia casa de altos estudios. Su origen se remonta al año 1991 cuando el Consejo Superior por resolución 1445,  creó la red de Museos de Ciencia y Tecnología con el objetivo de atesorar y difundir el conocimiento científico y tecnológico producido por la Universidad promoviendo el desarrollo de la investigación y transferencia de conocimiento a la comunidad científica y a la sociedad en su conjunto. 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 xml:space="preserve">Que </w:t>
      </w:r>
      <w:r w:rsidRPr="00E833F5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 xml:space="preserve">en el año 1995 el Rector de la Universidad por resolución 728 encomienda a la Secretaría de Extensión Universitaria y Bienestar Estudiantil la coordinación de la Red de Museos de Ciencia y Tecnología de la Universidad. En el año </w:t>
      </w: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2002 se</w:t>
      </w:r>
      <w:r w:rsidRPr="00E833F5">
        <w:rPr>
          <w:rFonts w:ascii="Times New Roman" w:eastAsia="Times New Roman" w:hAnsi="Times New Roman" w:cs="Times New Roman"/>
          <w:color w:val="000000"/>
          <w:shd w:val="clear" w:color="auto" w:fill="FFFFFF"/>
          <w:lang w:eastAsia="es-AR"/>
        </w:rPr>
        <w:t xml:space="preserve"> formaliza la creación de la coordinación.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Que cada uno de los museos pertenece a distintas disciplinas de las diversas facultades y el Colegio Nacional Buenos Aires. La universidad cuenta con cuatro museos en la Facultad de Medicina, dos en  Odontología, dos museos en Farmacia y Bioquímica, dos en Filosofía y Letras, dos en Ciencias Exactas y Naturales, uno en Ciencias Veterinarias, uno en Agronomía, uno en Derecho, dos en Arquitectura, Diseño y Urbanismo, uno en Ciencias Económicas, uno en Psicología, uno en Ingeniería y  tres en el Colegio Nacional Buenos Aires.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Que en su mayoría, estas colecciones están acompañadas por libros y archivos documentales entre muchos otros de importancia como por ejemplo el Archivo del naturalista, médico y botánico francés, Aimé Bonpland en un museo de Farmacia o el archivo del arqueólogo sueco Eric Boman, en museos de la Facultad de Filosofía y Letras.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 xml:space="preserve">Que la heterogeneidad en cuanto a sus disciplinas subraya su calidad de universitarios, reforzando una identidad y una pertenencia que exige la reflexión crítica sobre la disciplina, su historia y sus prácticas profesionales en vinculación con la sociedad de la que forman parte. </w:t>
      </w: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E833F5" w:rsidRDefault="00E833F5" w:rsidP="00E83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E833F5" w:rsidRPr="00E833F5" w:rsidRDefault="00E833F5" w:rsidP="00E833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Por lo expuesto, esta Comisión de Cultura aconseja la aprobación de la siguiente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E833F5" w:rsidP="00E83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DECLARACION</w:t>
      </w:r>
    </w:p>
    <w:p w:rsidR="00E833F5" w:rsidRPr="00E833F5" w:rsidRDefault="00E833F5" w:rsidP="00E83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833F5" w:rsidRPr="00E833F5" w:rsidRDefault="009A4B8F" w:rsidP="00E83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Declaráse </w:t>
      </w:r>
      <w:r w:rsidR="00E833F5" w:rsidRPr="00E833F5">
        <w:rPr>
          <w:rFonts w:ascii="Times New Roman" w:eastAsia="Times New Roman" w:hAnsi="Times New Roman" w:cs="Times New Roman"/>
          <w:color w:val="000000"/>
          <w:lang w:eastAsia="es-AR"/>
        </w:rPr>
        <w:t>de Interés Cultural de la Ciudad Autónoma de Buenos Aires a la Red de Museos de la Universidad de Buenos Aires dependiente de la Coordinación Red de Museos UBA – Secretaría de Extensión Universitaria y Bienestar Estudiantil-UBA.</w:t>
      </w:r>
    </w:p>
    <w:p w:rsidR="00E833F5" w:rsidRDefault="00E833F5" w:rsidP="00E83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833F5" w:rsidRPr="00E833F5" w:rsidRDefault="00E833F5" w:rsidP="00E83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33F5">
        <w:rPr>
          <w:rFonts w:ascii="Times New Roman" w:eastAsia="Times New Roman" w:hAnsi="Times New Roman" w:cs="Times New Roman"/>
          <w:color w:val="000000"/>
          <w:lang w:eastAsia="es-AR"/>
        </w:rPr>
        <w:t>Sala de la Comisión: 7 de Junio de 2022</w:t>
      </w:r>
    </w:p>
    <w:p w:rsidR="00544DAD" w:rsidRPr="00544DAD" w:rsidRDefault="00544DAD" w:rsidP="00544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544DAD">
        <w:rPr>
          <w:rFonts w:ascii="Times New Roman" w:eastAsia="Times New Roman" w:hAnsi="Times New Roman" w:cs="Times New Roman"/>
          <w:color w:val="000000"/>
          <w:lang w:eastAsia="es-AR"/>
        </w:rPr>
        <w:t>                                                             </w:t>
      </w:r>
    </w:p>
    <w:p w:rsidR="00CF4A66" w:rsidRDefault="00CF4A66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F7BA8" w:rsidRDefault="00AF7BA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F7BA8" w:rsidRDefault="00AF7BA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F7BA8" w:rsidRDefault="00AF7BA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F7BA8" w:rsidRDefault="00AF7BA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F7BA8" w:rsidRDefault="00AF7BA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F7BA8" w:rsidRDefault="00AF7BA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D7FFA" w:rsidRDefault="00AD7FF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0B37AA" w:rsidSect="00AF7BA8">
      <w:headerReference w:type="default" r:id="rId7"/>
      <w:footerReference w:type="default" r:id="rId8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F52" w:rsidRDefault="00DC7F52">
      <w:r>
        <w:separator/>
      </w:r>
    </w:p>
  </w:endnote>
  <w:endnote w:type="continuationSeparator" w:id="1">
    <w:p w:rsidR="00DC7F52" w:rsidRDefault="00DC7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F7BA8" w:rsidRPr="00AF7BA8">
        <w:rPr>
          <w:noProof/>
          <w:color w:val="333333"/>
          <w:sz w:val="20"/>
        </w:rPr>
        <w:t>06/06/2022 11:51:00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F7BA8" w:rsidRPr="00AF7BA8">
        <w:rPr>
          <w:noProof/>
          <w:color w:val="333333"/>
          <w:sz w:val="20"/>
        </w:rPr>
        <w:t>2611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F7BA8" w:rsidRPr="00AF7BA8">
        <w:rPr>
          <w:noProof/>
          <w:color w:val="333333"/>
          <w:sz w:val="20"/>
        </w:rPr>
        <w:t>488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924E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924ED" w:rsidRPr="001C19C4">
      <w:rPr>
        <w:rStyle w:val="Nmerodepgina"/>
        <w:color w:val="333333"/>
      </w:rPr>
      <w:fldChar w:fldCharType="separate"/>
    </w:r>
    <w:r w:rsidR="00AF7BA8">
      <w:rPr>
        <w:rStyle w:val="Nmerodepgina"/>
        <w:noProof/>
        <w:color w:val="333333"/>
      </w:rPr>
      <w:t>1</w:t>
    </w:r>
    <w:r w:rsidR="007924E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F7BA8" w:rsidRPr="00AF7BA8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F52" w:rsidRDefault="00DC7F52">
      <w:r>
        <w:separator/>
      </w:r>
    </w:p>
  </w:footnote>
  <w:footnote w:type="continuationSeparator" w:id="1">
    <w:p w:rsidR="00DC7F52" w:rsidRDefault="00DC7F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3B41"/>
    <w:rsid w:val="000B2290"/>
    <w:rsid w:val="000B37AA"/>
    <w:rsid w:val="000C4239"/>
    <w:rsid w:val="000D1497"/>
    <w:rsid w:val="000D2860"/>
    <w:rsid w:val="000D2D48"/>
    <w:rsid w:val="000D5813"/>
    <w:rsid w:val="000D6C54"/>
    <w:rsid w:val="000E3949"/>
    <w:rsid w:val="000E505A"/>
    <w:rsid w:val="000F74CB"/>
    <w:rsid w:val="000F7E30"/>
    <w:rsid w:val="00103C6B"/>
    <w:rsid w:val="00104335"/>
    <w:rsid w:val="00127D10"/>
    <w:rsid w:val="00136787"/>
    <w:rsid w:val="001410E7"/>
    <w:rsid w:val="00145948"/>
    <w:rsid w:val="001467A4"/>
    <w:rsid w:val="00155C7C"/>
    <w:rsid w:val="00160A2A"/>
    <w:rsid w:val="001614A7"/>
    <w:rsid w:val="00181A44"/>
    <w:rsid w:val="00192941"/>
    <w:rsid w:val="0019414B"/>
    <w:rsid w:val="001B770D"/>
    <w:rsid w:val="001C18CC"/>
    <w:rsid w:val="001C19C4"/>
    <w:rsid w:val="001C7BB7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07B3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C67E7"/>
    <w:rsid w:val="003D10AB"/>
    <w:rsid w:val="003D4000"/>
    <w:rsid w:val="003F1EFD"/>
    <w:rsid w:val="003F4249"/>
    <w:rsid w:val="00401C75"/>
    <w:rsid w:val="00404B14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44DAD"/>
    <w:rsid w:val="00550A79"/>
    <w:rsid w:val="00551DE0"/>
    <w:rsid w:val="0056536A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28EA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122"/>
    <w:rsid w:val="00706B8E"/>
    <w:rsid w:val="007070E2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24ED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34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B65"/>
    <w:rsid w:val="00890C59"/>
    <w:rsid w:val="00890E2F"/>
    <w:rsid w:val="008938E5"/>
    <w:rsid w:val="008B4536"/>
    <w:rsid w:val="008C4AC3"/>
    <w:rsid w:val="00906685"/>
    <w:rsid w:val="00910E0F"/>
    <w:rsid w:val="0091690E"/>
    <w:rsid w:val="00940420"/>
    <w:rsid w:val="00947238"/>
    <w:rsid w:val="009531F9"/>
    <w:rsid w:val="00956621"/>
    <w:rsid w:val="009624FC"/>
    <w:rsid w:val="0096461D"/>
    <w:rsid w:val="00973EC5"/>
    <w:rsid w:val="009953AF"/>
    <w:rsid w:val="00996E34"/>
    <w:rsid w:val="009A4B8F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D7FFA"/>
    <w:rsid w:val="00AE2E8F"/>
    <w:rsid w:val="00AF5760"/>
    <w:rsid w:val="00AF6352"/>
    <w:rsid w:val="00AF7BA8"/>
    <w:rsid w:val="00B05649"/>
    <w:rsid w:val="00B1723C"/>
    <w:rsid w:val="00B177FE"/>
    <w:rsid w:val="00B264C1"/>
    <w:rsid w:val="00B31B65"/>
    <w:rsid w:val="00B36178"/>
    <w:rsid w:val="00B4532F"/>
    <w:rsid w:val="00B46232"/>
    <w:rsid w:val="00B675B4"/>
    <w:rsid w:val="00B85EE2"/>
    <w:rsid w:val="00B87C49"/>
    <w:rsid w:val="00BA4AB8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CF4A66"/>
    <w:rsid w:val="00D10F7D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C7F5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833F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semiHidden/>
    <w:unhideWhenUsed/>
    <w:rsid w:val="00181A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</TotalTime>
  <Pages>2</Pages>
  <Words>488</Words>
  <Characters>2611</Characters>
  <Application>Microsoft Office Word</Application>
  <DocSecurity>0</DocSecurity>
  <Lines>106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5</cp:revision>
  <cp:lastPrinted>2022-06-06T20:34:00Z</cp:lastPrinted>
  <dcterms:created xsi:type="dcterms:W3CDTF">2022-06-02T16:22:00Z</dcterms:created>
  <dcterms:modified xsi:type="dcterms:W3CDTF">2022-06-06T20:34:00Z</dcterms:modified>
</cp:coreProperties>
</file>