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B6F" w:rsidRPr="000111F9" w:rsidRDefault="00F25B6F" w:rsidP="000111F9">
      <w:pPr>
        <w:rPr>
          <w:lang w:val="es-MX"/>
        </w:rPr>
      </w:pPr>
      <w:r w:rsidRPr="000111F9">
        <w:rPr>
          <w:lang w:val="es-MX"/>
        </w:rPr>
        <w:t xml:space="preserve">Ref. Expediente Nº </w:t>
      </w:r>
      <w:r w:rsidR="008E10D8">
        <w:rPr>
          <w:lang w:val="es-MX"/>
        </w:rPr>
        <w:t>76</w:t>
      </w:r>
      <w:r w:rsidRPr="000111F9">
        <w:rPr>
          <w:lang w:val="es-MX"/>
        </w:rPr>
        <w:t>-D-20</w:t>
      </w:r>
      <w:r w:rsidR="00C761A2">
        <w:rPr>
          <w:lang w:val="es-MX"/>
        </w:rPr>
        <w:t>2</w:t>
      </w:r>
      <w:r w:rsidR="004C7CE6">
        <w:rPr>
          <w:lang w:val="es-MX"/>
        </w:rPr>
        <w:t>2</w:t>
      </w:r>
      <w:r w:rsidR="00C25A35" w:rsidRPr="000111F9">
        <w:rPr>
          <w:lang w:val="es-MX"/>
        </w:rPr>
        <w:t xml:space="preserve"> - Diputad</w:t>
      </w:r>
      <w:r w:rsidR="00C90841">
        <w:rPr>
          <w:lang w:val="es-MX"/>
        </w:rPr>
        <w:t>a</w:t>
      </w:r>
      <w:r w:rsidR="00DE61AC" w:rsidRPr="000111F9">
        <w:rPr>
          <w:lang w:val="es-MX"/>
        </w:rPr>
        <w:t xml:space="preserve"> </w:t>
      </w:r>
      <w:r w:rsidR="00C90841">
        <w:rPr>
          <w:lang w:val="es-MX"/>
        </w:rPr>
        <w:t>Velasco y otros</w:t>
      </w:r>
      <w:r w:rsidRPr="000111F9">
        <w:rPr>
          <w:lang w:val="es-MX"/>
        </w:rPr>
        <w:t xml:space="preserve"> – </w:t>
      </w:r>
      <w:r w:rsidR="00801497" w:rsidRPr="000111F9">
        <w:rPr>
          <w:lang w:val="es-MX"/>
        </w:rPr>
        <w:t>In</w:t>
      </w:r>
      <w:r w:rsidR="007B2F55" w:rsidRPr="000111F9">
        <w:rPr>
          <w:lang w:val="es-MX"/>
        </w:rPr>
        <w:t>formes sobre</w:t>
      </w:r>
      <w:r w:rsidR="00CD766A" w:rsidRPr="000111F9">
        <w:rPr>
          <w:lang w:val="es-MX"/>
        </w:rPr>
        <w:t xml:space="preserve"> </w:t>
      </w:r>
      <w:r w:rsidR="00C90841">
        <w:rPr>
          <w:lang w:val="es-MX"/>
        </w:rPr>
        <w:t>el Sistema de Transporte Público en Bicicleta.-</w:t>
      </w:r>
    </w:p>
    <w:p w:rsidR="006061A3" w:rsidRPr="000111F9" w:rsidRDefault="006061A3" w:rsidP="000111F9">
      <w:pPr>
        <w:rPr>
          <w:lang w:val="es-MX"/>
        </w:rPr>
      </w:pPr>
    </w:p>
    <w:p w:rsidR="00F25B6F" w:rsidRDefault="00F25B6F" w:rsidP="000111F9">
      <w:pPr>
        <w:rPr>
          <w:lang w:val="es-MX"/>
        </w:rPr>
      </w:pPr>
    </w:p>
    <w:p w:rsidR="004332AD" w:rsidRDefault="004332AD" w:rsidP="000111F9">
      <w:pPr>
        <w:rPr>
          <w:lang w:val="es-MX"/>
        </w:rPr>
      </w:pPr>
    </w:p>
    <w:p w:rsidR="005C4238" w:rsidRPr="000111F9" w:rsidRDefault="005C4238" w:rsidP="000111F9">
      <w:pPr>
        <w:rPr>
          <w:lang w:val="es-MX"/>
        </w:rPr>
      </w:pPr>
    </w:p>
    <w:p w:rsidR="00F25B6F" w:rsidRPr="000111F9" w:rsidRDefault="00F25B6F" w:rsidP="000111F9">
      <w:pPr>
        <w:rPr>
          <w:lang w:val="es-MX"/>
        </w:rPr>
      </w:pPr>
      <w:r w:rsidRPr="000111F9">
        <w:rPr>
          <w:lang w:val="es-MX"/>
        </w:rPr>
        <w:t>LEGISLATURA DE LA CIUDAD DE BUENOS AIRES:</w:t>
      </w:r>
    </w:p>
    <w:p w:rsidR="00F25B6F" w:rsidRPr="000111F9" w:rsidRDefault="00F25B6F" w:rsidP="000111F9">
      <w:pPr>
        <w:rPr>
          <w:lang w:val="es-MX"/>
        </w:rPr>
      </w:pPr>
    </w:p>
    <w:p w:rsidR="00F25B6F" w:rsidRPr="000111F9" w:rsidRDefault="00F25B6F" w:rsidP="000111F9">
      <w:pPr>
        <w:rPr>
          <w:lang w:val="es-MX"/>
        </w:rPr>
      </w:pPr>
    </w:p>
    <w:p w:rsidR="00F25B6F" w:rsidRPr="000111F9" w:rsidRDefault="00F25B6F" w:rsidP="000111F9">
      <w:pPr>
        <w:ind w:firstLine="708"/>
        <w:rPr>
          <w:lang w:val="es-MX"/>
        </w:rPr>
      </w:pPr>
      <w:r w:rsidRPr="000111F9">
        <w:rPr>
          <w:lang w:val="es-MX"/>
        </w:rPr>
        <w:t xml:space="preserve">Visto el expediente Nº </w:t>
      </w:r>
      <w:r w:rsidR="00C90841">
        <w:rPr>
          <w:lang w:val="es-MX"/>
        </w:rPr>
        <w:t>76</w:t>
      </w:r>
      <w:r w:rsidRPr="000111F9">
        <w:rPr>
          <w:lang w:val="es-MX"/>
        </w:rPr>
        <w:t>-D-20</w:t>
      </w:r>
      <w:r w:rsidR="00C761A2">
        <w:rPr>
          <w:lang w:val="es-MX"/>
        </w:rPr>
        <w:t>2</w:t>
      </w:r>
      <w:r w:rsidR="004C7CE6">
        <w:rPr>
          <w:lang w:val="es-MX"/>
        </w:rPr>
        <w:t>2</w:t>
      </w:r>
      <w:r w:rsidRPr="000111F9">
        <w:rPr>
          <w:lang w:val="es-MX"/>
        </w:rPr>
        <w:t>, autoría de</w:t>
      </w:r>
      <w:r w:rsidR="00C90841">
        <w:rPr>
          <w:lang w:val="es-MX"/>
        </w:rPr>
        <w:t xml:space="preserve"> </w:t>
      </w:r>
      <w:r w:rsidRPr="000111F9">
        <w:rPr>
          <w:lang w:val="es-MX"/>
        </w:rPr>
        <w:t>l</w:t>
      </w:r>
      <w:r w:rsidR="00C90841">
        <w:rPr>
          <w:lang w:val="es-MX"/>
        </w:rPr>
        <w:t>as</w:t>
      </w:r>
      <w:r w:rsidRPr="000111F9">
        <w:rPr>
          <w:lang w:val="es-MX"/>
        </w:rPr>
        <w:t xml:space="preserve"> Diputad</w:t>
      </w:r>
      <w:r w:rsidR="00C90841">
        <w:rPr>
          <w:lang w:val="es-MX"/>
        </w:rPr>
        <w:t>as Laura Velasco</w:t>
      </w:r>
      <w:r w:rsidR="00DE61AC" w:rsidRPr="000111F9">
        <w:rPr>
          <w:lang w:val="es-MX"/>
        </w:rPr>
        <w:t xml:space="preserve"> </w:t>
      </w:r>
      <w:r w:rsidR="00C90841">
        <w:rPr>
          <w:lang w:val="es-MX"/>
        </w:rPr>
        <w:t>y María Bielli y de los Diputados Matías Barroetaveña, Claudio Ferreño y Juan Manuel Valdés</w:t>
      </w:r>
      <w:r w:rsidRPr="000111F9">
        <w:rPr>
          <w:lang w:val="es-MX"/>
        </w:rPr>
        <w:t xml:space="preserve">, </w:t>
      </w:r>
      <w:r w:rsidR="001F55AF" w:rsidRPr="000111F9">
        <w:rPr>
          <w:lang w:val="es-MX"/>
        </w:rPr>
        <w:t xml:space="preserve">referido a </w:t>
      </w:r>
      <w:r w:rsidR="007B2F55" w:rsidRPr="000111F9">
        <w:rPr>
          <w:lang w:val="es-MX"/>
        </w:rPr>
        <w:t>informes sobre</w:t>
      </w:r>
      <w:r w:rsidR="007F6211" w:rsidRPr="000111F9">
        <w:rPr>
          <w:lang w:val="es-MX"/>
        </w:rPr>
        <w:t xml:space="preserve"> el</w:t>
      </w:r>
      <w:r w:rsidR="00CD766A" w:rsidRPr="000111F9">
        <w:rPr>
          <w:lang w:val="es-MX"/>
        </w:rPr>
        <w:t xml:space="preserve"> </w:t>
      </w:r>
      <w:r w:rsidR="00C90841">
        <w:rPr>
          <w:lang w:val="es-MX"/>
        </w:rPr>
        <w:t xml:space="preserve">Sistema de Transporte Público en Bicicleta </w:t>
      </w:r>
      <w:r w:rsidR="001F55AF" w:rsidRPr="000111F9">
        <w:rPr>
          <w:lang w:val="es-MX"/>
        </w:rPr>
        <w:t>y,</w:t>
      </w:r>
    </w:p>
    <w:p w:rsidR="001F55AF" w:rsidRPr="000111F9" w:rsidRDefault="001F55AF" w:rsidP="000111F9">
      <w:pPr>
        <w:ind w:firstLine="708"/>
        <w:rPr>
          <w:lang w:val="es-MX"/>
        </w:rPr>
      </w:pPr>
    </w:p>
    <w:p w:rsidR="00F25B6F" w:rsidRPr="000111F9" w:rsidRDefault="00F25B6F" w:rsidP="000111F9">
      <w:pPr>
        <w:rPr>
          <w:lang w:val="es-MX"/>
        </w:rPr>
      </w:pPr>
      <w:r w:rsidRPr="000111F9">
        <w:rPr>
          <w:lang w:val="es-MX"/>
        </w:rPr>
        <w:t>CONSIDERANDO:</w:t>
      </w:r>
    </w:p>
    <w:p w:rsidR="00F25B6F" w:rsidRPr="000111F9" w:rsidRDefault="00F25B6F" w:rsidP="000111F9">
      <w:pPr>
        <w:rPr>
          <w:lang w:val="es-MX"/>
        </w:rPr>
      </w:pPr>
    </w:p>
    <w:p w:rsidR="00047AD2" w:rsidRDefault="00F25B6F" w:rsidP="00047AD2">
      <w:pPr>
        <w:ind w:firstLine="708"/>
      </w:pPr>
      <w:r w:rsidRPr="000111F9">
        <w:rPr>
          <w:lang w:val="es-MX"/>
        </w:rPr>
        <w:t>Que</w:t>
      </w:r>
      <w:r w:rsidR="00E30A45" w:rsidRPr="000111F9">
        <w:rPr>
          <w:lang w:val="es-MX"/>
        </w:rPr>
        <w:t xml:space="preserve"> </w:t>
      </w:r>
      <w:r w:rsidR="00047AD2">
        <w:rPr>
          <w:lang w:val="es-MX"/>
        </w:rPr>
        <w:t xml:space="preserve">el </w:t>
      </w:r>
      <w:r w:rsidR="00047AD2">
        <w:t>presente pedido de informes tiene por objeto conocer el estado de situación y los criterios que rigen en la actualidad para el emplazamiento de estaciones y el sistema de cobro,  respecto al Sistema de Transporte Público de Bicicletas.</w:t>
      </w:r>
    </w:p>
    <w:p w:rsidR="00047AD2" w:rsidRDefault="00047AD2" w:rsidP="00047AD2">
      <w:pPr>
        <w:ind w:firstLine="708"/>
      </w:pPr>
      <w:r>
        <w:t>Que surgen interrogantes respecto del supuesto cierre de veinte estaciones del Sistema de Transporte Público de Bicicleta en enero del 2020, en la zona sur de la Ciudad Autónoma de Buenos Aires.</w:t>
      </w:r>
    </w:p>
    <w:p w:rsidR="00047AD2" w:rsidRDefault="00047AD2" w:rsidP="00047AD2">
      <w:pPr>
        <w:ind w:firstLine="708"/>
      </w:pPr>
      <w:r>
        <w:t>Que según el portal de noticias Infobae, en el año 2020 en el sistema público de bicicletas había 700.000 mil usuarios registrados y se efectuaban 30.000 viajes por día.</w:t>
      </w:r>
    </w:p>
    <w:p w:rsidR="00047AD2" w:rsidRDefault="00047AD2" w:rsidP="00047AD2">
      <w:pPr>
        <w:ind w:firstLine="708"/>
      </w:pPr>
      <w:r>
        <w:t>Que el diario Clarín informó que entre 2010 y 2018 hubo 9.000.000 de viajes, aumentando año a año su demanda.</w:t>
      </w:r>
    </w:p>
    <w:p w:rsidR="00047AD2" w:rsidRDefault="00047AD2" w:rsidP="00047AD2">
      <w:pPr>
        <w:ind w:firstLine="708"/>
      </w:pPr>
      <w:r>
        <w:t>Que motiva también al presente proyecto que, en el mes de Mayo del año 2020, en plena pandemia por COVID-19, al habilitarse de vuelta el sistema de ecobicis según manifiesta la autora del presente proyecto, habrían cerrado 200 estaciones.</w:t>
      </w:r>
    </w:p>
    <w:p w:rsidR="00047AD2" w:rsidRDefault="00047AD2" w:rsidP="00047AD2">
      <w:pPr>
        <w:ind w:firstLine="708"/>
      </w:pPr>
      <w:r>
        <w:t>Que entre los anuncios  del Jefe de Gobierno durante la apertura de sesiones legislativas, afirmó que se planificó alcanzar los 300 km de ciclovías.</w:t>
      </w:r>
    </w:p>
    <w:p w:rsidR="00047AD2" w:rsidRDefault="00047AD2" w:rsidP="00047AD2">
      <w:pPr>
        <w:ind w:firstLine="708"/>
      </w:pPr>
      <w:r>
        <w:t>Que por ello, se propone conocer acerca de las proyecciones sobre la ampliación de la infraestructura de ciclovías de la Ciudad.</w:t>
      </w:r>
    </w:p>
    <w:p w:rsidR="00047AD2" w:rsidRDefault="00047AD2" w:rsidP="00047AD2">
      <w:pPr>
        <w:ind w:firstLine="708"/>
      </w:pPr>
      <w:r>
        <w:t>Que entre los puntos del proyecto se encuentra un pedido de información respecto al sistema de cobro por el uso de los ciclorodados del Sistema Público de la Ciudad, fundado en los anuncios de la firma de un acuerdo para la puesta en marcha de su programa "Buenos Aires Ciudad Bici", para incentivar el uso de las bicicletas en el ámbito público.</w:t>
      </w:r>
    </w:p>
    <w:p w:rsidR="005C4238" w:rsidRDefault="005C4238" w:rsidP="00047AD2">
      <w:pPr>
        <w:ind w:firstLine="708"/>
      </w:pPr>
      <w:r>
        <w:t xml:space="preserve">Que también se </w:t>
      </w:r>
      <w:r w:rsidR="00047AD2">
        <w:t>public</w:t>
      </w:r>
      <w:r>
        <w:t>ó</w:t>
      </w:r>
      <w:r w:rsidR="00047AD2">
        <w:t xml:space="preserve"> la </w:t>
      </w:r>
      <w:hyperlink r:id="rId7">
        <w:r w:rsidR="00047AD2">
          <w:t>Disposición N°10/22 de la Dirección General de Tesorería</w:t>
        </w:r>
      </w:hyperlink>
      <w:r>
        <w:t xml:space="preserve">, referida </w:t>
      </w:r>
      <w:r w:rsidR="00047AD2">
        <w:t xml:space="preserve">a la adjudicación de los sistemas de cobro a favor de la </w:t>
      </w:r>
      <w:hyperlink r:id="rId8">
        <w:r w:rsidR="00047AD2">
          <w:t>billetera virtual Mercado</w:t>
        </w:r>
        <w:r>
          <w:t xml:space="preserve"> </w:t>
        </w:r>
        <w:r w:rsidR="00047AD2">
          <w:t>Pago</w:t>
        </w:r>
      </w:hyperlink>
      <w:r w:rsidR="00047AD2">
        <w:t>, perteneciente a la empresa Mercado Libre SRL.</w:t>
      </w:r>
    </w:p>
    <w:p w:rsidR="00EA64E1" w:rsidRPr="000111F9" w:rsidRDefault="005C4238" w:rsidP="005C4238">
      <w:pPr>
        <w:ind w:firstLine="708"/>
        <w:rPr>
          <w:szCs w:val="24"/>
          <w:lang w:eastAsia="es-AR"/>
        </w:rPr>
      </w:pPr>
      <w:r>
        <w:t xml:space="preserve">Que lo citado amerita solicitar </w:t>
      </w:r>
      <w:r w:rsidR="00047AD2">
        <w:t>al Poder Ejecutivo de la Ciudad Autónoma de Buenos Aires que informe sobre los puntos marcados para poder tener un diagnóstico adecuado de la situación del Sistema de T</w:t>
      </w:r>
      <w:r>
        <w:t>ransporte Público de Bicicleta.</w:t>
      </w:r>
    </w:p>
    <w:p w:rsidR="00F25B6F" w:rsidRPr="000111F9" w:rsidRDefault="00F25B6F" w:rsidP="000111F9">
      <w:pPr>
        <w:rPr>
          <w:lang w:val="es-MX"/>
        </w:rPr>
      </w:pPr>
      <w:r w:rsidRPr="000111F9">
        <w:rPr>
          <w:szCs w:val="24"/>
        </w:rPr>
        <w:tab/>
        <w:t>Po</w:t>
      </w:r>
      <w:r w:rsidRPr="000111F9">
        <w:rPr>
          <w:lang w:val="es-MX"/>
        </w:rPr>
        <w:t xml:space="preserve">r ello, esta Comisión de Tránsito y Transporte aconseja la </w:t>
      </w:r>
      <w:r w:rsidR="002E53D2" w:rsidRPr="000111F9">
        <w:rPr>
          <w:lang w:val="es-MX"/>
        </w:rPr>
        <w:t>aprobación</w:t>
      </w:r>
      <w:r w:rsidRPr="000111F9">
        <w:rPr>
          <w:lang w:val="es-MX"/>
        </w:rPr>
        <w:t xml:space="preserve"> de la siguiente:</w:t>
      </w:r>
    </w:p>
    <w:p w:rsidR="00F25B6F" w:rsidRPr="000111F9" w:rsidRDefault="00F25B6F" w:rsidP="000111F9">
      <w:pPr>
        <w:rPr>
          <w:lang w:val="es-MX"/>
        </w:rPr>
      </w:pPr>
    </w:p>
    <w:p w:rsidR="007B2F55" w:rsidRPr="000111F9" w:rsidRDefault="007B2F55" w:rsidP="000111F9">
      <w:pPr>
        <w:jc w:val="center"/>
        <w:rPr>
          <w:b/>
          <w:u w:val="single"/>
          <w:lang w:val="es-MX"/>
        </w:rPr>
      </w:pPr>
      <w:bookmarkStart w:id="0" w:name="DDeclaración"/>
      <w:bookmarkEnd w:id="0"/>
      <w:r w:rsidRPr="000111F9">
        <w:rPr>
          <w:b/>
          <w:u w:val="single"/>
          <w:lang w:val="es-MX"/>
        </w:rPr>
        <w:t>RESOLU</w:t>
      </w:r>
      <w:r w:rsidR="005D70D4" w:rsidRPr="000111F9">
        <w:rPr>
          <w:b/>
          <w:u w:val="single"/>
          <w:lang w:val="es-MX"/>
        </w:rPr>
        <w:t>C</w:t>
      </w:r>
      <w:r w:rsidR="00737558" w:rsidRPr="000111F9">
        <w:rPr>
          <w:b/>
          <w:u w:val="single"/>
          <w:lang w:val="es-MX"/>
        </w:rPr>
        <w:t>IÓN</w:t>
      </w:r>
    </w:p>
    <w:p w:rsidR="007B2F55" w:rsidRPr="000111F9" w:rsidRDefault="007B2F55" w:rsidP="000111F9">
      <w:pPr>
        <w:jc w:val="center"/>
        <w:rPr>
          <w:b/>
          <w:u w:val="single"/>
          <w:lang w:val="es-MX"/>
        </w:rPr>
      </w:pPr>
    </w:p>
    <w:p w:rsidR="008C3789" w:rsidRDefault="008C3789" w:rsidP="008C3789">
      <w:r>
        <w:t>Artículo 1°.- El Poder Ejecutivo informará, a través de los organismos correspondientes, dentro del plazo de treinta (30) días de recibida la presente, sobre los siguientes  puntos vinculados al Sistema de Transporte Público de Bicicleta</w:t>
      </w:r>
      <w:r w:rsidR="002C2723">
        <w:t xml:space="preserve"> (</w:t>
      </w:r>
      <w:r>
        <w:t>Ecobici</w:t>
      </w:r>
      <w:r w:rsidR="002C2723">
        <w:t>)</w:t>
      </w:r>
      <w:r>
        <w:t xml:space="preserve"> de la Ciudad Autónoma de Buenos Aires:</w:t>
      </w:r>
    </w:p>
    <w:p w:rsidR="002C2723" w:rsidRDefault="002C2723" w:rsidP="008C3789"/>
    <w:p w:rsidR="008C3789" w:rsidRDefault="008C3789" w:rsidP="008C3789">
      <w:pPr>
        <w:rPr>
          <w:color w:val="000000"/>
        </w:rPr>
      </w:pPr>
      <w:r>
        <w:t>a) Informe si se cerraron o clausuraron</w:t>
      </w:r>
      <w:r>
        <w:rPr>
          <w:color w:val="000000"/>
        </w:rPr>
        <w:t xml:space="preserve"> estaciones del sistema Ecobici durante el año 2020 y estado de la  red de estaciones en la actualidad.</w:t>
      </w:r>
    </w:p>
    <w:p w:rsidR="008C3789" w:rsidRDefault="008C3789" w:rsidP="008C3789">
      <w:r>
        <w:rPr>
          <w:color w:val="000000"/>
        </w:rPr>
        <w:t xml:space="preserve">b) </w:t>
      </w:r>
      <w:r>
        <w:t>Informe indicadores, estadísticas y métricas de uso de las estaciones del Sistema de Transporte Público de Bicicleta durante los años 2019, 2020 y 2021.</w:t>
      </w:r>
    </w:p>
    <w:p w:rsidR="008C3789" w:rsidRDefault="008C3789" w:rsidP="008C3789">
      <w:pPr>
        <w:rPr>
          <w:color w:val="000000"/>
        </w:rPr>
      </w:pPr>
      <w:r>
        <w:lastRenderedPageBreak/>
        <w:t xml:space="preserve">c) </w:t>
      </w:r>
      <w:bookmarkStart w:id="1" w:name="_heading=h.30j0zll" w:colFirst="0" w:colLast="0"/>
      <w:bookmarkEnd w:id="1"/>
      <w:r>
        <w:rPr>
          <w:color w:val="000000"/>
        </w:rPr>
        <w:t>Informe acerca del funcionamiento de registro y las medidas para protección de datos de usuarios registrados en el Sistema de Transporte Público de Bicicleta.</w:t>
      </w:r>
    </w:p>
    <w:p w:rsidR="008C3789" w:rsidRDefault="008C3789" w:rsidP="008C3789">
      <w:pPr>
        <w:rPr>
          <w:color w:val="000000"/>
        </w:rPr>
      </w:pPr>
      <w:r>
        <w:rPr>
          <w:color w:val="000000"/>
        </w:rPr>
        <w:t>d) Informe sobre los proyectos de infraestructura en ejecución y planificados relacionados al Sistema de Transporte Público de Bicicleta, detallando: tareas planificadas, plazos y datos relativos a la contratación.</w:t>
      </w:r>
    </w:p>
    <w:p w:rsidR="002C2723" w:rsidRDefault="008C3789" w:rsidP="008C3789">
      <w:pPr>
        <w:rPr>
          <w:color w:val="000000"/>
        </w:rPr>
      </w:pPr>
      <w:r>
        <w:rPr>
          <w:color w:val="000000"/>
        </w:rPr>
        <w:t>e) Informe criterios de distribución y emplazamiento de estaciones del sistema de transporte en bicicleta y cómo están distribuidas al momento de la recepción del presente pedido.</w:t>
      </w:r>
    </w:p>
    <w:p w:rsidR="008C3789" w:rsidRDefault="002C2723" w:rsidP="008C3789">
      <w:pPr>
        <w:rPr>
          <w:rFonts w:ascii="Arial" w:eastAsia="Arial" w:hAnsi="Arial" w:cs="Arial"/>
          <w:color w:val="000000"/>
          <w:sz w:val="22"/>
          <w:szCs w:val="22"/>
        </w:rPr>
      </w:pPr>
      <w:r>
        <w:rPr>
          <w:color w:val="000000"/>
        </w:rPr>
        <w:t xml:space="preserve">f) </w:t>
      </w:r>
      <w:r w:rsidR="008C3789">
        <w:t>Informe acerca de  la instrumentación y funcionamiento del servicio de cobro de las EcoBici</w:t>
      </w:r>
      <w:r w:rsidR="00C917D1">
        <w:t>s</w:t>
      </w:r>
      <w:r w:rsidR="008C3789">
        <w:t xml:space="preserve">. </w:t>
      </w:r>
    </w:p>
    <w:p w:rsidR="008C3789" w:rsidRDefault="008C3789" w:rsidP="008C3789"/>
    <w:p w:rsidR="008C3789" w:rsidRDefault="008C3789" w:rsidP="008C3789">
      <w:pPr>
        <w:rPr>
          <w:rFonts w:ascii="Arial" w:eastAsia="Arial" w:hAnsi="Arial" w:cs="Arial"/>
          <w:color w:val="000000"/>
          <w:sz w:val="22"/>
          <w:szCs w:val="22"/>
        </w:rPr>
      </w:pPr>
      <w:r>
        <w:t>Artículo 2 °.- Comuníquese, etc.-</w:t>
      </w:r>
    </w:p>
    <w:p w:rsidR="002C32A7" w:rsidRPr="000111F9" w:rsidRDefault="002C32A7" w:rsidP="000111F9"/>
    <w:p w:rsidR="001F55AF" w:rsidRPr="000111F9" w:rsidRDefault="001F55AF" w:rsidP="000111F9">
      <w:pPr>
        <w:rPr>
          <w:lang w:val="es-MX"/>
        </w:rPr>
      </w:pPr>
    </w:p>
    <w:p w:rsidR="006061A3" w:rsidRPr="000111F9" w:rsidRDefault="006061A3" w:rsidP="000111F9">
      <w:pPr>
        <w:rPr>
          <w:lang w:val="es-MX"/>
        </w:rPr>
      </w:pPr>
    </w:p>
    <w:p w:rsidR="001F55AF" w:rsidRPr="000111F9" w:rsidRDefault="001F55AF" w:rsidP="000111F9">
      <w:pPr>
        <w:rPr>
          <w:lang w:val="es-MX"/>
        </w:rPr>
      </w:pPr>
    </w:p>
    <w:p w:rsidR="00FC00E4" w:rsidRPr="001D0E6A" w:rsidRDefault="00FC00E4" w:rsidP="00FC00E4">
      <w:pPr>
        <w:widowControl w:val="0"/>
        <w:rPr>
          <w:snapToGrid w:val="0"/>
        </w:rPr>
      </w:pPr>
    </w:p>
    <w:p w:rsidR="00FC00E4" w:rsidRPr="001D0E6A" w:rsidRDefault="00FC00E4" w:rsidP="00FC00E4">
      <w:pPr>
        <w:widowControl w:val="0"/>
        <w:rPr>
          <w:snapToGrid w:val="0"/>
        </w:rPr>
      </w:pPr>
    </w:p>
    <w:p w:rsidR="00FC00E4" w:rsidRPr="001D0E6A" w:rsidRDefault="00FC00E4" w:rsidP="00FC00E4">
      <w:pPr>
        <w:widowControl w:val="0"/>
        <w:rPr>
          <w:snapToGrid w:val="0"/>
        </w:rPr>
      </w:pPr>
      <w:r w:rsidRPr="001D0E6A">
        <w:rPr>
          <w:snapToGrid w:val="0"/>
        </w:rPr>
        <w:t>SALA DE LA COMISIÓN:</w:t>
      </w:r>
    </w:p>
    <w:p w:rsidR="00FC00E4" w:rsidRPr="001D0E6A" w:rsidRDefault="00FC00E4" w:rsidP="00FC00E4">
      <w:pPr>
        <w:widowControl w:val="0"/>
        <w:rPr>
          <w:snapToGrid w:val="0"/>
        </w:rPr>
      </w:pPr>
    </w:p>
    <w:p w:rsidR="00FC00E4" w:rsidRPr="001D0E6A" w:rsidRDefault="00FC00E4" w:rsidP="00FC00E4">
      <w:pPr>
        <w:widowControl w:val="0"/>
        <w:rPr>
          <w:snapToGrid w:val="0"/>
        </w:rPr>
      </w:pPr>
    </w:p>
    <w:p w:rsidR="00FC00E4" w:rsidRPr="001D0E6A" w:rsidRDefault="00FC00E4" w:rsidP="00FC00E4">
      <w:pPr>
        <w:widowControl w:val="0"/>
        <w:rPr>
          <w:snapToGrid w:val="0"/>
        </w:rPr>
      </w:pPr>
    </w:p>
    <w:p w:rsidR="00FC00E4" w:rsidRPr="001D0E6A" w:rsidRDefault="00FC00E4" w:rsidP="00FC00E4">
      <w:pPr>
        <w:widowControl w:val="0"/>
        <w:rPr>
          <w:snapToGrid w:val="0"/>
        </w:rPr>
      </w:pPr>
    </w:p>
    <w:p w:rsidR="00FC00E4" w:rsidRPr="001D0E6A" w:rsidRDefault="00FC00E4" w:rsidP="00FC00E4">
      <w:pPr>
        <w:widowControl w:val="0"/>
        <w:rPr>
          <w:snapToGrid w:val="0"/>
        </w:rPr>
      </w:pPr>
    </w:p>
    <w:p w:rsidR="00FC00E4" w:rsidRPr="001D0E6A" w:rsidRDefault="00FC00E4" w:rsidP="00FC00E4">
      <w:pPr>
        <w:widowControl w:val="0"/>
        <w:rPr>
          <w:snapToGrid w:val="0"/>
        </w:rPr>
      </w:pPr>
    </w:p>
    <w:p w:rsidR="00FC00E4" w:rsidRPr="001D0E6A" w:rsidRDefault="00FC00E4" w:rsidP="00FC00E4">
      <w:pPr>
        <w:widowControl w:val="0"/>
        <w:rPr>
          <w:snapToGrid w:val="0"/>
        </w:rPr>
      </w:pPr>
    </w:p>
    <w:p w:rsidR="001C4323" w:rsidRPr="001D0E6A" w:rsidRDefault="00FC00E4" w:rsidP="001C4323">
      <w:pPr>
        <w:widowControl w:val="0"/>
        <w:rPr>
          <w:snapToGrid w:val="0"/>
        </w:rPr>
      </w:pPr>
      <w:r w:rsidRPr="001D0E6A">
        <w:rPr>
          <w:snapToGrid w:val="0"/>
        </w:rPr>
        <w:tab/>
      </w:r>
      <w:r w:rsidRPr="001D0E6A">
        <w:rPr>
          <w:snapToGrid w:val="0"/>
        </w:rPr>
        <w:tab/>
      </w:r>
      <w:r w:rsidRPr="001D0E6A">
        <w:rPr>
          <w:snapToGrid w:val="0"/>
        </w:rPr>
        <w:tab/>
        <w:t xml:space="preserve">                         </w:t>
      </w:r>
      <w:r w:rsidRPr="001D0E6A">
        <w:rPr>
          <w:snapToGrid w:val="0"/>
        </w:rPr>
        <w:tab/>
      </w:r>
      <w:r w:rsidRPr="001D0E6A">
        <w:rPr>
          <w:snapToGrid w:val="0"/>
        </w:rPr>
        <w:tab/>
      </w:r>
      <w:r>
        <w:rPr>
          <w:snapToGrid w:val="0"/>
        </w:rPr>
        <w:t xml:space="preserve">               </w:t>
      </w:r>
      <w:r w:rsidR="001C4323">
        <w:rPr>
          <w:snapToGrid w:val="0"/>
        </w:rPr>
        <w:t xml:space="preserve">     MATÍAS LÓPEZ</w:t>
      </w:r>
    </w:p>
    <w:p w:rsidR="001C4323" w:rsidRPr="001D0E6A" w:rsidRDefault="001C4323" w:rsidP="001C4323">
      <w:pPr>
        <w:widowControl w:val="0"/>
        <w:rPr>
          <w:snapToGrid w:val="0"/>
        </w:rPr>
      </w:pPr>
      <w:r w:rsidRPr="001D0E6A">
        <w:rPr>
          <w:snapToGrid w:val="0"/>
        </w:rPr>
        <w:t xml:space="preserve">                                                                                       </w:t>
      </w:r>
      <w:r>
        <w:rPr>
          <w:snapToGrid w:val="0"/>
        </w:rPr>
        <w:t xml:space="preserve">                   </w:t>
      </w:r>
      <w:r w:rsidRPr="001D0E6A">
        <w:rPr>
          <w:snapToGrid w:val="0"/>
        </w:rPr>
        <w:t>President</w:t>
      </w:r>
      <w:r>
        <w:rPr>
          <w:snapToGrid w:val="0"/>
        </w:rPr>
        <w:t>e</w:t>
      </w: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r w:rsidRPr="001D0E6A">
        <w:rPr>
          <w:snapToGrid w:val="0"/>
        </w:rPr>
        <w:t xml:space="preserve"> </w:t>
      </w: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r w:rsidRPr="001D0E6A">
        <w:rPr>
          <w:snapToGrid w:val="0"/>
        </w:rPr>
        <w:t xml:space="preserve">            </w:t>
      </w:r>
      <w:r>
        <w:rPr>
          <w:snapToGrid w:val="0"/>
        </w:rPr>
        <w:t xml:space="preserve">   REBECA FLEITAS</w:t>
      </w:r>
      <w:r w:rsidRPr="001D0E6A">
        <w:rPr>
          <w:snapToGrid w:val="0"/>
        </w:rPr>
        <w:t xml:space="preserve">  </w:t>
      </w:r>
      <w:r>
        <w:rPr>
          <w:snapToGrid w:val="0"/>
        </w:rPr>
        <w:tab/>
      </w:r>
      <w:r>
        <w:rPr>
          <w:snapToGrid w:val="0"/>
        </w:rPr>
        <w:tab/>
      </w:r>
      <w:r>
        <w:rPr>
          <w:snapToGrid w:val="0"/>
        </w:rPr>
        <w:tab/>
      </w:r>
      <w:r>
        <w:rPr>
          <w:snapToGrid w:val="0"/>
        </w:rPr>
        <w:tab/>
        <w:t xml:space="preserve">    PAOLA MICHIELOTTO</w:t>
      </w:r>
      <w:r w:rsidRPr="001D0E6A">
        <w:rPr>
          <w:snapToGrid w:val="0"/>
        </w:rPr>
        <w:t xml:space="preserve">                      </w:t>
      </w:r>
      <w:r>
        <w:rPr>
          <w:snapToGrid w:val="0"/>
        </w:rPr>
        <w:t xml:space="preserve">      </w:t>
      </w:r>
      <w:r w:rsidRPr="001D0E6A">
        <w:rPr>
          <w:snapToGrid w:val="0"/>
        </w:rPr>
        <w:t xml:space="preserve"> </w:t>
      </w:r>
    </w:p>
    <w:p w:rsidR="001C4323" w:rsidRPr="001D0E6A" w:rsidRDefault="001C4323" w:rsidP="001C4323">
      <w:pPr>
        <w:widowControl w:val="0"/>
        <w:rPr>
          <w:snapToGrid w:val="0"/>
        </w:rPr>
      </w:pPr>
      <w:r w:rsidRPr="001D0E6A">
        <w:rPr>
          <w:snapToGrid w:val="0"/>
        </w:rPr>
        <w:t xml:space="preserve">                 Vicepresidente</w:t>
      </w:r>
      <w:r>
        <w:rPr>
          <w:snapToGrid w:val="0"/>
        </w:rPr>
        <w:t xml:space="preserve"> 1°</w:t>
      </w:r>
      <w:r>
        <w:rPr>
          <w:snapToGrid w:val="0"/>
        </w:rPr>
        <w:tab/>
      </w:r>
      <w:r>
        <w:rPr>
          <w:snapToGrid w:val="0"/>
        </w:rPr>
        <w:tab/>
      </w:r>
      <w:r>
        <w:rPr>
          <w:snapToGrid w:val="0"/>
        </w:rPr>
        <w:tab/>
      </w:r>
      <w:r>
        <w:rPr>
          <w:snapToGrid w:val="0"/>
        </w:rPr>
        <w:tab/>
      </w:r>
      <w:r>
        <w:rPr>
          <w:snapToGrid w:val="0"/>
        </w:rPr>
        <w:tab/>
        <w:t xml:space="preserve">             </w:t>
      </w:r>
      <w:r w:rsidRPr="001D0E6A">
        <w:rPr>
          <w:snapToGrid w:val="0"/>
        </w:rPr>
        <w:t xml:space="preserve">                                                                   </w:t>
      </w: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r>
        <w:rPr>
          <w:snapToGrid w:val="0"/>
        </w:rPr>
        <w:t xml:space="preserve">              GIMENA VILLAFRUELA</w:t>
      </w:r>
      <w:r w:rsidRPr="001D0E6A">
        <w:rPr>
          <w:snapToGrid w:val="0"/>
        </w:rPr>
        <w:t xml:space="preserve">                                  </w:t>
      </w:r>
      <w:r>
        <w:rPr>
          <w:snapToGrid w:val="0"/>
        </w:rPr>
        <w:t xml:space="preserve">    </w:t>
      </w:r>
      <w:r w:rsidR="00E02F1F">
        <w:rPr>
          <w:snapToGrid w:val="0"/>
        </w:rPr>
        <w:t xml:space="preserve">     ROY CORTINA</w:t>
      </w:r>
      <w:r w:rsidRPr="001D0E6A">
        <w:rPr>
          <w:snapToGrid w:val="0"/>
        </w:rPr>
        <w:t xml:space="preserve">           </w:t>
      </w:r>
    </w:p>
    <w:p w:rsidR="001C4323" w:rsidRPr="001D0E6A" w:rsidRDefault="001C4323" w:rsidP="001C4323">
      <w:pPr>
        <w:widowControl w:val="0"/>
        <w:jc w:val="right"/>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jc w:val="left"/>
        <w:rPr>
          <w:snapToGrid w:val="0"/>
        </w:rPr>
      </w:pPr>
      <w:r w:rsidRPr="001D0E6A">
        <w:rPr>
          <w:snapToGrid w:val="0"/>
        </w:rPr>
        <w:t xml:space="preserve">  </w:t>
      </w:r>
      <w:r>
        <w:rPr>
          <w:snapToGrid w:val="0"/>
        </w:rPr>
        <w:t xml:space="preserve">                DANIEL DEL SOL</w:t>
      </w:r>
      <w:r w:rsidRPr="001D0E6A">
        <w:rPr>
          <w:snapToGrid w:val="0"/>
        </w:rPr>
        <w:tab/>
        <w:t xml:space="preserve">           </w:t>
      </w:r>
      <w:r>
        <w:rPr>
          <w:snapToGrid w:val="0"/>
        </w:rPr>
        <w:t xml:space="preserve">                           MARÍA PATRICIA VISCHI</w:t>
      </w:r>
      <w:r w:rsidRPr="001D0E6A">
        <w:rPr>
          <w:snapToGrid w:val="0"/>
        </w:rPr>
        <w:tab/>
      </w:r>
    </w:p>
    <w:p w:rsidR="001C4323" w:rsidRPr="001D0E6A" w:rsidRDefault="001C4323" w:rsidP="001C4323">
      <w:pPr>
        <w:widowControl w:val="0"/>
        <w:rPr>
          <w:snapToGrid w:val="0"/>
        </w:rPr>
      </w:pPr>
      <w:r w:rsidRPr="001D0E6A">
        <w:rPr>
          <w:snapToGrid w:val="0"/>
        </w:rPr>
        <w:t xml:space="preserve">           </w:t>
      </w: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1C4323" w:rsidRPr="001D0E6A" w:rsidRDefault="001C4323" w:rsidP="001C4323">
      <w:pPr>
        <w:widowControl w:val="0"/>
        <w:rPr>
          <w:snapToGrid w:val="0"/>
        </w:rPr>
      </w:pPr>
    </w:p>
    <w:p w:rsidR="00C61A53" w:rsidRPr="000111F9" w:rsidRDefault="001C4323" w:rsidP="001C4323">
      <w:pPr>
        <w:rPr>
          <w:lang w:val="es-MX"/>
        </w:rPr>
      </w:pPr>
      <w:r w:rsidRPr="001D0E6A">
        <w:rPr>
          <w:snapToGrid w:val="0"/>
        </w:rPr>
        <w:t xml:space="preserve">         </w:t>
      </w:r>
      <w:r>
        <w:rPr>
          <w:snapToGrid w:val="0"/>
        </w:rPr>
        <w:t xml:space="preserve">    </w:t>
      </w:r>
      <w:r w:rsidRPr="001D0E6A">
        <w:rPr>
          <w:snapToGrid w:val="0"/>
        </w:rPr>
        <w:t xml:space="preserve"> </w:t>
      </w:r>
      <w:r>
        <w:rPr>
          <w:snapToGrid w:val="0"/>
        </w:rPr>
        <w:t xml:space="preserve">  CLAUDIO FERREÑO</w:t>
      </w:r>
      <w:r w:rsidRPr="001D0E6A">
        <w:rPr>
          <w:snapToGrid w:val="0"/>
        </w:rPr>
        <w:t xml:space="preserve">                                  </w:t>
      </w:r>
      <w:r>
        <w:rPr>
          <w:snapToGrid w:val="0"/>
        </w:rPr>
        <w:t xml:space="preserve">      JUAN PABLO MODARELLI</w:t>
      </w:r>
    </w:p>
    <w:sectPr w:rsidR="00C61A53" w:rsidRPr="000111F9" w:rsidSect="00773408">
      <w:headerReference w:type="default" r:id="rId9"/>
      <w:footerReference w:type="default" r:id="rId10"/>
      <w:pgSz w:w="12242" w:h="20163" w:code="5"/>
      <w:pgMar w:top="2835" w:right="851" w:bottom="1418" w:left="226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04F7" w:rsidRDefault="009F04F7">
      <w:r>
        <w:separator/>
      </w:r>
    </w:p>
  </w:endnote>
  <w:endnote w:type="continuationSeparator" w:id="1">
    <w:p w:rsidR="009F04F7" w:rsidRDefault="009F04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42FAA" w:rsidRDefault="00601A75">
    <w:pPr>
      <w:pStyle w:val="Piedepgina"/>
      <w:rPr>
        <w:color w:val="333333"/>
        <w:sz w:val="20"/>
      </w:rPr>
    </w:pPr>
    <w:bookmarkStart w:id="2" w:name="Despacho"/>
    <w:bookmarkEnd w:id="2"/>
  </w:p>
  <w:p w:rsidR="00601A75" w:rsidRPr="00C42FAA" w:rsidRDefault="00601A75">
    <w:pPr>
      <w:pStyle w:val="Piedepgina"/>
      <w:rPr>
        <w:color w:val="333333"/>
        <w:sz w:val="20"/>
      </w:rPr>
    </w:pPr>
    <w:r w:rsidRPr="00C42FAA">
      <w:rPr>
        <w:color w:val="333333"/>
        <w:sz w:val="20"/>
      </w:rPr>
      <w:t xml:space="preserve">Último cambio: </w:t>
    </w:r>
    <w:fldSimple w:instr=" SAVEDATE  \* MERGEFORMAT ">
      <w:r w:rsidR="001843D3" w:rsidRPr="001843D3">
        <w:rPr>
          <w:noProof/>
          <w:color w:val="333333"/>
          <w:sz w:val="20"/>
        </w:rPr>
        <w:t>03/06/2022 15:32:00</w:t>
      </w:r>
    </w:fldSimple>
    <w:r w:rsidRPr="00C42FAA">
      <w:rPr>
        <w:color w:val="333333"/>
        <w:sz w:val="20"/>
      </w:rPr>
      <w:t xml:space="preserve">  -  Cantidad de caracteres: </w:t>
    </w:r>
    <w:fldSimple w:instr=" NUMCHARS  \* MERGEFORMAT ">
      <w:r w:rsidR="001843D3" w:rsidRPr="001843D3">
        <w:rPr>
          <w:noProof/>
          <w:color w:val="333333"/>
          <w:sz w:val="20"/>
        </w:rPr>
        <w:t>3387</w:t>
      </w:r>
    </w:fldSimple>
    <w:r w:rsidRPr="00C42FAA">
      <w:rPr>
        <w:color w:val="333333"/>
        <w:sz w:val="20"/>
      </w:rPr>
      <w:t xml:space="preserve"> - Cantidad de palabras: </w:t>
    </w:r>
    <w:fldSimple w:instr=" NUMWORDS  \* MERGEFORMAT ">
      <w:r w:rsidR="001843D3" w:rsidRPr="001843D3">
        <w:rPr>
          <w:noProof/>
          <w:color w:val="333333"/>
          <w:sz w:val="20"/>
        </w:rPr>
        <w:t>642</w:t>
      </w:r>
    </w:fldSimple>
  </w:p>
  <w:p w:rsidR="00601A75" w:rsidRPr="00C42FAA" w:rsidRDefault="00601A75" w:rsidP="00B05649">
    <w:pPr>
      <w:pStyle w:val="Piedepgina"/>
      <w:tabs>
        <w:tab w:val="left" w:pos="3565"/>
      </w:tabs>
      <w:rPr>
        <w:rStyle w:val="Nmerodepgina"/>
        <w:color w:val="333333"/>
      </w:rPr>
    </w:pPr>
    <w:r w:rsidRPr="00C42FAA">
      <w:rPr>
        <w:color w:val="333333"/>
        <w:sz w:val="20"/>
      </w:rPr>
      <w:tab/>
      <w:t>Pág.</w:t>
    </w:r>
    <w:r w:rsidRPr="00C42FAA">
      <w:rPr>
        <w:color w:val="333333"/>
      </w:rPr>
      <w:t xml:space="preserve"> </w:t>
    </w:r>
    <w:r w:rsidR="00C4246B" w:rsidRPr="00C42FAA">
      <w:rPr>
        <w:rStyle w:val="Nmerodepgina"/>
        <w:color w:val="333333"/>
      </w:rPr>
      <w:fldChar w:fldCharType="begin"/>
    </w:r>
    <w:r w:rsidRPr="00C42FAA">
      <w:rPr>
        <w:rStyle w:val="Nmerodepgina"/>
        <w:color w:val="333333"/>
      </w:rPr>
      <w:instrText xml:space="preserve"> PAGE </w:instrText>
    </w:r>
    <w:r w:rsidR="00C4246B" w:rsidRPr="00C42FAA">
      <w:rPr>
        <w:rStyle w:val="Nmerodepgina"/>
        <w:color w:val="333333"/>
      </w:rPr>
      <w:fldChar w:fldCharType="separate"/>
    </w:r>
    <w:r w:rsidR="001843D3">
      <w:rPr>
        <w:rStyle w:val="Nmerodepgina"/>
        <w:noProof/>
        <w:color w:val="333333"/>
      </w:rPr>
      <w:t>1</w:t>
    </w:r>
    <w:r w:rsidR="00C4246B" w:rsidRPr="00C42FAA">
      <w:rPr>
        <w:rStyle w:val="Nmerodepgina"/>
        <w:color w:val="333333"/>
      </w:rPr>
      <w:fldChar w:fldCharType="end"/>
    </w:r>
    <w:r w:rsidRPr="00C42FAA">
      <w:rPr>
        <w:rStyle w:val="Nmerodepgina"/>
        <w:color w:val="333333"/>
      </w:rPr>
      <w:t>/</w:t>
    </w:r>
    <w:fldSimple w:instr=" NUMPAGES  \* MERGEFORMAT ">
      <w:r w:rsidR="001843D3" w:rsidRPr="001843D3">
        <w:rPr>
          <w:rStyle w:val="Nmerodepgina"/>
          <w:noProof/>
          <w:color w:val="333333"/>
        </w:rPr>
        <w:t>3</w:t>
      </w:r>
    </w:fldSimple>
    <w:r w:rsidRPr="00C42FAA">
      <w:rPr>
        <w:rStyle w:val="Nmerodepgina"/>
        <w:color w:val="333333"/>
      </w:rPr>
      <w:t xml:space="preserve"> </w:t>
    </w:r>
  </w:p>
  <w:p w:rsidR="00601A75" w:rsidRPr="00C42FA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04F7" w:rsidRDefault="009F04F7">
      <w:r>
        <w:separator/>
      </w:r>
    </w:p>
  </w:footnote>
  <w:footnote w:type="continuationSeparator" w:id="1">
    <w:p w:rsidR="009F04F7" w:rsidRDefault="009F04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601A75" w:rsidP="00B85EE2">
    <w:pPr>
      <w:pStyle w:val="Encabezado"/>
      <w:jc w:val="right"/>
      <w:rPr>
        <w:i/>
        <w:color w:val="000000"/>
        <w:shd w:val="clear" w:color="auto" w:fill="FFFFFF"/>
      </w:rPr>
    </w:pPr>
  </w:p>
  <w:p w:rsidR="00601A75" w:rsidRDefault="008E10D8" w:rsidP="00773408">
    <w:pPr>
      <w:pStyle w:val="Encabezado"/>
      <w:jc w:val="left"/>
      <w:rPr>
        <w:i/>
        <w:color w:val="000000"/>
        <w:shd w:val="clear" w:color="auto" w:fill="FFFFFF"/>
      </w:rPr>
    </w:pPr>
    <w:r>
      <w:rPr>
        <w:noProof/>
        <w:sz w:val="32"/>
        <w:szCs w:val="32"/>
        <w:lang w:val="es-AR" w:eastAsia="es-AR"/>
      </w:rPr>
      <w:drawing>
        <wp:inline distT="0" distB="0" distL="0" distR="0">
          <wp:extent cx="3514725" cy="548640"/>
          <wp:effectExtent l="19050" t="0" r="9525"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3514725" cy="54864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509EA"/>
    <w:multiLevelType w:val="hybridMultilevel"/>
    <w:tmpl w:val="052EF1F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BBB0346"/>
    <w:multiLevelType w:val="hybridMultilevel"/>
    <w:tmpl w:val="810069F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299A330F"/>
    <w:multiLevelType w:val="multilevel"/>
    <w:tmpl w:val="F2C2B85A"/>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abstractNum w:abstractNumId="3">
    <w:nsid w:val="2C033CBA"/>
    <w:multiLevelType w:val="multilevel"/>
    <w:tmpl w:val="FA1208A2"/>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abstractNum w:abstractNumId="4">
    <w:nsid w:val="5BC6169F"/>
    <w:multiLevelType w:val="multilevel"/>
    <w:tmpl w:val="37A66AA6"/>
    <w:lvl w:ilvl="0">
      <w:start w:val="1"/>
      <w:numFmt w:val="lowerLetter"/>
      <w:lvlText w:val="%1)"/>
      <w:lvlJc w:val="left"/>
      <w:pPr>
        <w:tabs>
          <w:tab w:val="num" w:pos="1428"/>
        </w:tabs>
        <w:ind w:left="1428" w:hanging="360"/>
      </w:pPr>
      <w:rPr>
        <w:rFonts w:ascii="Times New Roman" w:eastAsia="Times New Roman" w:hAnsi="Times New Roman" w:cs="Times New Roman"/>
      </w:rPr>
    </w:lvl>
    <w:lvl w:ilvl="1" w:tentative="1">
      <w:start w:val="1"/>
      <w:numFmt w:val="decimal"/>
      <w:lvlText w:val="%2."/>
      <w:lvlJc w:val="left"/>
      <w:pPr>
        <w:tabs>
          <w:tab w:val="num" w:pos="2148"/>
        </w:tabs>
        <w:ind w:left="2148" w:hanging="360"/>
      </w:p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abstractNum w:abstractNumId="5">
    <w:nsid w:val="65082D06"/>
    <w:multiLevelType w:val="hybridMultilevel"/>
    <w:tmpl w:val="8450678C"/>
    <w:lvl w:ilvl="0" w:tplc="53DEBF54">
      <w:start w:val="1"/>
      <w:numFmt w:val="lowerLetter"/>
      <w:lvlText w:val="%1)"/>
      <w:lvlJc w:val="left"/>
      <w:pPr>
        <w:ind w:left="1776" w:hanging="360"/>
      </w:pPr>
      <w:rPr>
        <w:rFonts w:hint="default"/>
      </w:r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6">
    <w:nsid w:val="6ABB509A"/>
    <w:multiLevelType w:val="hybridMultilevel"/>
    <w:tmpl w:val="B2AE5466"/>
    <w:lvl w:ilvl="0" w:tplc="1804D58A">
      <w:start w:val="1"/>
      <w:numFmt w:val="lowerLetter"/>
      <w:lvlText w:val="%1)"/>
      <w:lvlJc w:val="left"/>
      <w:pPr>
        <w:ind w:left="1776" w:hanging="360"/>
      </w:pPr>
      <w:rPr>
        <w:rFonts w:hint="default"/>
      </w:r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7">
    <w:nsid w:val="7AF733AB"/>
    <w:multiLevelType w:val="multilevel"/>
    <w:tmpl w:val="4D287AD2"/>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7"/>
  </w:num>
  <w:num w:numId="6">
    <w:abstractNumId w:val="3"/>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7C7B98"/>
    <w:rsid w:val="00005AB6"/>
    <w:rsid w:val="000111F9"/>
    <w:rsid w:val="00026430"/>
    <w:rsid w:val="00030DF5"/>
    <w:rsid w:val="00032A2D"/>
    <w:rsid w:val="0003428E"/>
    <w:rsid w:val="0003615C"/>
    <w:rsid w:val="000369E6"/>
    <w:rsid w:val="00043882"/>
    <w:rsid w:val="00047AD2"/>
    <w:rsid w:val="00054351"/>
    <w:rsid w:val="0005541F"/>
    <w:rsid w:val="00062864"/>
    <w:rsid w:val="00067370"/>
    <w:rsid w:val="000713D7"/>
    <w:rsid w:val="00071CFB"/>
    <w:rsid w:val="00072F64"/>
    <w:rsid w:val="00073E45"/>
    <w:rsid w:val="00080837"/>
    <w:rsid w:val="00081FFF"/>
    <w:rsid w:val="00085D07"/>
    <w:rsid w:val="000A3C03"/>
    <w:rsid w:val="000A723E"/>
    <w:rsid w:val="000B2290"/>
    <w:rsid w:val="000D04F3"/>
    <w:rsid w:val="000D1497"/>
    <w:rsid w:val="000D2860"/>
    <w:rsid w:val="000D6C54"/>
    <w:rsid w:val="000E3949"/>
    <w:rsid w:val="000E59D1"/>
    <w:rsid w:val="000F74CB"/>
    <w:rsid w:val="000F7E30"/>
    <w:rsid w:val="00103C6B"/>
    <w:rsid w:val="00104335"/>
    <w:rsid w:val="00112F1F"/>
    <w:rsid w:val="00126AED"/>
    <w:rsid w:val="00127D10"/>
    <w:rsid w:val="001333ED"/>
    <w:rsid w:val="00136787"/>
    <w:rsid w:val="00145948"/>
    <w:rsid w:val="00155815"/>
    <w:rsid w:val="00155C7C"/>
    <w:rsid w:val="00160A2A"/>
    <w:rsid w:val="001614A7"/>
    <w:rsid w:val="00164ED1"/>
    <w:rsid w:val="00175134"/>
    <w:rsid w:val="001843D3"/>
    <w:rsid w:val="0019414B"/>
    <w:rsid w:val="001B3418"/>
    <w:rsid w:val="001B770D"/>
    <w:rsid w:val="001C18CC"/>
    <w:rsid w:val="001C4323"/>
    <w:rsid w:val="001D480C"/>
    <w:rsid w:val="001D61DC"/>
    <w:rsid w:val="001D7D41"/>
    <w:rsid w:val="001E5394"/>
    <w:rsid w:val="001F258A"/>
    <w:rsid w:val="001F2924"/>
    <w:rsid w:val="001F3AFD"/>
    <w:rsid w:val="001F55AF"/>
    <w:rsid w:val="00205802"/>
    <w:rsid w:val="00205DAD"/>
    <w:rsid w:val="0021119D"/>
    <w:rsid w:val="002230A9"/>
    <w:rsid w:val="00223436"/>
    <w:rsid w:val="0023173E"/>
    <w:rsid w:val="002327DE"/>
    <w:rsid w:val="00233764"/>
    <w:rsid w:val="00246DF0"/>
    <w:rsid w:val="00247E77"/>
    <w:rsid w:val="0026220D"/>
    <w:rsid w:val="00265972"/>
    <w:rsid w:val="00272FA3"/>
    <w:rsid w:val="00275865"/>
    <w:rsid w:val="00276A7E"/>
    <w:rsid w:val="00283565"/>
    <w:rsid w:val="002936B9"/>
    <w:rsid w:val="00296815"/>
    <w:rsid w:val="002971A4"/>
    <w:rsid w:val="002A1B24"/>
    <w:rsid w:val="002A4951"/>
    <w:rsid w:val="002B47D0"/>
    <w:rsid w:val="002C2723"/>
    <w:rsid w:val="002C32A7"/>
    <w:rsid w:val="002C768C"/>
    <w:rsid w:val="002D05E9"/>
    <w:rsid w:val="002D7593"/>
    <w:rsid w:val="002D778C"/>
    <w:rsid w:val="002E38C3"/>
    <w:rsid w:val="002E39FE"/>
    <w:rsid w:val="002E53D2"/>
    <w:rsid w:val="002F7961"/>
    <w:rsid w:val="00302300"/>
    <w:rsid w:val="00303AC3"/>
    <w:rsid w:val="00305DD1"/>
    <w:rsid w:val="00314F11"/>
    <w:rsid w:val="00315C77"/>
    <w:rsid w:val="00335CD9"/>
    <w:rsid w:val="00340F54"/>
    <w:rsid w:val="00343BD0"/>
    <w:rsid w:val="00347762"/>
    <w:rsid w:val="00354411"/>
    <w:rsid w:val="0035681D"/>
    <w:rsid w:val="00357801"/>
    <w:rsid w:val="0039119C"/>
    <w:rsid w:val="003A32AD"/>
    <w:rsid w:val="003A7311"/>
    <w:rsid w:val="003B1CE9"/>
    <w:rsid w:val="003B471C"/>
    <w:rsid w:val="003C3074"/>
    <w:rsid w:val="003C6C79"/>
    <w:rsid w:val="003D10AB"/>
    <w:rsid w:val="003D2E7C"/>
    <w:rsid w:val="003D4000"/>
    <w:rsid w:val="003E09BC"/>
    <w:rsid w:val="003F1EFD"/>
    <w:rsid w:val="003F4249"/>
    <w:rsid w:val="00401C75"/>
    <w:rsid w:val="0040761B"/>
    <w:rsid w:val="00422C3F"/>
    <w:rsid w:val="00422E20"/>
    <w:rsid w:val="00426C04"/>
    <w:rsid w:val="004332AD"/>
    <w:rsid w:val="004354AC"/>
    <w:rsid w:val="00446E1A"/>
    <w:rsid w:val="004511E3"/>
    <w:rsid w:val="0045381C"/>
    <w:rsid w:val="004541B7"/>
    <w:rsid w:val="004771F2"/>
    <w:rsid w:val="00477D9A"/>
    <w:rsid w:val="00480438"/>
    <w:rsid w:val="004847CA"/>
    <w:rsid w:val="004A2483"/>
    <w:rsid w:val="004B7714"/>
    <w:rsid w:val="004C4EE9"/>
    <w:rsid w:val="004C7CE6"/>
    <w:rsid w:val="004D21C8"/>
    <w:rsid w:val="004D2D62"/>
    <w:rsid w:val="004D30D5"/>
    <w:rsid w:val="004D438B"/>
    <w:rsid w:val="004D4969"/>
    <w:rsid w:val="004D4E9F"/>
    <w:rsid w:val="004E12A7"/>
    <w:rsid w:val="004E235F"/>
    <w:rsid w:val="004E45F5"/>
    <w:rsid w:val="004E47BA"/>
    <w:rsid w:val="004F1F8D"/>
    <w:rsid w:val="004F45E4"/>
    <w:rsid w:val="00504EA9"/>
    <w:rsid w:val="0051012E"/>
    <w:rsid w:val="005142E6"/>
    <w:rsid w:val="00522C71"/>
    <w:rsid w:val="00530A8A"/>
    <w:rsid w:val="00534552"/>
    <w:rsid w:val="00540D49"/>
    <w:rsid w:val="00540E5C"/>
    <w:rsid w:val="00550A79"/>
    <w:rsid w:val="00551DE0"/>
    <w:rsid w:val="005720C6"/>
    <w:rsid w:val="0057409D"/>
    <w:rsid w:val="005769D4"/>
    <w:rsid w:val="00584777"/>
    <w:rsid w:val="0058503F"/>
    <w:rsid w:val="00587242"/>
    <w:rsid w:val="00592D8B"/>
    <w:rsid w:val="00596900"/>
    <w:rsid w:val="005A1232"/>
    <w:rsid w:val="005A32ED"/>
    <w:rsid w:val="005A4D27"/>
    <w:rsid w:val="005A69F9"/>
    <w:rsid w:val="005B0FAF"/>
    <w:rsid w:val="005B14CE"/>
    <w:rsid w:val="005B4040"/>
    <w:rsid w:val="005B5AFC"/>
    <w:rsid w:val="005B6538"/>
    <w:rsid w:val="005C37AB"/>
    <w:rsid w:val="005C4238"/>
    <w:rsid w:val="005D09E4"/>
    <w:rsid w:val="005D70D4"/>
    <w:rsid w:val="005E3ABA"/>
    <w:rsid w:val="005E6567"/>
    <w:rsid w:val="005F073E"/>
    <w:rsid w:val="005F35E2"/>
    <w:rsid w:val="00601837"/>
    <w:rsid w:val="00601A75"/>
    <w:rsid w:val="00602DC1"/>
    <w:rsid w:val="00605712"/>
    <w:rsid w:val="006061A3"/>
    <w:rsid w:val="00610A88"/>
    <w:rsid w:val="00612245"/>
    <w:rsid w:val="0061315E"/>
    <w:rsid w:val="00616091"/>
    <w:rsid w:val="00616F70"/>
    <w:rsid w:val="00622DE5"/>
    <w:rsid w:val="00626EC4"/>
    <w:rsid w:val="0063678D"/>
    <w:rsid w:val="00636BE0"/>
    <w:rsid w:val="006370C6"/>
    <w:rsid w:val="0064363E"/>
    <w:rsid w:val="0064446C"/>
    <w:rsid w:val="00653F8F"/>
    <w:rsid w:val="006756AF"/>
    <w:rsid w:val="006811D6"/>
    <w:rsid w:val="00690392"/>
    <w:rsid w:val="00697F98"/>
    <w:rsid w:val="006A1E67"/>
    <w:rsid w:val="006A5293"/>
    <w:rsid w:val="006B16D9"/>
    <w:rsid w:val="006C326A"/>
    <w:rsid w:val="006C40E9"/>
    <w:rsid w:val="006D3303"/>
    <w:rsid w:val="006D5CB7"/>
    <w:rsid w:val="006D6666"/>
    <w:rsid w:val="006E06EA"/>
    <w:rsid w:val="006E3675"/>
    <w:rsid w:val="006F2CE8"/>
    <w:rsid w:val="006F6426"/>
    <w:rsid w:val="00706B8E"/>
    <w:rsid w:val="00706BB2"/>
    <w:rsid w:val="00712310"/>
    <w:rsid w:val="007155EE"/>
    <w:rsid w:val="00715AF3"/>
    <w:rsid w:val="00720C1E"/>
    <w:rsid w:val="00721EC8"/>
    <w:rsid w:val="00723814"/>
    <w:rsid w:val="00734F30"/>
    <w:rsid w:val="00737558"/>
    <w:rsid w:val="007410E7"/>
    <w:rsid w:val="007420D8"/>
    <w:rsid w:val="00767AF1"/>
    <w:rsid w:val="00771B54"/>
    <w:rsid w:val="007728C1"/>
    <w:rsid w:val="00773408"/>
    <w:rsid w:val="00777916"/>
    <w:rsid w:val="00780167"/>
    <w:rsid w:val="007820D5"/>
    <w:rsid w:val="0078415F"/>
    <w:rsid w:val="00786BE4"/>
    <w:rsid w:val="00795E19"/>
    <w:rsid w:val="007B0FD7"/>
    <w:rsid w:val="007B2F55"/>
    <w:rsid w:val="007B3715"/>
    <w:rsid w:val="007B4DC7"/>
    <w:rsid w:val="007B6DE7"/>
    <w:rsid w:val="007C0373"/>
    <w:rsid w:val="007C0CF9"/>
    <w:rsid w:val="007C7B98"/>
    <w:rsid w:val="007D2459"/>
    <w:rsid w:val="007E2AB2"/>
    <w:rsid w:val="007E3219"/>
    <w:rsid w:val="007E3534"/>
    <w:rsid w:val="007E36D1"/>
    <w:rsid w:val="007F6211"/>
    <w:rsid w:val="00801497"/>
    <w:rsid w:val="008019FD"/>
    <w:rsid w:val="008034F8"/>
    <w:rsid w:val="008048D2"/>
    <w:rsid w:val="00812683"/>
    <w:rsid w:val="00820A3A"/>
    <w:rsid w:val="00827228"/>
    <w:rsid w:val="008276CF"/>
    <w:rsid w:val="00840383"/>
    <w:rsid w:val="00840A20"/>
    <w:rsid w:val="008433E2"/>
    <w:rsid w:val="00844C5B"/>
    <w:rsid w:val="00846702"/>
    <w:rsid w:val="008553EB"/>
    <w:rsid w:val="0086333F"/>
    <w:rsid w:val="00864483"/>
    <w:rsid w:val="00870A2D"/>
    <w:rsid w:val="00875117"/>
    <w:rsid w:val="008844BF"/>
    <w:rsid w:val="00884FA2"/>
    <w:rsid w:val="0088546A"/>
    <w:rsid w:val="00890C59"/>
    <w:rsid w:val="00890E2F"/>
    <w:rsid w:val="00892028"/>
    <w:rsid w:val="008938E5"/>
    <w:rsid w:val="008B4536"/>
    <w:rsid w:val="008C3789"/>
    <w:rsid w:val="008C4AC3"/>
    <w:rsid w:val="008C7333"/>
    <w:rsid w:val="008C779E"/>
    <w:rsid w:val="008D2FB6"/>
    <w:rsid w:val="008D7055"/>
    <w:rsid w:val="008E10D8"/>
    <w:rsid w:val="008E5FE5"/>
    <w:rsid w:val="008F2E3B"/>
    <w:rsid w:val="00906685"/>
    <w:rsid w:val="00910E0F"/>
    <w:rsid w:val="00912719"/>
    <w:rsid w:val="0091690E"/>
    <w:rsid w:val="0093086F"/>
    <w:rsid w:val="00932F18"/>
    <w:rsid w:val="009407A0"/>
    <w:rsid w:val="00947238"/>
    <w:rsid w:val="00954936"/>
    <w:rsid w:val="009624FC"/>
    <w:rsid w:val="0096461D"/>
    <w:rsid w:val="00966ACC"/>
    <w:rsid w:val="00972AFE"/>
    <w:rsid w:val="00974BC2"/>
    <w:rsid w:val="00977C88"/>
    <w:rsid w:val="009953AF"/>
    <w:rsid w:val="00996E34"/>
    <w:rsid w:val="009A6E2B"/>
    <w:rsid w:val="009B2A19"/>
    <w:rsid w:val="009B4FAC"/>
    <w:rsid w:val="009C20D3"/>
    <w:rsid w:val="009E0AFA"/>
    <w:rsid w:val="009E1077"/>
    <w:rsid w:val="009E5835"/>
    <w:rsid w:val="009F0430"/>
    <w:rsid w:val="009F04F7"/>
    <w:rsid w:val="009F4E01"/>
    <w:rsid w:val="00A06A2B"/>
    <w:rsid w:val="00A07090"/>
    <w:rsid w:val="00A11AD7"/>
    <w:rsid w:val="00A1286B"/>
    <w:rsid w:val="00A240CA"/>
    <w:rsid w:val="00A3215E"/>
    <w:rsid w:val="00A36FEC"/>
    <w:rsid w:val="00A37C1D"/>
    <w:rsid w:val="00A40D86"/>
    <w:rsid w:val="00A43208"/>
    <w:rsid w:val="00A47920"/>
    <w:rsid w:val="00A53CDF"/>
    <w:rsid w:val="00A55971"/>
    <w:rsid w:val="00A55E61"/>
    <w:rsid w:val="00A61C57"/>
    <w:rsid w:val="00A6439C"/>
    <w:rsid w:val="00A66804"/>
    <w:rsid w:val="00A74C73"/>
    <w:rsid w:val="00A75EED"/>
    <w:rsid w:val="00A769D3"/>
    <w:rsid w:val="00A7779B"/>
    <w:rsid w:val="00A878E2"/>
    <w:rsid w:val="00A933A9"/>
    <w:rsid w:val="00A962A7"/>
    <w:rsid w:val="00AA08DB"/>
    <w:rsid w:val="00AA2FEA"/>
    <w:rsid w:val="00AA669C"/>
    <w:rsid w:val="00AA7C0A"/>
    <w:rsid w:val="00AA7C22"/>
    <w:rsid w:val="00AB0A73"/>
    <w:rsid w:val="00AB5EB2"/>
    <w:rsid w:val="00AC126D"/>
    <w:rsid w:val="00AC3839"/>
    <w:rsid w:val="00AC7C6E"/>
    <w:rsid w:val="00AD7D60"/>
    <w:rsid w:val="00AE00B8"/>
    <w:rsid w:val="00AE2E8F"/>
    <w:rsid w:val="00AE7713"/>
    <w:rsid w:val="00AF4E3E"/>
    <w:rsid w:val="00AF54C1"/>
    <w:rsid w:val="00AF5760"/>
    <w:rsid w:val="00AF6352"/>
    <w:rsid w:val="00B019C4"/>
    <w:rsid w:val="00B05649"/>
    <w:rsid w:val="00B1723C"/>
    <w:rsid w:val="00B177FE"/>
    <w:rsid w:val="00B264C1"/>
    <w:rsid w:val="00B26CC3"/>
    <w:rsid w:val="00B31B65"/>
    <w:rsid w:val="00B36178"/>
    <w:rsid w:val="00B43479"/>
    <w:rsid w:val="00B4532F"/>
    <w:rsid w:val="00B46232"/>
    <w:rsid w:val="00B76B14"/>
    <w:rsid w:val="00B76C13"/>
    <w:rsid w:val="00B81692"/>
    <w:rsid w:val="00B85EE2"/>
    <w:rsid w:val="00B933D5"/>
    <w:rsid w:val="00BB495E"/>
    <w:rsid w:val="00BC32A2"/>
    <w:rsid w:val="00BC74F0"/>
    <w:rsid w:val="00BE07EE"/>
    <w:rsid w:val="00BE1C08"/>
    <w:rsid w:val="00BE48D6"/>
    <w:rsid w:val="00BF2B7B"/>
    <w:rsid w:val="00BF3B97"/>
    <w:rsid w:val="00BF71C2"/>
    <w:rsid w:val="00C05E82"/>
    <w:rsid w:val="00C06A1E"/>
    <w:rsid w:val="00C11497"/>
    <w:rsid w:val="00C2138E"/>
    <w:rsid w:val="00C25A35"/>
    <w:rsid w:val="00C265E6"/>
    <w:rsid w:val="00C26F53"/>
    <w:rsid w:val="00C32C7F"/>
    <w:rsid w:val="00C330CB"/>
    <w:rsid w:val="00C3675D"/>
    <w:rsid w:val="00C36B2F"/>
    <w:rsid w:val="00C40BE3"/>
    <w:rsid w:val="00C419C1"/>
    <w:rsid w:val="00C421FB"/>
    <w:rsid w:val="00C4246B"/>
    <w:rsid w:val="00C42FAA"/>
    <w:rsid w:val="00C51E49"/>
    <w:rsid w:val="00C521F9"/>
    <w:rsid w:val="00C52AC9"/>
    <w:rsid w:val="00C61A53"/>
    <w:rsid w:val="00C63351"/>
    <w:rsid w:val="00C65F73"/>
    <w:rsid w:val="00C71253"/>
    <w:rsid w:val="00C734F9"/>
    <w:rsid w:val="00C761A2"/>
    <w:rsid w:val="00C7791B"/>
    <w:rsid w:val="00C87365"/>
    <w:rsid w:val="00C90841"/>
    <w:rsid w:val="00C917D1"/>
    <w:rsid w:val="00C93FF6"/>
    <w:rsid w:val="00CA5DA3"/>
    <w:rsid w:val="00CB7396"/>
    <w:rsid w:val="00CC20B0"/>
    <w:rsid w:val="00CD766A"/>
    <w:rsid w:val="00CE163F"/>
    <w:rsid w:val="00CE1B65"/>
    <w:rsid w:val="00CE7407"/>
    <w:rsid w:val="00D007C4"/>
    <w:rsid w:val="00D02EED"/>
    <w:rsid w:val="00D21279"/>
    <w:rsid w:val="00D33C98"/>
    <w:rsid w:val="00D43AA2"/>
    <w:rsid w:val="00D451E7"/>
    <w:rsid w:val="00D518DB"/>
    <w:rsid w:val="00D55ECB"/>
    <w:rsid w:val="00D6614B"/>
    <w:rsid w:val="00D67721"/>
    <w:rsid w:val="00D70760"/>
    <w:rsid w:val="00D758CE"/>
    <w:rsid w:val="00D76A86"/>
    <w:rsid w:val="00D87232"/>
    <w:rsid w:val="00D927D4"/>
    <w:rsid w:val="00D93505"/>
    <w:rsid w:val="00D957FB"/>
    <w:rsid w:val="00DB4AAB"/>
    <w:rsid w:val="00DD1A1A"/>
    <w:rsid w:val="00DD2795"/>
    <w:rsid w:val="00DD2C3D"/>
    <w:rsid w:val="00DD3071"/>
    <w:rsid w:val="00DD4DE2"/>
    <w:rsid w:val="00DD6690"/>
    <w:rsid w:val="00DE61AC"/>
    <w:rsid w:val="00DF0164"/>
    <w:rsid w:val="00DF54AA"/>
    <w:rsid w:val="00DF7D8A"/>
    <w:rsid w:val="00DF7F11"/>
    <w:rsid w:val="00E02F1F"/>
    <w:rsid w:val="00E0425F"/>
    <w:rsid w:val="00E07D33"/>
    <w:rsid w:val="00E10D94"/>
    <w:rsid w:val="00E1138F"/>
    <w:rsid w:val="00E12909"/>
    <w:rsid w:val="00E12DDE"/>
    <w:rsid w:val="00E143B6"/>
    <w:rsid w:val="00E30A45"/>
    <w:rsid w:val="00E30CFF"/>
    <w:rsid w:val="00E31D9D"/>
    <w:rsid w:val="00E36A94"/>
    <w:rsid w:val="00E463F6"/>
    <w:rsid w:val="00E55186"/>
    <w:rsid w:val="00E615F1"/>
    <w:rsid w:val="00E63146"/>
    <w:rsid w:val="00E649FA"/>
    <w:rsid w:val="00E64A1D"/>
    <w:rsid w:val="00E66EAB"/>
    <w:rsid w:val="00E71296"/>
    <w:rsid w:val="00E74920"/>
    <w:rsid w:val="00E81EE5"/>
    <w:rsid w:val="00E91F21"/>
    <w:rsid w:val="00EA64E1"/>
    <w:rsid w:val="00EB0A06"/>
    <w:rsid w:val="00EB42C5"/>
    <w:rsid w:val="00EB43D8"/>
    <w:rsid w:val="00EB6956"/>
    <w:rsid w:val="00EC5E44"/>
    <w:rsid w:val="00ED44B7"/>
    <w:rsid w:val="00EE3FAE"/>
    <w:rsid w:val="00EE4086"/>
    <w:rsid w:val="00EE6211"/>
    <w:rsid w:val="00EF0D22"/>
    <w:rsid w:val="00F01501"/>
    <w:rsid w:val="00F02B45"/>
    <w:rsid w:val="00F13C69"/>
    <w:rsid w:val="00F24168"/>
    <w:rsid w:val="00F25B6F"/>
    <w:rsid w:val="00F35A68"/>
    <w:rsid w:val="00F41A5B"/>
    <w:rsid w:val="00F41DF6"/>
    <w:rsid w:val="00F52245"/>
    <w:rsid w:val="00F60308"/>
    <w:rsid w:val="00F63C97"/>
    <w:rsid w:val="00F640D0"/>
    <w:rsid w:val="00F75389"/>
    <w:rsid w:val="00F77911"/>
    <w:rsid w:val="00F903E8"/>
    <w:rsid w:val="00FA0C8C"/>
    <w:rsid w:val="00FA7C37"/>
    <w:rsid w:val="00FB6862"/>
    <w:rsid w:val="00FC00E4"/>
    <w:rsid w:val="00FC65CC"/>
    <w:rsid w:val="00FC65E1"/>
    <w:rsid w:val="00FD07F5"/>
    <w:rsid w:val="00FD6606"/>
    <w:rsid w:val="00FF542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B6F"/>
    <w:pPr>
      <w:jc w:val="both"/>
    </w:pPr>
    <w:rPr>
      <w:sz w:val="24"/>
      <w:lang w:val="es-ES_tradnl" w:eastAsia="es-ES"/>
    </w:rPr>
  </w:style>
  <w:style w:type="paragraph" w:styleId="Ttulo4">
    <w:name w:val="heading 4"/>
    <w:basedOn w:val="Normal"/>
    <w:link w:val="Ttulo4Car"/>
    <w:uiPriority w:val="9"/>
    <w:qFormat/>
    <w:rsid w:val="00AC7C6E"/>
    <w:pPr>
      <w:spacing w:before="100" w:beforeAutospacing="1" w:after="100" w:afterAutospacing="1"/>
      <w:jc w:val="left"/>
      <w:outlineLvl w:val="3"/>
    </w:pPr>
    <w:rPr>
      <w:b/>
      <w:bCs/>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F54C1"/>
    <w:pPr>
      <w:ind w:left="3686"/>
    </w:pPr>
  </w:style>
  <w:style w:type="paragraph" w:styleId="Encabezado">
    <w:name w:val="header"/>
    <w:basedOn w:val="Normal"/>
    <w:rsid w:val="00AF54C1"/>
    <w:pPr>
      <w:tabs>
        <w:tab w:val="center" w:pos="4419"/>
        <w:tab w:val="right" w:pos="8838"/>
      </w:tabs>
    </w:pPr>
  </w:style>
  <w:style w:type="paragraph" w:styleId="Piedepgina">
    <w:name w:val="footer"/>
    <w:basedOn w:val="Normal"/>
    <w:rsid w:val="00AF54C1"/>
    <w:pPr>
      <w:tabs>
        <w:tab w:val="center" w:pos="4419"/>
        <w:tab w:val="right" w:pos="8838"/>
      </w:tabs>
    </w:pPr>
  </w:style>
  <w:style w:type="character" w:styleId="Nmerodepgina">
    <w:name w:val="page number"/>
    <w:basedOn w:val="Fuentedeprrafopredeter"/>
    <w:rsid w:val="00AF54C1"/>
  </w:style>
  <w:style w:type="paragraph" w:styleId="Textoindependiente3">
    <w:name w:val="Body Text 3"/>
    <w:basedOn w:val="Normal"/>
    <w:link w:val="Textoindependiente3Car"/>
    <w:rsid w:val="002C32A7"/>
    <w:pPr>
      <w:spacing w:after="120"/>
    </w:pPr>
    <w:rPr>
      <w:sz w:val="16"/>
      <w:szCs w:val="16"/>
    </w:rPr>
  </w:style>
  <w:style w:type="character" w:customStyle="1" w:styleId="Textoindependiente3Car">
    <w:name w:val="Texto independiente 3 Car"/>
    <w:link w:val="Textoindependiente3"/>
    <w:rsid w:val="002C32A7"/>
    <w:rPr>
      <w:sz w:val="16"/>
      <w:szCs w:val="16"/>
      <w:lang w:val="es-ES_tradnl" w:eastAsia="es-ES"/>
    </w:rPr>
  </w:style>
  <w:style w:type="paragraph" w:customStyle="1" w:styleId="Body1">
    <w:name w:val="Body 1"/>
    <w:rsid w:val="00892028"/>
    <w:pPr>
      <w:outlineLvl w:val="0"/>
    </w:pPr>
    <w:rPr>
      <w:rFonts w:eastAsia="Arial Unicode MS"/>
      <w:color w:val="000000"/>
      <w:sz w:val="24"/>
      <w:u w:color="000000"/>
    </w:rPr>
  </w:style>
  <w:style w:type="character" w:customStyle="1" w:styleId="Ttulo4Car">
    <w:name w:val="Título 4 Car"/>
    <w:link w:val="Ttulo4"/>
    <w:uiPriority w:val="9"/>
    <w:rsid w:val="00AC7C6E"/>
    <w:rPr>
      <w:b/>
      <w:bCs/>
      <w:sz w:val="24"/>
      <w:szCs w:val="24"/>
      <w:lang w:val="es-ES" w:eastAsia="es-ES"/>
    </w:rPr>
  </w:style>
  <w:style w:type="paragraph" w:styleId="NormalWeb">
    <w:name w:val="Normal (Web)"/>
    <w:basedOn w:val="Normal"/>
    <w:unhideWhenUsed/>
    <w:rsid w:val="00C7791B"/>
    <w:pPr>
      <w:spacing w:before="100" w:beforeAutospacing="1" w:after="100" w:afterAutospacing="1"/>
      <w:jc w:val="left"/>
    </w:pPr>
    <w:rPr>
      <w:szCs w:val="24"/>
      <w:lang w:val="es-AR" w:eastAsia="es-AR"/>
    </w:rPr>
  </w:style>
  <w:style w:type="paragraph" w:customStyle="1" w:styleId="normal0">
    <w:name w:val="normal"/>
    <w:rsid w:val="001B3418"/>
    <w:pPr>
      <w:spacing w:line="276" w:lineRule="auto"/>
    </w:pPr>
    <w:rPr>
      <w:rFonts w:ascii="Arial" w:eastAsia="Arial" w:hAnsi="Arial" w:cs="Arial"/>
      <w:color w:val="000000"/>
      <w:sz w:val="22"/>
      <w:szCs w:val="22"/>
    </w:rPr>
  </w:style>
  <w:style w:type="paragraph" w:styleId="Textodeglobo">
    <w:name w:val="Balloon Text"/>
    <w:basedOn w:val="Normal"/>
    <w:link w:val="TextodegloboCar"/>
    <w:uiPriority w:val="99"/>
    <w:semiHidden/>
    <w:unhideWhenUsed/>
    <w:rsid w:val="00C90841"/>
    <w:rPr>
      <w:rFonts w:ascii="Tahoma" w:hAnsi="Tahoma" w:cs="Tahoma"/>
      <w:sz w:val="16"/>
      <w:szCs w:val="16"/>
    </w:rPr>
  </w:style>
  <w:style w:type="character" w:customStyle="1" w:styleId="TextodegloboCar">
    <w:name w:val="Texto de globo Car"/>
    <w:basedOn w:val="Fuentedeprrafopredeter"/>
    <w:link w:val="Textodeglobo"/>
    <w:uiPriority w:val="99"/>
    <w:semiHidden/>
    <w:rsid w:val="00C90841"/>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99957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agina12.com.ar/392399-mercado-pago-cobrara-por-ingresar-dinero-con-la-tarjeta-de-d" TargetMode="External"/><Relationship Id="rId3" Type="http://schemas.openxmlformats.org/officeDocument/2006/relationships/settings" Target="settings.xml"/><Relationship Id="rId7" Type="http://schemas.openxmlformats.org/officeDocument/2006/relationships/hyperlink" Target="https://efaidnbmnnnibpcajpcglclefindmkaj/viewer.html?pdfurl=https%3A%2F%2Fdocumentosboletinoficial.buenosaires.gob.ar%2Fpublico%2Fck_PE-DIS-MHFGC-DGTES-10-22-6305.pdf&amp;clen=41472&amp;chunk=tru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sass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Legislar.DOT</Template>
  <TotalTime>88</TotalTime>
  <Pages>3</Pages>
  <Words>642</Words>
  <Characters>3387</Characters>
  <Application>Microsoft Office Word</Application>
  <DocSecurity>0</DocSecurity>
  <Lines>118</Lines>
  <Paragraphs>32</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dasassi</dc:creator>
  <cp:lastModifiedBy>dasassi</cp:lastModifiedBy>
  <cp:revision>14</cp:revision>
  <cp:lastPrinted>2015-12-14T13:44:00Z</cp:lastPrinted>
  <dcterms:created xsi:type="dcterms:W3CDTF">2022-06-02T17:42:00Z</dcterms:created>
  <dcterms:modified xsi:type="dcterms:W3CDTF">2022-06-03T18:32:00Z</dcterms:modified>
</cp:coreProperties>
</file>