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35B" w:rsidRDefault="0092235B" w:rsidP="0092235B">
      <w:pPr>
        <w:spacing w:line="360" w:lineRule="auto"/>
        <w:ind w:left="1440" w:firstLine="720"/>
        <w:jc w:val="left"/>
        <w:rPr>
          <w:rFonts w:ascii="Arial" w:eastAsia="Arial" w:hAnsi="Arial" w:cs="Arial"/>
          <w:b/>
        </w:rPr>
      </w:pPr>
      <w:r>
        <w:rPr>
          <w:rFonts w:ascii="Arial" w:eastAsia="Arial" w:hAnsi="Arial" w:cs="Arial"/>
          <w:b/>
        </w:rPr>
        <w:t>PROYECTO DE RESOLUCIÓN</w:t>
      </w: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r>
        <w:rPr>
          <w:rFonts w:ascii="Arial" w:eastAsia="Arial" w:hAnsi="Arial" w:cs="Arial"/>
          <w:b/>
        </w:rPr>
        <w:tab/>
        <w:t>La Legislatura de la Ciudad Autónoma de Buenos Aires resuelve:</w:t>
      </w:r>
    </w:p>
    <w:p w:rsidR="0092235B" w:rsidRDefault="0092235B" w:rsidP="0092235B">
      <w:pPr>
        <w:spacing w:line="360" w:lineRule="auto"/>
        <w:jc w:val="left"/>
        <w:rPr>
          <w:rFonts w:ascii="Arial" w:eastAsia="Arial" w:hAnsi="Arial" w:cs="Arial"/>
        </w:rPr>
      </w:pPr>
      <w:r>
        <w:rPr>
          <w:rFonts w:ascii="Arial" w:eastAsia="Arial" w:hAnsi="Arial" w:cs="Arial"/>
        </w:rPr>
        <w:t>Artículo 1°.- Colocar una placa en el Café La Poesía, sito en la calle Chile 502, en conmemoración del 40 ANIVERSARIO DE SU FUNDACIÓN, con el siguiente texto:</w:t>
      </w:r>
    </w:p>
    <w:p w:rsidR="0092235B" w:rsidRDefault="0092235B" w:rsidP="0092235B">
      <w:pPr>
        <w:spacing w:line="360" w:lineRule="auto"/>
        <w:jc w:val="lef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Escudo Legislatura</w:t>
      </w:r>
    </w:p>
    <w:p w:rsidR="0092235B" w:rsidRDefault="0092235B" w:rsidP="0092235B">
      <w:pPr>
        <w:spacing w:line="360" w:lineRule="auto"/>
        <w:jc w:val="lef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"Café La Poesía</w:t>
      </w:r>
    </w:p>
    <w:p w:rsidR="0092235B" w:rsidRDefault="0092235B" w:rsidP="0092235B">
      <w:pPr>
        <w:spacing w:line="360" w:lineRule="auto"/>
        <w:ind w:left="720" w:firstLine="720"/>
        <w:jc w:val="left"/>
        <w:rPr>
          <w:rFonts w:ascii="Arial" w:eastAsia="Arial" w:hAnsi="Arial" w:cs="Arial"/>
        </w:rPr>
      </w:pPr>
      <w:r>
        <w:rPr>
          <w:rFonts w:ascii="Arial" w:eastAsia="Arial" w:hAnsi="Arial" w:cs="Arial"/>
        </w:rPr>
        <w:t>40 ANIVERSARIO DE SU FUNDACIÓN</w:t>
      </w:r>
    </w:p>
    <w:p w:rsidR="0092235B" w:rsidRDefault="0092235B" w:rsidP="0092235B">
      <w:pPr>
        <w:spacing w:line="360" w:lineRule="auto"/>
        <w:ind w:left="2160" w:firstLine="720"/>
        <w:jc w:val="left"/>
        <w:rPr>
          <w:rFonts w:ascii="Arial" w:eastAsia="Arial" w:hAnsi="Arial" w:cs="Arial"/>
        </w:rPr>
      </w:pPr>
      <w:r>
        <w:rPr>
          <w:rFonts w:ascii="Arial" w:eastAsia="Arial" w:hAnsi="Arial" w:cs="Arial"/>
        </w:rPr>
        <w:t>1982-2022</w:t>
      </w:r>
    </w:p>
    <w:p w:rsidR="0092235B" w:rsidRDefault="0092235B" w:rsidP="0092235B">
      <w:pPr>
        <w:spacing w:line="360" w:lineRule="auto"/>
        <w:ind w:firstLine="720"/>
        <w:jc w:val="left"/>
        <w:rPr>
          <w:rFonts w:ascii="Arial" w:eastAsia="Arial" w:hAnsi="Arial" w:cs="Arial"/>
        </w:rPr>
      </w:pPr>
      <w:r>
        <w:rPr>
          <w:rFonts w:ascii="Arial" w:eastAsia="Arial" w:hAnsi="Arial" w:cs="Arial"/>
        </w:rPr>
        <w:t>Homenaje de laLegislatura de la Ciudad Autónoma de Buenos Aires"</w:t>
      </w:r>
    </w:p>
    <w:p w:rsidR="0092235B" w:rsidRDefault="0092235B" w:rsidP="0092235B">
      <w:pPr>
        <w:spacing w:line="360" w:lineRule="auto"/>
        <w:jc w:val="left"/>
        <w:rPr>
          <w:rFonts w:ascii="Arial" w:eastAsia="Arial" w:hAnsi="Arial" w:cs="Arial"/>
        </w:rPr>
      </w:pPr>
    </w:p>
    <w:p w:rsidR="0092235B" w:rsidRDefault="0092235B" w:rsidP="0092235B">
      <w:pPr>
        <w:spacing w:line="360" w:lineRule="auto"/>
        <w:jc w:val="left"/>
        <w:rPr>
          <w:rFonts w:ascii="Arial" w:eastAsia="Arial" w:hAnsi="Arial" w:cs="Arial"/>
        </w:rPr>
      </w:pPr>
    </w:p>
    <w:p w:rsidR="0092235B" w:rsidRDefault="0092235B" w:rsidP="0092235B">
      <w:pPr>
        <w:spacing w:line="360" w:lineRule="auto"/>
        <w:jc w:val="left"/>
        <w:rPr>
          <w:rFonts w:ascii="Arial" w:eastAsia="Arial" w:hAnsi="Arial" w:cs="Arial"/>
        </w:rPr>
      </w:pPr>
      <w:r>
        <w:rPr>
          <w:rFonts w:ascii="Arial" w:eastAsia="Arial" w:hAnsi="Arial" w:cs="Arial"/>
        </w:rPr>
        <w:t>Art.  2°.- Comuníquese, etc.</w:t>
      </w:r>
    </w:p>
    <w:p w:rsidR="0092235B" w:rsidRDefault="0092235B" w:rsidP="0092235B">
      <w:pPr>
        <w:spacing w:line="360" w:lineRule="auto"/>
        <w:jc w:val="left"/>
        <w:rPr>
          <w:rFonts w:ascii="Arial" w:eastAsia="Arial" w:hAnsi="Arial" w:cs="Arial"/>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p>
    <w:p w:rsidR="0092235B" w:rsidRDefault="0092235B" w:rsidP="0092235B">
      <w:pPr>
        <w:spacing w:line="360" w:lineRule="auto"/>
        <w:jc w:val="left"/>
        <w:rPr>
          <w:rFonts w:ascii="Arial" w:eastAsia="Arial" w:hAnsi="Arial" w:cs="Arial"/>
          <w:b/>
        </w:rPr>
      </w:pPr>
      <w:bookmarkStart w:id="0" w:name="_GoBack"/>
      <w:bookmarkEnd w:id="0"/>
    </w:p>
    <w:p w:rsidR="0092235B" w:rsidRDefault="0092235B" w:rsidP="0092235B">
      <w:pPr>
        <w:spacing w:line="360" w:lineRule="auto"/>
        <w:ind w:left="2160" w:firstLine="720"/>
        <w:jc w:val="left"/>
        <w:rPr>
          <w:rFonts w:ascii="Arial" w:eastAsia="Arial" w:hAnsi="Arial" w:cs="Arial"/>
        </w:rPr>
      </w:pPr>
      <w:r>
        <w:rPr>
          <w:rFonts w:ascii="Arial" w:eastAsia="Arial" w:hAnsi="Arial" w:cs="Arial"/>
          <w:b/>
        </w:rPr>
        <w:t>FUNDAMENTOS</w:t>
      </w:r>
    </w:p>
    <w:p w:rsidR="0092235B" w:rsidRDefault="0092235B" w:rsidP="0092235B">
      <w:pPr>
        <w:spacing w:line="360" w:lineRule="auto"/>
        <w:jc w:val="left"/>
        <w:rPr>
          <w:rFonts w:ascii="Arial" w:eastAsia="Arial" w:hAnsi="Arial" w:cs="Arial"/>
        </w:rPr>
      </w:pPr>
      <w:r>
        <w:rPr>
          <w:rFonts w:ascii="Arial" w:eastAsia="Arial" w:hAnsi="Arial" w:cs="Arial"/>
        </w:rPr>
        <w:t>Señora Presidenta:</w:t>
      </w:r>
    </w:p>
    <w:p w:rsidR="0092235B" w:rsidRDefault="0092235B" w:rsidP="0092235B">
      <w:pPr>
        <w:spacing w:line="360" w:lineRule="auto"/>
        <w:jc w:val="left"/>
        <w:rPr>
          <w:rFonts w:ascii="Arial" w:eastAsia="Arial" w:hAnsi="Arial" w:cs="Arial"/>
        </w:rPr>
      </w:pPr>
    </w:p>
    <w:p w:rsidR="0092235B" w:rsidRDefault="0092235B" w:rsidP="0092235B">
      <w:pPr>
        <w:spacing w:line="360" w:lineRule="auto"/>
        <w:ind w:firstLine="2125"/>
        <w:jc w:val="left"/>
        <w:rPr>
          <w:rFonts w:ascii="Arial" w:eastAsia="Arial" w:hAnsi="Arial" w:cs="Arial"/>
        </w:rPr>
      </w:pPr>
      <w:r>
        <w:rPr>
          <w:rFonts w:ascii="Arial" w:eastAsia="Arial" w:hAnsi="Arial" w:cs="Arial"/>
        </w:rPr>
        <w:t xml:space="preserve">En 1982 en el barrio de San Telmo, en la esquina de las calles Chile y Bolívar -Casco Histórico de nuestra ciudad de Buenos Aires- se fundó el </w:t>
      </w:r>
      <w:r>
        <w:rPr>
          <w:rFonts w:ascii="Arial" w:eastAsia="Arial" w:hAnsi="Arial" w:cs="Arial"/>
          <w:i/>
        </w:rPr>
        <w:t>Café La Poesía</w:t>
      </w:r>
      <w:r>
        <w:rPr>
          <w:rFonts w:ascii="Arial" w:eastAsia="Arial" w:hAnsi="Arial" w:cs="Arial"/>
        </w:rPr>
        <w:t xml:space="preserve"> por el poeta, escritor y periodista Rubén Derlis, intelectual de la Generación del 60’. </w:t>
      </w:r>
    </w:p>
    <w:p w:rsidR="0092235B" w:rsidRDefault="0092235B" w:rsidP="0092235B">
      <w:pPr>
        <w:spacing w:line="360" w:lineRule="auto"/>
        <w:ind w:firstLine="2125"/>
        <w:jc w:val="left"/>
        <w:rPr>
          <w:rFonts w:ascii="Arial" w:eastAsia="Arial" w:hAnsi="Arial" w:cs="Arial"/>
        </w:rPr>
      </w:pPr>
      <w:r>
        <w:rPr>
          <w:rFonts w:ascii="Arial" w:eastAsia="Arial" w:hAnsi="Arial" w:cs="Arial"/>
        </w:rPr>
        <w:t>Este año se cumple el 40 aniversario de su fundación y desde aquel entonces sigue conservando la mística y el espíritu de un espacio que se convirtió en la visita obligada de intelectuales de la época.</w:t>
      </w:r>
    </w:p>
    <w:p w:rsidR="0092235B" w:rsidRDefault="0092235B" w:rsidP="0092235B">
      <w:pPr>
        <w:spacing w:line="360" w:lineRule="auto"/>
        <w:ind w:firstLine="2125"/>
        <w:jc w:val="left"/>
        <w:rPr>
          <w:rFonts w:ascii="Arial" w:eastAsia="Arial" w:hAnsi="Arial" w:cs="Arial"/>
        </w:rPr>
      </w:pPr>
      <w:r>
        <w:rPr>
          <w:rFonts w:ascii="Arial" w:eastAsia="Arial" w:hAnsi="Arial" w:cs="Arial"/>
        </w:rPr>
        <w:t xml:space="preserve">Uno de sus míticos clientes fue el poeta y letrista de tango Horacio Ferrer, quien conoció allí a la artista plástica Lucía Michelli y que entre charlas y cafés  se sellaría un amor eterno, dando origen  la letra del poema Lulú, que luego se transformaría en letra del tango. Ese encuentro entre los dos artistas se convirtió en el hecho más importante desde su apertura y que fue inmortalizado en varios de sus rincones y con una mesa que los recuerda con una chapita de bronce situada en un esquinero. </w:t>
      </w:r>
    </w:p>
    <w:p w:rsidR="0092235B" w:rsidRDefault="0092235B" w:rsidP="0092235B">
      <w:pPr>
        <w:spacing w:line="360" w:lineRule="auto"/>
        <w:ind w:firstLine="2125"/>
        <w:jc w:val="left"/>
        <w:rPr>
          <w:rFonts w:ascii="Arial" w:eastAsia="Arial" w:hAnsi="Arial" w:cs="Arial"/>
        </w:rPr>
      </w:pPr>
      <w:r>
        <w:rPr>
          <w:rFonts w:ascii="Arial" w:eastAsia="Arial" w:hAnsi="Arial" w:cs="Arial"/>
        </w:rPr>
        <w:t xml:space="preserve">Café La Poesía, reducto de notables escritores, músicos y artistas, se convirtió en un ámbito del movimiento cultural y de la narrativa porteña y rioplatense. Con una arquitectura característica de la época, entre las reliquias se encuentran podemos destacar el mural de Juan Manuel Sánchez, la galería con 120 retratos de maestros de las letras argentinas, el piano de principios del siglo XX, la chopera de bronce, las chapas con recordatorios en las mesas, el mostrador de madera y las colecciones de antigüedades, latas, botellas y sifones. Todo su mobiliario y objetos son originales desde su fundación. </w:t>
      </w:r>
    </w:p>
    <w:p w:rsidR="0092235B" w:rsidRDefault="0092235B" w:rsidP="0092235B">
      <w:pPr>
        <w:spacing w:line="360" w:lineRule="auto"/>
        <w:ind w:firstLine="2125"/>
        <w:jc w:val="left"/>
        <w:rPr>
          <w:rFonts w:ascii="Arial" w:eastAsia="Arial" w:hAnsi="Arial" w:cs="Arial"/>
        </w:rPr>
      </w:pPr>
      <w:r>
        <w:rPr>
          <w:rFonts w:ascii="Arial" w:eastAsia="Arial" w:hAnsi="Arial" w:cs="Arial"/>
        </w:rPr>
        <w:t>Entre los intelectuales y artistas que pasaron por allí se recuerdan, además de Derlis, al escritor Abelardo Arias, la novelista Liliana Hecker, los poetas Juan Carlos Escalante y Esteban Mur, el cantante Billy Caffaro, el pintor Luis Felipe Noé, todos ellos homenajeados con sus respectivas chapitas de bronce en alguna de las mesas. Además, tiene como madrina a la cantante Marikena Monti.</w:t>
      </w:r>
    </w:p>
    <w:p w:rsidR="0092235B" w:rsidRDefault="0092235B" w:rsidP="0092235B">
      <w:pPr>
        <w:spacing w:line="360" w:lineRule="auto"/>
        <w:ind w:firstLine="2125"/>
        <w:jc w:val="left"/>
        <w:rPr>
          <w:rFonts w:ascii="Arial" w:eastAsia="Arial" w:hAnsi="Arial" w:cs="Arial"/>
        </w:rPr>
      </w:pPr>
      <w:r>
        <w:rPr>
          <w:rFonts w:ascii="Arial" w:eastAsia="Arial" w:hAnsi="Arial" w:cs="Arial"/>
        </w:rPr>
        <w:t xml:space="preserve">Fue declarado Notable por el Ministerio de Cultura de la Ciudad de Buenos Aires y Sitio de Interés Cultural por la Legislatura Porteña. Asimismo, en el mes de junio del corriente año, el Gobierno de la Ciudad de </w:t>
      </w:r>
      <w:r>
        <w:rPr>
          <w:rFonts w:ascii="Arial" w:eastAsia="Arial" w:hAnsi="Arial" w:cs="Arial"/>
        </w:rPr>
        <w:lastRenderedPageBreak/>
        <w:t xml:space="preserve">Buenos Aires, en el marco de FECA y como cierre de la Semana del Festival de Café, ha realizado un profundo y sentido homenaje al Café La Poesía. </w:t>
      </w:r>
    </w:p>
    <w:p w:rsidR="0092235B" w:rsidRDefault="0092235B" w:rsidP="0092235B">
      <w:pPr>
        <w:spacing w:line="360" w:lineRule="auto"/>
        <w:ind w:firstLine="2125"/>
        <w:jc w:val="left"/>
        <w:rPr>
          <w:rFonts w:ascii="Arial" w:eastAsia="Arial" w:hAnsi="Arial" w:cs="Arial"/>
        </w:rPr>
      </w:pPr>
      <w:r>
        <w:rPr>
          <w:rFonts w:ascii="Arial" w:eastAsia="Arial" w:hAnsi="Arial" w:cs="Arial"/>
        </w:rPr>
        <w:t>Por lo expuesto, solicito a mi pares la aprobación del presente proyecto de resolución</w:t>
      </w:r>
    </w:p>
    <w:p w:rsidR="0092235B" w:rsidRDefault="0092235B" w:rsidP="0092235B">
      <w:pPr>
        <w:spacing w:line="360" w:lineRule="auto"/>
        <w:jc w:val="left"/>
        <w:rPr>
          <w:rFonts w:ascii="Arial" w:eastAsia="Arial" w:hAnsi="Arial" w:cs="Arial"/>
        </w:rPr>
      </w:pPr>
    </w:p>
    <w:p w:rsidR="0092235B" w:rsidRDefault="0092235B" w:rsidP="0092235B">
      <w:pPr>
        <w:spacing w:line="360" w:lineRule="auto"/>
        <w:jc w:val="left"/>
        <w:rPr>
          <w:rFonts w:ascii="Arial" w:eastAsia="Arial" w:hAnsi="Arial" w:cs="Arial"/>
        </w:rPr>
      </w:pPr>
    </w:p>
    <w:p w:rsidR="0092235B" w:rsidRDefault="0092235B" w:rsidP="0092235B">
      <w:pPr>
        <w:spacing w:line="360" w:lineRule="auto"/>
        <w:jc w:val="left"/>
        <w:rPr>
          <w:rFonts w:ascii="Arial" w:eastAsia="Arial" w:hAnsi="Arial" w:cs="Arial"/>
        </w:rPr>
      </w:pPr>
    </w:p>
    <w:p w:rsidR="0092235B" w:rsidRDefault="0092235B" w:rsidP="0092235B">
      <w:pPr>
        <w:spacing w:line="360" w:lineRule="auto"/>
        <w:jc w:val="left"/>
        <w:rPr>
          <w:rFonts w:ascii="Arial" w:eastAsia="Arial" w:hAnsi="Arial" w:cs="Arial"/>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1DA" w:rsidRDefault="00D421DA">
      <w:r>
        <w:separator/>
      </w:r>
    </w:p>
  </w:endnote>
  <w:endnote w:type="continuationSeparator" w:id="1">
    <w:p w:rsidR="00D421DA" w:rsidRDefault="00D421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2235B" w:rsidRPr="0092235B">
        <w:rPr>
          <w:noProof/>
          <w:color w:val="333333"/>
          <w:sz w:val="20"/>
        </w:rPr>
        <w:t>00/00/0000 0:00:00</w:t>
      </w:r>
    </w:fldSimple>
    <w:r w:rsidRPr="001C19C4">
      <w:rPr>
        <w:color w:val="333333"/>
        <w:sz w:val="20"/>
      </w:rPr>
      <w:t xml:space="preserve">  -  Cantidad de caracteres: </w:t>
    </w:r>
    <w:fldSimple w:instr=" NUMCHARS  \* MERGEFORMAT ">
      <w:r w:rsidR="0092235B" w:rsidRPr="0092235B">
        <w:rPr>
          <w:noProof/>
          <w:color w:val="333333"/>
          <w:sz w:val="20"/>
        </w:rPr>
        <w:t>2362</w:t>
      </w:r>
    </w:fldSimple>
    <w:r w:rsidRPr="001C19C4">
      <w:rPr>
        <w:color w:val="333333"/>
        <w:sz w:val="20"/>
      </w:rPr>
      <w:t xml:space="preserve"> - Cantidad de palabras: </w:t>
    </w:r>
    <w:fldSimple w:instr=" NUMWORDS  \* MERGEFORMAT ">
      <w:r w:rsidR="0092235B" w:rsidRPr="0092235B">
        <w:rPr>
          <w:noProof/>
          <w:color w:val="333333"/>
          <w:sz w:val="20"/>
        </w:rPr>
        <w:t>479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50C3F" w:rsidRPr="001C19C4">
      <w:rPr>
        <w:rStyle w:val="Nmerodepgina"/>
        <w:color w:val="333333"/>
      </w:rPr>
      <w:fldChar w:fldCharType="begin"/>
    </w:r>
    <w:r w:rsidRPr="001C19C4">
      <w:rPr>
        <w:rStyle w:val="Nmerodepgina"/>
        <w:color w:val="333333"/>
      </w:rPr>
      <w:instrText xml:space="preserve"> PAGE </w:instrText>
    </w:r>
    <w:r w:rsidR="00D50C3F" w:rsidRPr="001C19C4">
      <w:rPr>
        <w:rStyle w:val="Nmerodepgina"/>
        <w:color w:val="333333"/>
      </w:rPr>
      <w:fldChar w:fldCharType="separate"/>
    </w:r>
    <w:r w:rsidR="0092235B">
      <w:rPr>
        <w:rStyle w:val="Nmerodepgina"/>
        <w:noProof/>
        <w:color w:val="333333"/>
      </w:rPr>
      <w:t>2</w:t>
    </w:r>
    <w:r w:rsidR="00D50C3F" w:rsidRPr="001C19C4">
      <w:rPr>
        <w:rStyle w:val="Nmerodepgina"/>
        <w:color w:val="333333"/>
      </w:rPr>
      <w:fldChar w:fldCharType="end"/>
    </w:r>
    <w:r w:rsidRPr="001C19C4">
      <w:rPr>
        <w:rStyle w:val="Nmerodepgina"/>
        <w:color w:val="333333"/>
      </w:rPr>
      <w:t>/</w:t>
    </w:r>
    <w:fldSimple w:instr=" NUMPAGES  \* MERGEFORMAT ">
      <w:r w:rsidR="0092235B" w:rsidRPr="0092235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1DA" w:rsidRDefault="00D421DA">
      <w:r>
        <w:separator/>
      </w:r>
    </w:p>
  </w:footnote>
  <w:footnote w:type="continuationSeparator" w:id="1">
    <w:p w:rsidR="00D421DA" w:rsidRDefault="00D42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5B" w:rsidRDefault="00E5658D" w:rsidP="0092235B">
    <w:pPr>
      <w:tabs>
        <w:tab w:val="center" w:pos="4419"/>
        <w:tab w:val="right" w:pos="8838"/>
      </w:tabs>
      <w:jc w:val="center"/>
      <w:rPr>
        <w:i/>
        <w:color w:val="000000"/>
        <w:highlight w:val="white"/>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92235B">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92235B" w:rsidRDefault="0092235B" w:rsidP="0092235B">
    <w:pPr>
      <w:tabs>
        <w:tab w:val="center" w:pos="4419"/>
        <w:tab w:val="right" w:pos="8838"/>
      </w:tabs>
      <w:jc w:val="center"/>
      <w:rPr>
        <w:i/>
        <w:color w:val="000000"/>
        <w:highlight w:val="white"/>
      </w:rPr>
    </w:pPr>
  </w:p>
  <w:p w:rsidR="0033168A" w:rsidRDefault="0033168A" w:rsidP="0033168A">
    <w:pPr>
      <w:pStyle w:val="Encabezado"/>
      <w:ind w:left="-2410" w:firstLine="850"/>
      <w:jc w:val="center"/>
      <w:rPr>
        <w:i/>
        <w:sz w:val="18"/>
        <w:szCs w:val="18"/>
      </w:rPr>
    </w:pP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421D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235B"/>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21DA"/>
    <w:rsid w:val="00D43AA2"/>
    <w:rsid w:val="00D50C3F"/>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35B"/>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04478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cuments\2022PROYECTOS\PLANTILLA%20PROYECTO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PROYECTOSib2awgx1el_1587595525.1739</Template>
  <TotalTime>2</TotalTime>
  <Pages>3</Pages>
  <Words>479</Words>
  <Characters>2362</Characters>
  <Application>Microsoft Office Word</Application>
  <DocSecurity>0</DocSecurity>
  <Lines>81</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andipaola</cp:lastModifiedBy>
  <cp:revision>1</cp:revision>
  <cp:lastPrinted>2020-02-28T17:24:00Z</cp:lastPrinted>
  <dcterms:created xsi:type="dcterms:W3CDTF">2022-06-14T20:23:00Z</dcterms:created>
  <dcterms:modified xsi:type="dcterms:W3CDTF">2022-06-14T20:25:00Z</dcterms:modified>
</cp:coreProperties>
</file>