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898" w:rsidRDefault="00BB6898" w:rsidP="00BB6898">
      <w:pPr>
        <w:spacing w:before="240" w:after="240" w:line="360" w:lineRule="auto"/>
        <w:jc w:val="center"/>
        <w:rPr>
          <w:b/>
          <w:color w:val="000000"/>
        </w:rPr>
      </w:pPr>
      <w:r>
        <w:rPr>
          <w:b/>
        </w:rPr>
        <w:t>PROYECTO DE</w:t>
      </w:r>
      <w:r>
        <w:rPr>
          <w:b/>
          <w:color w:val="000000"/>
        </w:rPr>
        <w:t xml:space="preserve"> RESOLUCIÓN</w:t>
      </w:r>
    </w:p>
    <w:p w:rsidR="00BB6898" w:rsidRPr="00065AA5" w:rsidRDefault="00BB6898" w:rsidP="00BB6898">
      <w:pPr>
        <w:spacing w:before="240" w:after="240" w:line="360" w:lineRule="auto"/>
        <w:rPr>
          <w:color w:val="000000"/>
        </w:rPr>
      </w:pPr>
      <w:r>
        <w:rPr>
          <w:color w:val="000000"/>
        </w:rPr>
        <w:t xml:space="preserve">Artículo 1°.-La Legislatura de la Ciudad Autónoma de Buenos Aires solicita al Poder Ejecutivo que, a través del organismo correspondiente, y en un plazo no mayor a 30 (treinta) días de recibida la presente, informe acerca de los siguientes puntos relativos </w:t>
      </w:r>
      <w:r>
        <w:t xml:space="preserve">a la Ley N° </w:t>
      </w:r>
      <w:r w:rsidRPr="00065AA5">
        <w:rPr>
          <w:color w:val="000000"/>
        </w:rPr>
        <w:t>6376 y</w:t>
      </w:r>
      <w:r>
        <w:rPr>
          <w:color w:val="000000"/>
        </w:rPr>
        <w:t xml:space="preserve"> a</w:t>
      </w:r>
      <w:r w:rsidRPr="00065AA5">
        <w:rPr>
          <w:color w:val="000000"/>
        </w:rPr>
        <w:t xml:space="preserve"> la Economía Social y Popular desde diciembre del 2020</w:t>
      </w:r>
      <w:r>
        <w:rPr>
          <w:color w:val="000000"/>
        </w:rPr>
        <w:t xml:space="preserve">:  </w:t>
      </w:r>
    </w:p>
    <w:p w:rsidR="00BB6898" w:rsidRPr="00065AA5" w:rsidRDefault="00BB6898" w:rsidP="00BB6898">
      <w:pPr>
        <w:numPr>
          <w:ilvl w:val="1"/>
          <w:numId w:val="1"/>
        </w:numPr>
        <w:spacing w:before="240" w:line="276" w:lineRule="auto"/>
        <w:rPr>
          <w:color w:val="000000"/>
        </w:rPr>
      </w:pPr>
      <w:r w:rsidRPr="00065AA5">
        <w:rPr>
          <w:color w:val="000000"/>
        </w:rPr>
        <w:t xml:space="preserve">Informe cómo se planifica articular los objetivos y principios de dicha Ley con </w:t>
      </w:r>
      <w:r>
        <w:rPr>
          <w:color w:val="000000"/>
        </w:rPr>
        <w:t xml:space="preserve">la Ley N° 6545 </w:t>
      </w:r>
      <w:r w:rsidRPr="00065AA5">
        <w:rPr>
          <w:color w:val="000000"/>
        </w:rPr>
        <w:t>de Integración Productiva e Impulso al Trabajo en Barrios Populares aprobado en Junio del 2022.</w:t>
      </w:r>
      <w:r w:rsidRPr="00065AA5">
        <w:rPr>
          <w:color w:val="000000"/>
        </w:rPr>
        <w:br/>
      </w:r>
    </w:p>
    <w:p w:rsidR="00BB6898" w:rsidRPr="00065AA5" w:rsidRDefault="00BB6898" w:rsidP="00BB6898">
      <w:pPr>
        <w:numPr>
          <w:ilvl w:val="1"/>
          <w:numId w:val="1"/>
        </w:numPr>
        <w:spacing w:line="276" w:lineRule="auto"/>
        <w:rPr>
          <w:color w:val="000000"/>
        </w:rPr>
      </w:pPr>
      <w:r w:rsidRPr="00065AA5">
        <w:rPr>
          <w:color w:val="000000"/>
        </w:rPr>
        <w:t>Informe si se está evaluando la creación de algún programa o política pública para reforzar y dar más y mejores herramientas a los diferentes actores económicos de la Economía Social y Popular de la Ciudad Autónoma de Buenos Aires y en específico de los barrios populares.</w:t>
      </w:r>
      <w:r w:rsidRPr="00065AA5">
        <w:rPr>
          <w:color w:val="000000"/>
        </w:rPr>
        <w:br/>
      </w:r>
    </w:p>
    <w:p w:rsidR="00BB6898" w:rsidRDefault="00BB6898" w:rsidP="00BB6898">
      <w:pPr>
        <w:numPr>
          <w:ilvl w:val="1"/>
          <w:numId w:val="1"/>
        </w:numPr>
        <w:spacing w:line="276" w:lineRule="auto"/>
        <w:rPr>
          <w:color w:val="000000"/>
        </w:rPr>
      </w:pPr>
      <w:r w:rsidRPr="00065AA5">
        <w:rPr>
          <w:color w:val="000000"/>
        </w:rPr>
        <w:t>Informe si se está planificando algún programa o política pública para mejorar las condiciones de competitividad de los diferentes emprendimientos de la Economía Social y Popular de la Ciudad Autónoma de Buenos Aires y en específico de los barrios populares.</w:t>
      </w:r>
    </w:p>
    <w:p w:rsidR="00BB6898" w:rsidRDefault="00BB6898" w:rsidP="00BB6898">
      <w:pPr>
        <w:spacing w:line="276" w:lineRule="auto"/>
        <w:ind w:left="1440"/>
        <w:rPr>
          <w:color w:val="000000"/>
        </w:rPr>
      </w:pPr>
    </w:p>
    <w:p w:rsidR="00BB6898" w:rsidRDefault="00BB6898" w:rsidP="00BB6898">
      <w:pPr>
        <w:numPr>
          <w:ilvl w:val="1"/>
          <w:numId w:val="1"/>
        </w:numPr>
        <w:spacing w:line="276" w:lineRule="auto"/>
        <w:rPr>
          <w:color w:val="000000"/>
        </w:rPr>
      </w:pPr>
      <w:r>
        <w:rPr>
          <w:color w:val="000000"/>
        </w:rPr>
        <w:t>Informe si se está planificando algún tipo de cesión, préstamo o alguna forma de dominio para la entrega de espacios físicos a los emprendimientos de la Economía Social y Popular a los fines de mejorar su capacidad productiva.</w:t>
      </w:r>
    </w:p>
    <w:p w:rsidR="00BB6898" w:rsidRPr="0060741C" w:rsidRDefault="00BB6898" w:rsidP="00BB6898">
      <w:pPr>
        <w:spacing w:line="276" w:lineRule="auto"/>
        <w:rPr>
          <w:color w:val="000000"/>
        </w:rPr>
      </w:pPr>
    </w:p>
    <w:p w:rsidR="00BB6898" w:rsidRPr="00065AA5" w:rsidRDefault="00BB6898" w:rsidP="00BB6898">
      <w:pPr>
        <w:numPr>
          <w:ilvl w:val="1"/>
          <w:numId w:val="1"/>
        </w:numPr>
        <w:spacing w:line="276" w:lineRule="auto"/>
        <w:rPr>
          <w:color w:val="000000"/>
        </w:rPr>
      </w:pPr>
      <w:r w:rsidRPr="00065AA5">
        <w:rPr>
          <w:color w:val="000000"/>
        </w:rPr>
        <w:t>Informe si se están generando canales de información y asesoramiento para los emprendimientos de la Economía Social y Popular que aún no se encuentran beneficiados por la Ley 6376.</w:t>
      </w:r>
    </w:p>
    <w:p w:rsidR="00BB6898" w:rsidRPr="00065AA5" w:rsidRDefault="00BB6898" w:rsidP="00BB6898">
      <w:pPr>
        <w:spacing w:line="276" w:lineRule="auto"/>
        <w:ind w:left="1440"/>
        <w:rPr>
          <w:color w:val="000000"/>
        </w:rPr>
      </w:pPr>
    </w:p>
    <w:p w:rsidR="00BB6898" w:rsidRDefault="00BB6898" w:rsidP="00BB6898">
      <w:pPr>
        <w:numPr>
          <w:ilvl w:val="1"/>
          <w:numId w:val="1"/>
        </w:numPr>
        <w:spacing w:line="276" w:lineRule="auto"/>
        <w:rPr>
          <w:color w:val="000000"/>
        </w:rPr>
      </w:pPr>
      <w:r w:rsidRPr="00065AA5">
        <w:rPr>
          <w:color w:val="000000"/>
        </w:rPr>
        <w:t>Informe cantidad de emprendimientos de la Economía Social y Popular inscriptos en el Registro de Unidades Productivas de la Economía Popular y Social (Rupepys). Indique según cantidades por tipos de rubros.</w:t>
      </w:r>
    </w:p>
    <w:p w:rsidR="00BB6898" w:rsidRDefault="00BB6898" w:rsidP="00BB6898">
      <w:pPr>
        <w:pStyle w:val="Prrafodelista"/>
        <w:rPr>
          <w:color w:val="000000"/>
        </w:rPr>
      </w:pPr>
    </w:p>
    <w:p w:rsidR="00BB6898" w:rsidRDefault="00BB6898" w:rsidP="00BB6898">
      <w:pPr>
        <w:numPr>
          <w:ilvl w:val="1"/>
          <w:numId w:val="1"/>
        </w:numPr>
        <w:spacing w:line="276" w:lineRule="auto"/>
        <w:rPr>
          <w:color w:val="000000"/>
        </w:rPr>
      </w:pPr>
      <w:r>
        <w:rPr>
          <w:color w:val="000000"/>
        </w:rPr>
        <w:t>Informe cantidad de emprendimientos de la Economía Social y Popular que fueron rechazados para su inscripción en el Rupepys. Indique motivos y documentación al respecto.</w:t>
      </w:r>
    </w:p>
    <w:p w:rsidR="00BB6898" w:rsidRDefault="00BB6898" w:rsidP="00BB6898">
      <w:pPr>
        <w:pStyle w:val="Prrafodelista"/>
        <w:rPr>
          <w:color w:val="000000"/>
        </w:rPr>
      </w:pPr>
    </w:p>
    <w:p w:rsidR="00BB6898" w:rsidRDefault="00BB6898" w:rsidP="00BB6898">
      <w:pPr>
        <w:numPr>
          <w:ilvl w:val="1"/>
          <w:numId w:val="1"/>
        </w:numPr>
        <w:spacing w:line="276" w:lineRule="auto"/>
        <w:rPr>
          <w:color w:val="000000"/>
        </w:rPr>
      </w:pPr>
      <w:r>
        <w:rPr>
          <w:color w:val="000000"/>
        </w:rPr>
        <w:t>Informe sobre cómo están aplicando el criterio de elegibilidad en base a la equidad de género según el Artículo 3° de la Ley N° 6376. Adjunte documentación al respecto.</w:t>
      </w:r>
    </w:p>
    <w:p w:rsidR="00BB6898" w:rsidRPr="00D84925" w:rsidRDefault="00BB6898" w:rsidP="00BB6898">
      <w:pPr>
        <w:spacing w:line="276" w:lineRule="auto"/>
        <w:rPr>
          <w:color w:val="000000"/>
        </w:rPr>
      </w:pPr>
      <w:r w:rsidRPr="00D84925">
        <w:rPr>
          <w:color w:val="000000"/>
        </w:rPr>
        <w:br/>
      </w:r>
    </w:p>
    <w:p w:rsidR="00BB6898" w:rsidRPr="00065AA5" w:rsidRDefault="00BB6898" w:rsidP="00BB6898">
      <w:pPr>
        <w:numPr>
          <w:ilvl w:val="1"/>
          <w:numId w:val="1"/>
        </w:numPr>
        <w:spacing w:line="276" w:lineRule="auto"/>
        <w:rPr>
          <w:color w:val="000000"/>
        </w:rPr>
      </w:pPr>
      <w:r w:rsidRPr="00065AA5">
        <w:rPr>
          <w:color w:val="000000"/>
        </w:rPr>
        <w:t xml:space="preserve">Informe y adjunte estudios que el Gobierno de la Ciudad Autónoma de Buenos Aires y el Ministerio de Desarrollo Humano y Hábitat haya </w:t>
      </w:r>
      <w:r w:rsidRPr="00065AA5">
        <w:rPr>
          <w:color w:val="000000"/>
        </w:rPr>
        <w:lastRenderedPageBreak/>
        <w:t>realizado sobre la implementación de la Ley N° 6376 y el sector de la Economía Social y Popular.</w:t>
      </w:r>
    </w:p>
    <w:p w:rsidR="00BB6898" w:rsidRPr="00065AA5" w:rsidRDefault="00BB6898" w:rsidP="00BB6898">
      <w:pPr>
        <w:spacing w:line="276" w:lineRule="auto"/>
        <w:ind w:left="1440"/>
        <w:rPr>
          <w:color w:val="000000"/>
        </w:rPr>
      </w:pPr>
    </w:p>
    <w:p w:rsidR="00BB6898" w:rsidRPr="00065AA5" w:rsidRDefault="00BB6898" w:rsidP="00BB6898">
      <w:pPr>
        <w:numPr>
          <w:ilvl w:val="1"/>
          <w:numId w:val="1"/>
        </w:numPr>
        <w:spacing w:line="276" w:lineRule="auto"/>
        <w:rPr>
          <w:color w:val="000000"/>
        </w:rPr>
      </w:pPr>
      <w:r w:rsidRPr="00065AA5">
        <w:rPr>
          <w:color w:val="000000"/>
        </w:rPr>
        <w:t>Informe cómo está constituido el FONDES desde el año 2020 a la actualidad según:</w:t>
      </w:r>
    </w:p>
    <w:p w:rsidR="00BB6898" w:rsidRPr="00065AA5" w:rsidRDefault="00BB6898" w:rsidP="00BB6898">
      <w:pPr>
        <w:spacing w:line="276" w:lineRule="auto"/>
        <w:rPr>
          <w:color w:val="000000"/>
        </w:rPr>
      </w:pPr>
    </w:p>
    <w:p w:rsidR="00BB6898" w:rsidRPr="00065AA5" w:rsidRDefault="00BB6898" w:rsidP="00BB6898">
      <w:pPr>
        <w:numPr>
          <w:ilvl w:val="3"/>
          <w:numId w:val="1"/>
        </w:numPr>
        <w:shd w:val="clear" w:color="auto" w:fill="FFFFFF"/>
        <w:spacing w:line="276" w:lineRule="auto"/>
        <w:rPr>
          <w:color w:val="000000"/>
        </w:rPr>
      </w:pPr>
      <w:r w:rsidRPr="00065AA5">
        <w:rPr>
          <w:color w:val="000000"/>
        </w:rPr>
        <w:t>Los recursos que anualmente se asignen a través de las correspondientes leyes de presupuesto del Gobierno de la Ciudad Autónoma de Buenos Aires;</w:t>
      </w:r>
    </w:p>
    <w:p w:rsidR="00BB6898" w:rsidRPr="00065AA5" w:rsidRDefault="00BB6898" w:rsidP="00BB6898">
      <w:pPr>
        <w:numPr>
          <w:ilvl w:val="3"/>
          <w:numId w:val="1"/>
        </w:numPr>
        <w:shd w:val="clear" w:color="auto" w:fill="FFFFFF"/>
        <w:spacing w:line="276" w:lineRule="auto"/>
        <w:rPr>
          <w:color w:val="000000"/>
        </w:rPr>
      </w:pPr>
      <w:r w:rsidRPr="00065AA5">
        <w:rPr>
          <w:color w:val="000000"/>
        </w:rPr>
        <w:t>Otras leyes que dicte la Legislatura de la Ciudad Autónoma de Buenos Aires;</w:t>
      </w:r>
    </w:p>
    <w:p w:rsidR="00BB6898" w:rsidRPr="00065AA5" w:rsidRDefault="00BB6898" w:rsidP="00BB6898">
      <w:pPr>
        <w:numPr>
          <w:ilvl w:val="3"/>
          <w:numId w:val="1"/>
        </w:numPr>
        <w:shd w:val="clear" w:color="auto" w:fill="FFFFFF"/>
        <w:spacing w:line="276" w:lineRule="auto"/>
        <w:rPr>
          <w:color w:val="000000"/>
        </w:rPr>
      </w:pPr>
      <w:r w:rsidRPr="00065AA5">
        <w:rPr>
          <w:color w:val="000000"/>
        </w:rPr>
        <w:t>Los aportes o transferencias provenientes del Estado Nacional, y de sus organismos autárquicos y/o descentralizados;</w:t>
      </w:r>
    </w:p>
    <w:p w:rsidR="00BB6898" w:rsidRPr="00065AA5" w:rsidRDefault="00BB6898" w:rsidP="00BB6898">
      <w:pPr>
        <w:numPr>
          <w:ilvl w:val="3"/>
          <w:numId w:val="1"/>
        </w:numPr>
        <w:shd w:val="clear" w:color="auto" w:fill="FFFFFF"/>
        <w:spacing w:line="276" w:lineRule="auto"/>
        <w:rPr>
          <w:color w:val="000000"/>
        </w:rPr>
      </w:pPr>
      <w:r w:rsidRPr="00065AA5">
        <w:rPr>
          <w:color w:val="000000"/>
        </w:rPr>
        <w:t>Los provenientes de legados o donaciones y/o cualquier otro tipo de liberalidades;</w:t>
      </w:r>
    </w:p>
    <w:p w:rsidR="00BB6898" w:rsidRPr="00065AA5" w:rsidRDefault="00BB6898" w:rsidP="00BB6898">
      <w:pPr>
        <w:numPr>
          <w:ilvl w:val="3"/>
          <w:numId w:val="1"/>
        </w:numPr>
        <w:shd w:val="clear" w:color="auto" w:fill="FFFFFF"/>
        <w:spacing w:line="276" w:lineRule="auto"/>
        <w:rPr>
          <w:color w:val="000000"/>
        </w:rPr>
      </w:pPr>
      <w:r w:rsidRPr="00065AA5">
        <w:rPr>
          <w:color w:val="000000"/>
        </w:rPr>
        <w:t>Los fondos provenientes de empresas, sociedades, organizaciones, organismos, agencias o instituciones públicas o privadas, nacionales o internacionales;</w:t>
      </w:r>
    </w:p>
    <w:p w:rsidR="00BB6898" w:rsidRPr="00065AA5" w:rsidRDefault="00BB6898" w:rsidP="00BB6898">
      <w:pPr>
        <w:numPr>
          <w:ilvl w:val="3"/>
          <w:numId w:val="1"/>
        </w:numPr>
        <w:shd w:val="clear" w:color="auto" w:fill="FFFFFF"/>
        <w:spacing w:line="276" w:lineRule="auto"/>
        <w:rPr>
          <w:color w:val="000000"/>
        </w:rPr>
      </w:pPr>
      <w:r w:rsidRPr="00065AA5">
        <w:rPr>
          <w:color w:val="000000"/>
        </w:rPr>
        <w:t>El producido de las operaciones realizadas con recursos del FONDES, así como los resultados por reintegros, intereses y sus accesorias de préstamos que se acuerden de conformidad a la presente Ley, y cualquier otro ingreso derivado de las actividades autorizadas al FONDES;</w:t>
      </w:r>
    </w:p>
    <w:p w:rsidR="00BB6898" w:rsidRPr="00065AA5" w:rsidRDefault="00BB6898" w:rsidP="00BB6898">
      <w:pPr>
        <w:numPr>
          <w:ilvl w:val="3"/>
          <w:numId w:val="1"/>
        </w:numPr>
        <w:shd w:val="clear" w:color="auto" w:fill="FFFFFF"/>
        <w:spacing w:line="276" w:lineRule="auto"/>
        <w:rPr>
          <w:color w:val="000000"/>
        </w:rPr>
      </w:pPr>
      <w:r w:rsidRPr="00065AA5">
        <w:rPr>
          <w:color w:val="000000"/>
        </w:rPr>
        <w:t>Las rentas y frutos de estos activos;</w:t>
      </w:r>
    </w:p>
    <w:p w:rsidR="00BB6898" w:rsidRPr="00065AA5" w:rsidRDefault="00BB6898" w:rsidP="00BB6898">
      <w:pPr>
        <w:numPr>
          <w:ilvl w:val="3"/>
          <w:numId w:val="1"/>
        </w:numPr>
        <w:shd w:val="clear" w:color="auto" w:fill="FFFFFF"/>
        <w:spacing w:after="240" w:line="276" w:lineRule="auto"/>
        <w:rPr>
          <w:color w:val="000000"/>
        </w:rPr>
      </w:pPr>
      <w:r w:rsidRPr="00065AA5">
        <w:rPr>
          <w:color w:val="000000"/>
        </w:rPr>
        <w:t>Los fondos provenientes de la colocación por oferta pública de valores negociables emitidos por el FONDES a través del mercado de capitales.</w:t>
      </w:r>
    </w:p>
    <w:p w:rsidR="00BB6898" w:rsidRPr="00B86A1E" w:rsidRDefault="00BB6898" w:rsidP="00BB6898">
      <w:pPr>
        <w:pStyle w:val="Prrafodelista"/>
        <w:numPr>
          <w:ilvl w:val="3"/>
          <w:numId w:val="1"/>
        </w:numPr>
        <w:shd w:val="clear" w:color="auto" w:fill="FFFFFF"/>
        <w:spacing w:before="80" w:after="240" w:line="276" w:lineRule="auto"/>
        <w:rPr>
          <w:color w:val="000000"/>
        </w:rPr>
      </w:pPr>
      <w:r w:rsidRPr="00B86A1E">
        <w:rPr>
          <w:color w:val="000000"/>
        </w:rPr>
        <w:t>Indique dicha información según monto total, monto relativo a cada punto y porcentajes.</w:t>
      </w:r>
    </w:p>
    <w:p w:rsidR="00BB6898" w:rsidRPr="00065AA5" w:rsidRDefault="00BB6898" w:rsidP="00BB6898">
      <w:pPr>
        <w:numPr>
          <w:ilvl w:val="1"/>
          <w:numId w:val="1"/>
        </w:numPr>
        <w:shd w:val="clear" w:color="auto" w:fill="FFFFFF"/>
        <w:spacing w:before="80" w:line="276" w:lineRule="auto"/>
        <w:rPr>
          <w:color w:val="000000"/>
        </w:rPr>
      </w:pPr>
      <w:r w:rsidRPr="00065AA5">
        <w:rPr>
          <w:color w:val="000000"/>
        </w:rPr>
        <w:t>Informe cantidad de destinatarios que reciben beneficios del FONDES desde el año 2020 a la actualidad según:</w:t>
      </w:r>
    </w:p>
    <w:p w:rsidR="00BB6898" w:rsidRPr="00065AA5" w:rsidRDefault="00BB6898" w:rsidP="00BB6898">
      <w:pPr>
        <w:shd w:val="clear" w:color="auto" w:fill="FFFFFF"/>
        <w:spacing w:before="80" w:line="276" w:lineRule="auto"/>
        <w:ind w:left="1440"/>
        <w:rPr>
          <w:color w:val="000000"/>
        </w:rPr>
      </w:pPr>
    </w:p>
    <w:p w:rsidR="00BB6898" w:rsidRPr="00065AA5" w:rsidRDefault="00BB6898" w:rsidP="00BB6898">
      <w:pPr>
        <w:numPr>
          <w:ilvl w:val="3"/>
          <w:numId w:val="1"/>
        </w:numPr>
        <w:shd w:val="clear" w:color="auto" w:fill="FFFFFF"/>
        <w:spacing w:line="276" w:lineRule="auto"/>
        <w:rPr>
          <w:color w:val="000000"/>
        </w:rPr>
      </w:pPr>
      <w:r w:rsidRPr="00065AA5">
        <w:rPr>
          <w:color w:val="000000"/>
        </w:rPr>
        <w:t>Los titulares de los proyectos productivos que lleven adelante las Unidades Productivas</w:t>
      </w:r>
    </w:p>
    <w:p w:rsidR="00BB6898" w:rsidRPr="00065AA5" w:rsidRDefault="00BB6898" w:rsidP="00BB6898">
      <w:pPr>
        <w:numPr>
          <w:ilvl w:val="3"/>
          <w:numId w:val="1"/>
        </w:numPr>
        <w:shd w:val="clear" w:color="auto" w:fill="FFFFFF"/>
        <w:spacing w:line="276" w:lineRule="auto"/>
        <w:rPr>
          <w:color w:val="000000"/>
        </w:rPr>
      </w:pPr>
      <w:r w:rsidRPr="00065AA5">
        <w:rPr>
          <w:color w:val="000000"/>
        </w:rPr>
        <w:t xml:space="preserve">Asociaciones sin fines de lucro. </w:t>
      </w:r>
    </w:p>
    <w:p w:rsidR="00BB6898" w:rsidRPr="00065AA5" w:rsidRDefault="00BB6898" w:rsidP="00BB6898">
      <w:pPr>
        <w:numPr>
          <w:ilvl w:val="3"/>
          <w:numId w:val="1"/>
        </w:numPr>
        <w:shd w:val="clear" w:color="auto" w:fill="FFFFFF"/>
        <w:spacing w:line="276" w:lineRule="auto"/>
        <w:rPr>
          <w:color w:val="000000"/>
        </w:rPr>
      </w:pPr>
      <w:r w:rsidRPr="00065AA5">
        <w:rPr>
          <w:color w:val="000000"/>
        </w:rPr>
        <w:t>Asociaciones civiles</w:t>
      </w:r>
    </w:p>
    <w:p w:rsidR="00BB6898" w:rsidRPr="00065AA5" w:rsidRDefault="00BB6898" w:rsidP="00BB6898">
      <w:pPr>
        <w:numPr>
          <w:ilvl w:val="3"/>
          <w:numId w:val="1"/>
        </w:numPr>
        <w:shd w:val="clear" w:color="auto" w:fill="FFFFFF"/>
        <w:spacing w:line="276" w:lineRule="auto"/>
        <w:rPr>
          <w:color w:val="000000"/>
        </w:rPr>
      </w:pPr>
      <w:r w:rsidRPr="00065AA5">
        <w:rPr>
          <w:color w:val="000000"/>
        </w:rPr>
        <w:t>Cooperativas</w:t>
      </w:r>
    </w:p>
    <w:p w:rsidR="00BB6898" w:rsidRPr="00065AA5" w:rsidRDefault="00BB6898" w:rsidP="00BB6898">
      <w:pPr>
        <w:numPr>
          <w:ilvl w:val="3"/>
          <w:numId w:val="1"/>
        </w:numPr>
        <w:shd w:val="clear" w:color="auto" w:fill="FFFFFF"/>
        <w:spacing w:line="276" w:lineRule="auto"/>
        <w:rPr>
          <w:color w:val="000000"/>
        </w:rPr>
      </w:pPr>
      <w:r w:rsidRPr="00065AA5">
        <w:rPr>
          <w:color w:val="000000"/>
        </w:rPr>
        <w:t>Mutuales</w:t>
      </w:r>
    </w:p>
    <w:p w:rsidR="00BB6898" w:rsidRPr="00065AA5" w:rsidRDefault="00BB6898" w:rsidP="00BB6898">
      <w:pPr>
        <w:numPr>
          <w:ilvl w:val="3"/>
          <w:numId w:val="1"/>
        </w:numPr>
        <w:shd w:val="clear" w:color="auto" w:fill="FFFFFF"/>
        <w:spacing w:line="276" w:lineRule="auto"/>
        <w:rPr>
          <w:color w:val="000000"/>
        </w:rPr>
      </w:pPr>
      <w:r w:rsidRPr="00065AA5">
        <w:rPr>
          <w:color w:val="000000"/>
        </w:rPr>
        <w:t>Fundaciones</w:t>
      </w:r>
    </w:p>
    <w:p w:rsidR="00BB6898" w:rsidRPr="00065AA5" w:rsidRDefault="00BB6898" w:rsidP="00BB6898">
      <w:pPr>
        <w:numPr>
          <w:ilvl w:val="3"/>
          <w:numId w:val="1"/>
        </w:numPr>
        <w:shd w:val="clear" w:color="auto" w:fill="FFFFFF"/>
        <w:spacing w:after="240" w:line="276" w:lineRule="auto"/>
        <w:rPr>
          <w:color w:val="000000"/>
        </w:rPr>
      </w:pPr>
      <w:r w:rsidRPr="00065AA5">
        <w:rPr>
          <w:color w:val="000000"/>
        </w:rPr>
        <w:t>Sociedades, u otro tipo de instituciones u organizaciones</w:t>
      </w:r>
    </w:p>
    <w:p w:rsidR="00BB6898" w:rsidRDefault="00BB6898" w:rsidP="00BB6898">
      <w:pPr>
        <w:pStyle w:val="Prrafodelista"/>
        <w:shd w:val="clear" w:color="auto" w:fill="FFFFFF"/>
        <w:spacing w:before="80" w:after="240" w:line="276" w:lineRule="auto"/>
        <w:ind w:left="2160"/>
        <w:rPr>
          <w:color w:val="000000"/>
        </w:rPr>
      </w:pPr>
      <w:r w:rsidRPr="00B86A1E">
        <w:rPr>
          <w:color w:val="000000"/>
        </w:rPr>
        <w:t>Indique dicha información según monto total, monto relativo a cada punto y porcentajes en relación a la totalidad.</w:t>
      </w:r>
    </w:p>
    <w:p w:rsidR="00BB6898" w:rsidRDefault="00BB6898" w:rsidP="00BB6898">
      <w:pPr>
        <w:pStyle w:val="Prrafodelista"/>
        <w:shd w:val="clear" w:color="auto" w:fill="FFFFFF"/>
        <w:spacing w:before="80" w:after="240" w:line="276" w:lineRule="auto"/>
        <w:ind w:left="2160"/>
        <w:rPr>
          <w:color w:val="000000"/>
        </w:rPr>
      </w:pPr>
    </w:p>
    <w:p w:rsidR="00BB6898" w:rsidRDefault="00BB6898" w:rsidP="00BB6898">
      <w:pPr>
        <w:pStyle w:val="Prrafodelista"/>
        <w:numPr>
          <w:ilvl w:val="1"/>
          <w:numId w:val="1"/>
        </w:numPr>
        <w:shd w:val="clear" w:color="auto" w:fill="FFFFFF"/>
        <w:spacing w:before="80" w:after="240" w:line="276" w:lineRule="auto"/>
        <w:rPr>
          <w:color w:val="000000"/>
        </w:rPr>
      </w:pPr>
      <w:r w:rsidRPr="00B86A1E">
        <w:rPr>
          <w:color w:val="000000"/>
        </w:rPr>
        <w:t>Informe</w:t>
      </w:r>
      <w:r>
        <w:rPr>
          <w:color w:val="000000"/>
        </w:rPr>
        <w:t xml:space="preserve"> con detalles sobre el procedimiento para acceder al FONDES por los diferentes tipos de emprendimientos de la Economía Social y Popular. </w:t>
      </w:r>
      <w:r>
        <w:rPr>
          <w:color w:val="000000"/>
        </w:rPr>
        <w:lastRenderedPageBreak/>
        <w:t xml:space="preserve">Indique a través de qué medios y si la Autoridad de Aplicación de la </w:t>
      </w:r>
      <w:r>
        <w:t xml:space="preserve">Ley N° </w:t>
      </w:r>
      <w:r>
        <w:rPr>
          <w:color w:val="000000"/>
        </w:rPr>
        <w:t>6376 genera incentivos, publicación e información para agilizar el acceso.</w:t>
      </w:r>
      <w:r>
        <w:rPr>
          <w:color w:val="000000"/>
        </w:rPr>
        <w:br/>
      </w:r>
    </w:p>
    <w:p w:rsidR="00BB6898" w:rsidRPr="00783D7D" w:rsidRDefault="00BB6898" w:rsidP="00BB6898">
      <w:pPr>
        <w:pStyle w:val="Prrafodelista"/>
        <w:numPr>
          <w:ilvl w:val="1"/>
          <w:numId w:val="1"/>
        </w:numPr>
        <w:shd w:val="clear" w:color="auto" w:fill="FFFFFF"/>
        <w:spacing w:before="80" w:after="240" w:line="276" w:lineRule="auto"/>
        <w:rPr>
          <w:color w:val="000000"/>
        </w:rPr>
      </w:pPr>
      <w:r>
        <w:rPr>
          <w:color w:val="000000"/>
        </w:rPr>
        <w:t xml:space="preserve">Informe que criterios de selección utiliza la Autoridad de Aplicación de la </w:t>
      </w:r>
      <w:r>
        <w:t xml:space="preserve">Ley N° </w:t>
      </w:r>
      <w:r w:rsidRPr="00065AA5">
        <w:rPr>
          <w:color w:val="000000"/>
        </w:rPr>
        <w:t>6376</w:t>
      </w:r>
      <w:r>
        <w:rPr>
          <w:color w:val="000000"/>
        </w:rPr>
        <w:t xml:space="preserve"> para asignar recursos del FONDES a los diferentes emprendimientos de la Economía Social y Popular que se inscriben.</w:t>
      </w:r>
    </w:p>
    <w:p w:rsidR="00BB6898" w:rsidRPr="00065AA5" w:rsidRDefault="00BB6898" w:rsidP="00BB6898">
      <w:pPr>
        <w:numPr>
          <w:ilvl w:val="1"/>
          <w:numId w:val="1"/>
        </w:numPr>
        <w:shd w:val="clear" w:color="auto" w:fill="FFFFFF"/>
        <w:spacing w:before="80" w:line="276" w:lineRule="auto"/>
        <w:rPr>
          <w:color w:val="000000"/>
        </w:rPr>
      </w:pPr>
      <w:r w:rsidRPr="00065AA5">
        <w:rPr>
          <w:color w:val="000000"/>
        </w:rPr>
        <w:t>Informe sobre emprendimientos de la Economía Social y Popular registrados como proveedores del Gobierno de la Ciudad de Buenos Aires. Indique según:</w:t>
      </w:r>
    </w:p>
    <w:p w:rsidR="00BB6898" w:rsidRPr="00065AA5" w:rsidRDefault="00BB6898" w:rsidP="00BB6898">
      <w:pPr>
        <w:shd w:val="clear" w:color="auto" w:fill="FFFFFF"/>
        <w:spacing w:before="80" w:line="276" w:lineRule="auto"/>
        <w:ind w:left="1440"/>
        <w:rPr>
          <w:color w:val="000000"/>
        </w:rPr>
      </w:pPr>
    </w:p>
    <w:p w:rsidR="00BB6898" w:rsidRPr="00065AA5" w:rsidRDefault="00BB6898" w:rsidP="00BB6898">
      <w:pPr>
        <w:numPr>
          <w:ilvl w:val="3"/>
          <w:numId w:val="1"/>
        </w:numPr>
        <w:shd w:val="clear" w:color="auto" w:fill="FFFFFF"/>
        <w:spacing w:line="276" w:lineRule="auto"/>
        <w:rPr>
          <w:color w:val="000000"/>
        </w:rPr>
      </w:pPr>
      <w:r w:rsidRPr="00065AA5">
        <w:rPr>
          <w:color w:val="000000"/>
        </w:rPr>
        <w:t>Cantidad de registrados y contratados</w:t>
      </w:r>
    </w:p>
    <w:p w:rsidR="00BB6898" w:rsidRPr="00065AA5" w:rsidRDefault="00BB6898" w:rsidP="00BB6898">
      <w:pPr>
        <w:numPr>
          <w:ilvl w:val="3"/>
          <w:numId w:val="1"/>
        </w:numPr>
        <w:shd w:val="clear" w:color="auto" w:fill="FFFFFF"/>
        <w:spacing w:line="276" w:lineRule="auto"/>
        <w:rPr>
          <w:color w:val="000000"/>
        </w:rPr>
      </w:pPr>
      <w:r w:rsidRPr="00065AA5">
        <w:rPr>
          <w:color w:val="000000"/>
        </w:rPr>
        <w:t>Rubro de los emprendimientos. Indique cantidad de cada uno.</w:t>
      </w:r>
    </w:p>
    <w:p w:rsidR="00BB6898" w:rsidRPr="00065AA5" w:rsidRDefault="00BB6898" w:rsidP="00BB6898">
      <w:pPr>
        <w:numPr>
          <w:ilvl w:val="3"/>
          <w:numId w:val="1"/>
        </w:numPr>
        <w:shd w:val="clear" w:color="auto" w:fill="FFFFFF"/>
        <w:spacing w:line="276" w:lineRule="auto"/>
        <w:rPr>
          <w:color w:val="000000"/>
        </w:rPr>
      </w:pPr>
      <w:r w:rsidRPr="00065AA5">
        <w:rPr>
          <w:color w:val="000000"/>
        </w:rPr>
        <w:t>Servicio o mercancía que proveen. Indique cantidades según cada caso en pesos y unidades.</w:t>
      </w:r>
    </w:p>
    <w:p w:rsidR="00BB6898" w:rsidRPr="00065AA5" w:rsidRDefault="00BB6898" w:rsidP="00BB6898">
      <w:pPr>
        <w:numPr>
          <w:ilvl w:val="3"/>
          <w:numId w:val="1"/>
        </w:numPr>
        <w:shd w:val="clear" w:color="auto" w:fill="FFFFFF"/>
        <w:spacing w:line="276" w:lineRule="auto"/>
        <w:rPr>
          <w:color w:val="000000"/>
        </w:rPr>
      </w:pPr>
      <w:r w:rsidRPr="00065AA5">
        <w:rPr>
          <w:color w:val="000000"/>
        </w:rPr>
        <w:t>Si son personas físicas, jurídicas, unidades productivas u otros. Indique cantidad para cada caso.</w:t>
      </w:r>
    </w:p>
    <w:p w:rsidR="00BB6898" w:rsidRPr="00065AA5" w:rsidRDefault="00BB6898" w:rsidP="00BB6898">
      <w:pPr>
        <w:numPr>
          <w:ilvl w:val="3"/>
          <w:numId w:val="1"/>
        </w:numPr>
        <w:shd w:val="clear" w:color="auto" w:fill="FFFFFF"/>
        <w:spacing w:line="276" w:lineRule="auto"/>
        <w:rPr>
          <w:color w:val="000000"/>
        </w:rPr>
      </w:pPr>
      <w:r w:rsidRPr="00065AA5">
        <w:rPr>
          <w:color w:val="000000"/>
        </w:rPr>
        <w:t>Modalidad de contratación y forma de contrato para cada caso.</w:t>
      </w:r>
    </w:p>
    <w:p w:rsidR="00BB6898" w:rsidRPr="00065AA5" w:rsidRDefault="00BB6898" w:rsidP="00BB6898">
      <w:pPr>
        <w:numPr>
          <w:ilvl w:val="3"/>
          <w:numId w:val="1"/>
        </w:numPr>
        <w:shd w:val="clear" w:color="auto" w:fill="FFFFFF"/>
        <w:spacing w:line="276" w:lineRule="auto"/>
        <w:rPr>
          <w:color w:val="000000"/>
        </w:rPr>
      </w:pPr>
      <w:r w:rsidRPr="00065AA5">
        <w:rPr>
          <w:color w:val="000000"/>
        </w:rPr>
        <w:t>Efectores públicos en los que prestan servicio o proveen. Indique según cada efector público.</w:t>
      </w:r>
    </w:p>
    <w:p w:rsidR="00BB6898" w:rsidRPr="00065AA5" w:rsidRDefault="00BB6898" w:rsidP="00BB6898">
      <w:pPr>
        <w:shd w:val="clear" w:color="auto" w:fill="FFFFFF"/>
        <w:spacing w:line="276" w:lineRule="auto"/>
        <w:ind w:left="2880"/>
        <w:rPr>
          <w:color w:val="000000"/>
        </w:rPr>
      </w:pPr>
    </w:p>
    <w:p w:rsidR="00BB6898" w:rsidRDefault="00BB6898" w:rsidP="00BB6898">
      <w:pPr>
        <w:numPr>
          <w:ilvl w:val="1"/>
          <w:numId w:val="1"/>
        </w:numPr>
        <w:shd w:val="clear" w:color="auto" w:fill="FFFFFF"/>
        <w:spacing w:after="240" w:line="276" w:lineRule="auto"/>
        <w:rPr>
          <w:color w:val="000000"/>
        </w:rPr>
      </w:pPr>
      <w:r w:rsidRPr="00065AA5">
        <w:rPr>
          <w:color w:val="000000"/>
        </w:rPr>
        <w:t>Informe sobre si se están realizando campañas de información o promoción para que puedan registrarse aquellos emprendimientos de la Economía Social y Popular que aún no lo hicieron.</w:t>
      </w:r>
    </w:p>
    <w:p w:rsidR="00BB6898" w:rsidRPr="00065AA5" w:rsidRDefault="00BB6898" w:rsidP="00BB6898">
      <w:pPr>
        <w:numPr>
          <w:ilvl w:val="1"/>
          <w:numId w:val="1"/>
        </w:numPr>
        <w:shd w:val="clear" w:color="auto" w:fill="FFFFFF"/>
        <w:spacing w:after="240" w:line="276" w:lineRule="auto"/>
        <w:rPr>
          <w:color w:val="000000"/>
        </w:rPr>
      </w:pPr>
      <w:r>
        <w:rPr>
          <w:color w:val="000000"/>
        </w:rPr>
        <w:t>Informe si se está planificando la realización de ferias de la Economía Social y Popular en el ámbito de la Ciudad. De ser positiva la respuesta indique ubicaciones, cronograma y documentación al respecto.</w:t>
      </w:r>
    </w:p>
    <w:p w:rsidR="00BB6898" w:rsidRDefault="00BB6898" w:rsidP="00BB6898">
      <w:pPr>
        <w:spacing w:before="240" w:after="240" w:line="360" w:lineRule="auto"/>
        <w:rPr>
          <w:color w:val="000000"/>
        </w:rPr>
      </w:pPr>
      <w:r>
        <w:rPr>
          <w:color w:val="000000"/>
        </w:rPr>
        <w:t xml:space="preserve">Artículo </w:t>
      </w:r>
      <w:r w:rsidRPr="00065AA5">
        <w:rPr>
          <w:color w:val="000000"/>
        </w:rPr>
        <w:t>2 °.</w:t>
      </w:r>
      <w:r>
        <w:rPr>
          <w:color w:val="000000"/>
        </w:rPr>
        <w:t>- Comuníquese, etc.</w:t>
      </w:r>
    </w:p>
    <w:p w:rsidR="00BB6898" w:rsidRDefault="00BB6898" w:rsidP="00BB6898">
      <w:pPr>
        <w:spacing w:before="240" w:after="240" w:line="360" w:lineRule="auto"/>
        <w:jc w:val="center"/>
        <w:rPr>
          <w:color w:val="000000"/>
        </w:rPr>
      </w:pPr>
    </w:p>
    <w:p w:rsidR="00BB6898" w:rsidRDefault="00BB6898" w:rsidP="00BB6898">
      <w:pPr>
        <w:spacing w:before="240" w:after="240" w:line="360" w:lineRule="auto"/>
        <w:jc w:val="center"/>
        <w:rPr>
          <w:color w:val="000000"/>
        </w:rPr>
      </w:pPr>
    </w:p>
    <w:p w:rsidR="00BB6898" w:rsidRDefault="00BB6898" w:rsidP="00BB6898">
      <w:pPr>
        <w:spacing w:before="240" w:after="240" w:line="360" w:lineRule="auto"/>
        <w:jc w:val="center"/>
        <w:rPr>
          <w:color w:val="000000"/>
        </w:rPr>
      </w:pPr>
    </w:p>
    <w:p w:rsidR="00BB6898" w:rsidRDefault="00BB6898" w:rsidP="00BB6898">
      <w:pPr>
        <w:spacing w:before="240" w:after="240" w:line="360" w:lineRule="auto"/>
        <w:jc w:val="center"/>
        <w:rPr>
          <w:color w:val="000000"/>
        </w:rPr>
      </w:pPr>
    </w:p>
    <w:p w:rsidR="00BB6898" w:rsidRDefault="00BB6898" w:rsidP="00BB6898">
      <w:pPr>
        <w:spacing w:before="240" w:after="240" w:line="360" w:lineRule="auto"/>
        <w:rPr>
          <w:color w:val="000000"/>
        </w:rPr>
      </w:pPr>
    </w:p>
    <w:p w:rsidR="00BB6898" w:rsidRDefault="00BB6898" w:rsidP="00BB6898">
      <w:pPr>
        <w:spacing w:before="240" w:after="240" w:line="360" w:lineRule="auto"/>
        <w:rPr>
          <w:color w:val="000000"/>
        </w:rPr>
      </w:pPr>
    </w:p>
    <w:p w:rsidR="00BB6898" w:rsidRDefault="00BB6898" w:rsidP="00BB6898">
      <w:pPr>
        <w:spacing w:before="240" w:after="240" w:line="360" w:lineRule="auto"/>
        <w:jc w:val="center"/>
        <w:rPr>
          <w:color w:val="000000"/>
        </w:rPr>
      </w:pPr>
    </w:p>
    <w:p w:rsidR="00BB6898" w:rsidRDefault="00BB6898" w:rsidP="00BB6898">
      <w:pPr>
        <w:spacing w:before="240" w:after="240" w:line="360" w:lineRule="auto"/>
        <w:jc w:val="center"/>
        <w:rPr>
          <w:color w:val="000000"/>
        </w:rPr>
      </w:pPr>
    </w:p>
    <w:p w:rsidR="00BB6898" w:rsidRDefault="00BB6898" w:rsidP="00BB6898">
      <w:pPr>
        <w:spacing w:before="240" w:after="240" w:line="360" w:lineRule="auto"/>
        <w:jc w:val="center"/>
        <w:rPr>
          <w:color w:val="000000"/>
        </w:rPr>
      </w:pPr>
    </w:p>
    <w:p w:rsidR="00BB6898" w:rsidRPr="00065AA5" w:rsidRDefault="00BB6898" w:rsidP="00BB6898">
      <w:pPr>
        <w:spacing w:before="240" w:after="240" w:line="360" w:lineRule="auto"/>
        <w:jc w:val="center"/>
        <w:rPr>
          <w:b/>
          <w:color w:val="000000"/>
        </w:rPr>
      </w:pPr>
      <w:r w:rsidRPr="00065AA5">
        <w:rPr>
          <w:b/>
          <w:color w:val="000000"/>
        </w:rPr>
        <w:t>FUNDAMENTOS</w:t>
      </w:r>
    </w:p>
    <w:p w:rsidR="00BB6898" w:rsidRDefault="00BB6898" w:rsidP="00BB6898">
      <w:pPr>
        <w:spacing w:before="240" w:after="240" w:line="360" w:lineRule="auto"/>
        <w:rPr>
          <w:color w:val="000000"/>
        </w:rPr>
      </w:pPr>
      <w:r>
        <w:rPr>
          <w:color w:val="000000"/>
        </w:rPr>
        <w:t xml:space="preserve">Señor Presidente: </w:t>
      </w:r>
    </w:p>
    <w:p w:rsidR="00BB6898" w:rsidRPr="00065AA5" w:rsidRDefault="00BB6898" w:rsidP="00BB6898">
      <w:pPr>
        <w:spacing w:before="240" w:after="240" w:line="360" w:lineRule="auto"/>
        <w:rPr>
          <w:color w:val="000000"/>
        </w:rPr>
      </w:pPr>
      <w:r>
        <w:rPr>
          <w:color w:val="000000"/>
        </w:rPr>
        <w:tab/>
        <w:t xml:space="preserve">Motiva este pedido de informes conocer </w:t>
      </w:r>
      <w:r w:rsidRPr="00065AA5">
        <w:rPr>
          <w:color w:val="000000"/>
        </w:rPr>
        <w:t>sobre la</w:t>
      </w:r>
      <w:r>
        <w:rPr>
          <w:color w:val="000000"/>
        </w:rPr>
        <w:t xml:space="preserve"> </w:t>
      </w:r>
      <w:r w:rsidRPr="00065AA5">
        <w:rPr>
          <w:color w:val="000000"/>
        </w:rPr>
        <w:t>implementación</w:t>
      </w:r>
      <w:r>
        <w:rPr>
          <w:color w:val="000000"/>
        </w:rPr>
        <w:t xml:space="preserve"> de la Ley N°6376 </w:t>
      </w:r>
      <w:r w:rsidRPr="00065AA5">
        <w:rPr>
          <w:color w:val="000000"/>
        </w:rPr>
        <w:t>y el sector de la Economía Social y Popular que realiza actividades en la Ciudad Autónoma de Buenos Aires.</w:t>
      </w:r>
    </w:p>
    <w:p w:rsidR="00BB6898" w:rsidRPr="00065AA5" w:rsidRDefault="00BB6898" w:rsidP="00BB6898">
      <w:pPr>
        <w:spacing w:before="240" w:after="240" w:line="360" w:lineRule="auto"/>
        <w:ind w:firstLine="720"/>
        <w:rPr>
          <w:color w:val="000000"/>
        </w:rPr>
      </w:pPr>
      <w:r w:rsidRPr="00065AA5">
        <w:rPr>
          <w:color w:val="000000"/>
        </w:rPr>
        <w:t>En diciembre del 2020 se sancionó en la Legislatura de la Ciudad la Ley de Promoción de la Economía Social que tiene como objetivo estimular el desarrollo social y económico a través de políticas de incentivos para el fortalecimiento de las actividades de las Unidades Productivas de la Economía Social en el ámbito de toda la Ciudad Autónoma de Buenos Aires.</w:t>
      </w:r>
    </w:p>
    <w:p w:rsidR="00BB6898" w:rsidRPr="00065AA5" w:rsidRDefault="00BB6898" w:rsidP="00BB6898">
      <w:pPr>
        <w:spacing w:before="240" w:after="240" w:line="360" w:lineRule="auto"/>
        <w:ind w:firstLine="720"/>
        <w:rPr>
          <w:color w:val="000000"/>
        </w:rPr>
      </w:pPr>
      <w:r w:rsidRPr="00065AA5">
        <w:rPr>
          <w:color w:val="000000"/>
        </w:rPr>
        <w:t>Según estudios que publica la página del Ministerio de Desarrollo Humano y Hábitat, el universo total de este segmento de la economía es de aproximadamente 413.000 personas; casi 1 de cada 5 trabajadores de la Ciudad de Buenos Aires se desenvuelve en la economía popular. Del total, un 32,9% son desocupados; 24,5%, asalariados informales; 22,4%, cuentapropistas no profesionales; 15,2%, ocupados en servicio doméstico; 4,3%, asalariados que aportan por sí mismos no profesionales; 0,8%, trabajadores familiares. Por otro lado afirma que en los primeros 5 meses de funcionamiento, ya hay más de 1.500 unidades productivas inscriptas y el objetivo es alcanzar las 3.500 a finales de 2022. En la actualidad las UPs están integradas más de 5.100 personas. También la página del Ministerio asegura que durante 2021 se constituyó el fideicomiso y se convocó a inversores. En enero se estarán otorgando los primeros créditos, esperando dar hasta 1.000 durante 2022. Adicionalmente, se desarrolló una línea de créditos preferenciales del Banco Ciudad específica para la economía social y popular por más de 100 millones de pesos.</w:t>
      </w:r>
    </w:p>
    <w:p w:rsidR="00BB6898" w:rsidRPr="00065AA5" w:rsidRDefault="00BB6898" w:rsidP="00BB6898">
      <w:pPr>
        <w:spacing w:before="240" w:after="240" w:line="360" w:lineRule="auto"/>
        <w:ind w:firstLine="720"/>
        <w:rPr>
          <w:color w:val="000000"/>
        </w:rPr>
      </w:pPr>
      <w:r w:rsidRPr="00065AA5">
        <w:rPr>
          <w:color w:val="000000"/>
        </w:rPr>
        <w:t>Nos parece importante contar con información más detallada acerca de la composición del  Registro de Unidades Productivas de la Economía Popular y Social (Rupepys) y el Fondo Fiduciario para el Desarrollo de la Economía Social (FONDES) para pensar posibles proyectos destinados a su fortalecimiento.</w:t>
      </w:r>
    </w:p>
    <w:p w:rsidR="00BB6898" w:rsidRPr="00065AA5" w:rsidRDefault="00BB6898" w:rsidP="00BB6898">
      <w:pPr>
        <w:spacing w:before="240" w:after="240" w:line="360" w:lineRule="auto"/>
        <w:ind w:firstLine="720"/>
        <w:rPr>
          <w:color w:val="000000"/>
        </w:rPr>
      </w:pPr>
      <w:r w:rsidRPr="00065AA5">
        <w:rPr>
          <w:color w:val="000000"/>
        </w:rPr>
        <w:t>A su vez, recientemente se aprobó también en la Legislatura de la Ciudad</w:t>
      </w:r>
      <w:r>
        <w:rPr>
          <w:color w:val="000000"/>
        </w:rPr>
        <w:t xml:space="preserve"> la Ley</w:t>
      </w:r>
      <w:r w:rsidRPr="00065AA5">
        <w:rPr>
          <w:color w:val="000000"/>
        </w:rPr>
        <w:t xml:space="preserve"> </w:t>
      </w:r>
      <w:r>
        <w:rPr>
          <w:color w:val="000000"/>
        </w:rPr>
        <w:t xml:space="preserve">N° 6545 </w:t>
      </w:r>
      <w:r w:rsidRPr="00065AA5">
        <w:rPr>
          <w:color w:val="000000"/>
        </w:rPr>
        <w:t xml:space="preserve">de Integración Productiva e Impulso al Trabajo en Barrios Populares que implicaría la introducción de nuevos competidores a la economía ya existente en los </w:t>
      </w:r>
      <w:r w:rsidRPr="00065AA5">
        <w:rPr>
          <w:color w:val="000000"/>
        </w:rPr>
        <w:lastRenderedPageBreak/>
        <w:t>barrios populares, lo que amerita contar con información sobre si se están pensando políticas públicas para mejorar la competitividad de los emprendimientos barriales y de la Economía Social y Popular.</w:t>
      </w:r>
    </w:p>
    <w:p w:rsidR="00BB6898" w:rsidRDefault="00BB6898" w:rsidP="00BB6898">
      <w:pPr>
        <w:spacing w:before="240" w:after="240" w:line="360" w:lineRule="auto"/>
        <w:rPr>
          <w:color w:val="000000"/>
        </w:rPr>
      </w:pPr>
      <w:r>
        <w:rPr>
          <w:color w:val="000000"/>
        </w:rPr>
        <w:tab/>
        <w:t>Por todo lo expuesto solicitamos la aprobación del presente proyecto.</w:t>
      </w:r>
    </w:p>
    <w:p w:rsidR="005E3C49" w:rsidRPr="00E5658D" w:rsidRDefault="005E3C49" w:rsidP="00E5658D"/>
    <w:sectPr w:rsidR="005E3C49" w:rsidRPr="00E5658D" w:rsidSect="005E3C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332D" w:rsidRDefault="0073332D">
      <w:r>
        <w:separator/>
      </w:r>
    </w:p>
  </w:endnote>
  <w:endnote w:type="continuationSeparator" w:id="1">
    <w:p w:rsidR="0073332D" w:rsidRDefault="007333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BB6898" w:rsidRPr="00BB6898">
        <w:rPr>
          <w:noProof/>
          <w:color w:val="333333"/>
          <w:sz w:val="20"/>
        </w:rPr>
        <w:t>00/00/0000 0:00:00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BB6898" w:rsidRPr="00BB6898">
        <w:rPr>
          <w:noProof/>
          <w:color w:val="333333"/>
          <w:sz w:val="20"/>
        </w:rPr>
        <w:t>6776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BB6898" w:rsidRPr="00BB6898">
        <w:rPr>
          <w:noProof/>
          <w:color w:val="333333"/>
          <w:sz w:val="20"/>
        </w:rPr>
        <w:t>1282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D67742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D67742" w:rsidRPr="001C19C4">
      <w:rPr>
        <w:rStyle w:val="Nmerodepgina"/>
        <w:color w:val="333333"/>
      </w:rPr>
      <w:fldChar w:fldCharType="separate"/>
    </w:r>
    <w:r w:rsidR="00BB6898">
      <w:rPr>
        <w:rStyle w:val="Nmerodepgina"/>
        <w:noProof/>
        <w:color w:val="333333"/>
      </w:rPr>
      <w:t>5</w:t>
    </w:r>
    <w:r w:rsidR="00D67742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BB6898" w:rsidRPr="00BB6898">
        <w:rPr>
          <w:rStyle w:val="Nmerodepgina"/>
          <w:noProof/>
          <w:color w:val="333333"/>
        </w:rPr>
        <w:t>5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332D" w:rsidRDefault="0073332D">
      <w:r>
        <w:separator/>
      </w:r>
    </w:p>
  </w:footnote>
  <w:footnote w:type="continuationSeparator" w:id="1">
    <w:p w:rsidR="0073332D" w:rsidRDefault="007333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8E516B"/>
    <w:multiLevelType w:val="hybridMultilevel"/>
    <w:tmpl w:val="130E718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73332D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332D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B6898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67742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898"/>
    <w:pPr>
      <w:jc w:val="both"/>
    </w:pPr>
    <w:rPr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BB68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maidana\Desktop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</Template>
  <TotalTime>1</TotalTime>
  <Pages>5</Pages>
  <Words>1282</Words>
  <Characters>6776</Characters>
  <Application>Microsoft Office Word</Application>
  <DocSecurity>0</DocSecurity>
  <Lines>164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8019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simaidana</dc:creator>
  <cp:lastModifiedBy>simaidana</cp:lastModifiedBy>
  <cp:revision>1</cp:revision>
  <cp:lastPrinted>2020-02-28T17:24:00Z</cp:lastPrinted>
  <dcterms:created xsi:type="dcterms:W3CDTF">2022-06-16T16:22:00Z</dcterms:created>
  <dcterms:modified xsi:type="dcterms:W3CDTF">2022-06-16T16:24:00Z</dcterms:modified>
</cp:coreProperties>
</file>