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8AC" w:rsidRPr="00CA78AC" w:rsidRDefault="00CA78AC" w:rsidP="00CA78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CA78AC">
        <w:rPr>
          <w:rFonts w:ascii="Times New Roman" w:eastAsia="Times New Roman" w:hAnsi="Times New Roman" w:cs="Times New Roman"/>
          <w:color w:val="000000"/>
          <w:lang w:val="es-ES" w:eastAsia="es-ES"/>
        </w:rPr>
        <w:t>Expediente 2440-D-2022</w:t>
      </w:r>
    </w:p>
    <w:p w:rsidR="00CA78AC" w:rsidRPr="00CA78AC" w:rsidRDefault="00CA78AC" w:rsidP="00CA78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CA78AC" w:rsidRPr="00CA78AC" w:rsidRDefault="00CA78AC" w:rsidP="00CA78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CA78AC">
        <w:rPr>
          <w:rFonts w:ascii="Times New Roman" w:eastAsia="Times New Roman" w:hAnsi="Times New Roman" w:cs="Times New Roman"/>
          <w:color w:val="000000"/>
          <w:lang w:val="es-ES" w:eastAsia="es-ES"/>
        </w:rPr>
        <w:t>Comisión de Cultura y Comisión de Presupuesto y Hacienda, Administración Financiera y Política Tributaria De la Legislatura de la Ciudad Autónoma de Buenos Aires</w:t>
      </w:r>
    </w:p>
    <w:p w:rsidR="00CA78AC" w:rsidRPr="00CA78AC" w:rsidRDefault="00CA78AC" w:rsidP="00CA78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CA78AC" w:rsidRPr="00CA78AC" w:rsidRDefault="00CA78AC" w:rsidP="00CA78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CA78AC">
        <w:rPr>
          <w:rFonts w:ascii="Times New Roman" w:eastAsia="Times New Roman" w:hAnsi="Times New Roman" w:cs="Times New Roman"/>
          <w:color w:val="000000"/>
          <w:shd w:val="clear" w:color="auto" w:fill="FFFFFF"/>
          <w:lang w:val="es-ES" w:eastAsia="es-ES"/>
        </w:rPr>
        <w:t>Visto: el expediente 2440-D-2022 presentado por el Diputado Roy Cortina</w:t>
      </w:r>
      <w:r w:rsidR="0075046D">
        <w:rPr>
          <w:rFonts w:ascii="Times New Roman" w:eastAsia="Times New Roman" w:hAnsi="Times New Roman" w:cs="Times New Roman"/>
          <w:color w:val="000000"/>
          <w:shd w:val="clear" w:color="auto" w:fill="FFFFFF"/>
          <w:lang w:val="es-ES" w:eastAsia="es-ES"/>
        </w:rPr>
        <w:t>,</w:t>
      </w:r>
      <w:r w:rsidRPr="00CA78AC">
        <w:rPr>
          <w:rFonts w:ascii="Times New Roman" w:eastAsia="Times New Roman" w:hAnsi="Times New Roman" w:cs="Times New Roman"/>
          <w:color w:val="000000"/>
          <w:shd w:val="clear" w:color="auto" w:fill="FFFFFF"/>
          <w:lang w:val="es-ES" w:eastAsia="es-ES"/>
        </w:rPr>
        <w:t xml:space="preserve"> quien solicita se promocione el desarrollo de la actividad coral en la Ciudad Autónoma de Buenos Aires y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val="es-ES" w:eastAsia="es-ES"/>
        </w:rPr>
        <w:t>;</w:t>
      </w:r>
      <w:r w:rsidRPr="00CA78AC">
        <w:rPr>
          <w:rFonts w:ascii="Times New Roman" w:eastAsia="Times New Roman" w:hAnsi="Times New Roman" w:cs="Times New Roman"/>
          <w:color w:val="000000"/>
          <w:shd w:val="clear" w:color="auto" w:fill="FFFFFF"/>
          <w:lang w:val="es-ES" w:eastAsia="es-ES"/>
        </w:rPr>
        <w:t> </w:t>
      </w:r>
    </w:p>
    <w:p w:rsidR="00CA78AC" w:rsidRPr="00CA78AC" w:rsidRDefault="00CA78AC" w:rsidP="00CA78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CA78AC" w:rsidRPr="00CA78AC" w:rsidRDefault="00CA78AC" w:rsidP="00CA78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CA78AC">
        <w:rPr>
          <w:rFonts w:ascii="Times New Roman" w:eastAsia="Times New Roman" w:hAnsi="Times New Roman" w:cs="Times New Roman"/>
          <w:color w:val="000000"/>
          <w:lang w:val="es-ES" w:eastAsia="es-ES"/>
        </w:rPr>
        <w:t>Considerando:  </w:t>
      </w:r>
    </w:p>
    <w:p w:rsidR="00CA78AC" w:rsidRPr="00CA78AC" w:rsidRDefault="00CA78AC" w:rsidP="00CA78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CA78AC" w:rsidRPr="00CA78AC" w:rsidRDefault="00CA78AC" w:rsidP="00CA7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CA78AC">
        <w:rPr>
          <w:rFonts w:ascii="Times New Roman" w:eastAsia="Times New Roman" w:hAnsi="Times New Roman" w:cs="Times New Roman"/>
          <w:color w:val="000000"/>
          <w:lang w:val="es-ES" w:eastAsia="es-ES"/>
        </w:rPr>
        <w:t>Que el canto como forma de expresión ha acompañado a la humanidad desde sus orígenes y ha permitido a los individuos reconocerse a ellos mismos y al resto en comunidad. 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>S</w:t>
      </w:r>
      <w:r w:rsidRPr="00CA78AC">
        <w:rPr>
          <w:rFonts w:ascii="Times New Roman" w:eastAsia="Times New Roman" w:hAnsi="Times New Roman" w:cs="Times New Roman"/>
          <w:color w:val="000000"/>
          <w:lang w:val="es-ES" w:eastAsia="es-ES"/>
        </w:rPr>
        <w:t>urgido como una alternativa de enunciación del lenguaje, estructuró el devenir cultural de distintos cultos y ritos primitivos, así como también es inescindible de las costumbres y ceremonias de diversas religiones.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A s</w:t>
      </w:r>
      <w:r w:rsidRPr="00CA78AC">
        <w:rPr>
          <w:rFonts w:ascii="Times New Roman" w:eastAsia="Times New Roman" w:hAnsi="Times New Roman" w:cs="Times New Roman"/>
          <w:color w:val="000000"/>
          <w:lang w:val="es-ES" w:eastAsia="es-ES"/>
        </w:rPr>
        <w:t>u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r w:rsidRPr="00CA78AC">
        <w:rPr>
          <w:rFonts w:ascii="Times New Roman" w:eastAsia="Times New Roman" w:hAnsi="Times New Roman" w:cs="Times New Roman"/>
          <w:color w:val="000000"/>
          <w:lang w:val="es-ES" w:eastAsia="es-ES"/>
        </w:rPr>
        <w:t>vez, la práctica en grupo o de manera colectiva fue avanzando de la mano de ese crecimiento, imponiéndose como una de sus modalidades más populares y reconocidas. 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>S</w:t>
      </w:r>
      <w:r w:rsidRPr="00CA78AC">
        <w:rPr>
          <w:rFonts w:ascii="Times New Roman" w:eastAsia="Times New Roman" w:hAnsi="Times New Roman" w:cs="Times New Roman"/>
          <w:color w:val="000000"/>
          <w:lang w:val="es-ES" w:eastAsia="es-ES"/>
        </w:rPr>
        <w:t>e trata de una actividad cultural que moviliza a cientos de miles de personas alrededor del mundo. Hay coros de los más diversos tamaños que ejecutan distintos estilos y géneros, conjuntos mixtos o agrupaciones de varones o mujeres de todas las edades y tonalidades, donde las voces femeninas se dividen en soprano, mezzosoprano y contralto, y las masculinas en tenor, barítono y bajo.</w:t>
      </w:r>
    </w:p>
    <w:p w:rsidR="00CB2109" w:rsidRDefault="00CB2109" w:rsidP="00CB2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CA78AC" w:rsidRPr="00CA78AC" w:rsidRDefault="00CA78AC" w:rsidP="00CA7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Cs w:val="24"/>
          <w:lang w:val="es-ES" w:eastAsia="es-ES"/>
        </w:rPr>
      </w:pPr>
      <w:r>
        <w:rPr>
          <w:rFonts w:ascii="Times New Roman" w:eastAsia="Times New Roman" w:hAnsi="Times New Roman" w:cs="Times New Roman"/>
          <w:szCs w:val="24"/>
          <w:lang w:val="es-ES" w:eastAsia="es-ES"/>
        </w:rPr>
        <w:t>Que e</w:t>
      </w:r>
      <w:r w:rsidRPr="00CA78AC">
        <w:rPr>
          <w:rFonts w:ascii="Times New Roman" w:eastAsia="Times New Roman" w:hAnsi="Times New Roman" w:cs="Times New Roman"/>
          <w:szCs w:val="24"/>
          <w:lang w:val="es-ES" w:eastAsia="es-ES"/>
        </w:rPr>
        <w:t>ntendiendo el rol fundamental que juegan las artes en la vida de las personas, oficiando como combustible de sus motores creativos, sociales y económicos, distintos países, regiones y ciudades en el mundo disponen una considerable inversión en materia cultural en general y musical en particular.</w:t>
      </w:r>
      <w:r>
        <w:rPr>
          <w:rFonts w:ascii="Times New Roman" w:eastAsia="Times New Roman" w:hAnsi="Times New Roman" w:cs="Times New Roman"/>
          <w:szCs w:val="24"/>
          <w:lang w:val="es-ES" w:eastAsia="es-ES"/>
        </w:rPr>
        <w:t xml:space="preserve"> </w:t>
      </w:r>
      <w:r w:rsidRPr="00CA78AC">
        <w:rPr>
          <w:rFonts w:ascii="Times New Roman" w:eastAsia="Times New Roman" w:hAnsi="Times New Roman" w:cs="Times New Roman"/>
          <w:szCs w:val="24"/>
          <w:lang w:val="es-ES" w:eastAsia="es-ES"/>
        </w:rPr>
        <w:t>Entre ellas, por su vínculo con la actividad lírica cabe destacar las experiencias impulsadas por el Consejo de las Artes del Estado de Nueva York, o el “</w:t>
      </w:r>
      <w:r w:rsidRPr="0075046D">
        <w:rPr>
          <w:rFonts w:ascii="Times New Roman" w:eastAsia="Times New Roman" w:hAnsi="Times New Roman" w:cs="Times New Roman"/>
          <w:i/>
          <w:szCs w:val="24"/>
          <w:lang w:val="es-ES" w:eastAsia="es-ES"/>
        </w:rPr>
        <w:t xml:space="preserve">Fondo </w:t>
      </w:r>
      <w:proofErr w:type="spellStart"/>
      <w:r w:rsidRPr="0075046D">
        <w:rPr>
          <w:rFonts w:ascii="Times New Roman" w:eastAsia="Times New Roman" w:hAnsi="Times New Roman" w:cs="Times New Roman"/>
          <w:i/>
          <w:szCs w:val="24"/>
          <w:lang w:val="es-ES" w:eastAsia="es-ES"/>
        </w:rPr>
        <w:t>Unico</w:t>
      </w:r>
      <w:proofErr w:type="spellEnd"/>
      <w:r w:rsidRPr="0075046D">
        <w:rPr>
          <w:rFonts w:ascii="Times New Roman" w:eastAsia="Times New Roman" w:hAnsi="Times New Roman" w:cs="Times New Roman"/>
          <w:i/>
          <w:szCs w:val="24"/>
          <w:lang w:val="es-ES" w:eastAsia="es-ES"/>
        </w:rPr>
        <w:t xml:space="preserve"> per lo </w:t>
      </w:r>
      <w:proofErr w:type="spellStart"/>
      <w:r w:rsidRPr="0075046D">
        <w:rPr>
          <w:rFonts w:ascii="Times New Roman" w:eastAsia="Times New Roman" w:hAnsi="Times New Roman" w:cs="Times New Roman"/>
          <w:i/>
          <w:szCs w:val="24"/>
          <w:lang w:val="es-ES" w:eastAsia="es-ES"/>
        </w:rPr>
        <w:t>Spettacolo</w:t>
      </w:r>
      <w:proofErr w:type="spellEnd"/>
      <w:r w:rsidRPr="00CA78AC">
        <w:rPr>
          <w:rFonts w:ascii="Times New Roman" w:eastAsia="Times New Roman" w:hAnsi="Times New Roman" w:cs="Times New Roman"/>
          <w:szCs w:val="24"/>
          <w:lang w:val="es-ES" w:eastAsia="es-ES"/>
        </w:rPr>
        <w:t>” de Italia, el Sistema Nacional de Fomento Musical en México, Colcultura en Colombia o el Fondo de Fomento a la Música Nacional de Chile.</w:t>
      </w:r>
      <w:r>
        <w:rPr>
          <w:rFonts w:ascii="Times New Roman" w:eastAsia="Times New Roman" w:hAnsi="Times New Roman" w:cs="Times New Roman"/>
          <w:szCs w:val="24"/>
          <w:lang w:val="es-ES" w:eastAsia="es-ES"/>
        </w:rPr>
        <w:t xml:space="preserve"> </w:t>
      </w:r>
      <w:r w:rsidRPr="00CA78AC">
        <w:rPr>
          <w:rFonts w:ascii="Times New Roman" w:eastAsia="Times New Roman" w:hAnsi="Times New Roman" w:cs="Times New Roman"/>
          <w:szCs w:val="24"/>
          <w:lang w:val="es-ES" w:eastAsia="es-ES"/>
        </w:rPr>
        <w:t>En todas ellas, organismos estatales vinculados a la actividad cultural constituyen fondos específicos destinados a la generación de herramientas de financiamiento para promover o sostener la producción de artistas locales.</w:t>
      </w:r>
      <w:r>
        <w:rPr>
          <w:rFonts w:ascii="Times New Roman" w:eastAsia="Times New Roman" w:hAnsi="Times New Roman" w:cs="Times New Roman"/>
          <w:szCs w:val="24"/>
          <w:lang w:val="es-ES" w:eastAsia="es-ES"/>
        </w:rPr>
        <w:t xml:space="preserve"> </w:t>
      </w:r>
      <w:r w:rsidRPr="00CA78AC">
        <w:rPr>
          <w:rFonts w:ascii="Times New Roman" w:eastAsia="Times New Roman" w:hAnsi="Times New Roman" w:cs="Times New Roman"/>
          <w:szCs w:val="24"/>
          <w:lang w:val="es-ES" w:eastAsia="es-ES"/>
        </w:rPr>
        <w:t xml:space="preserve">Asimismo, otros países como España e Inglaterra cuentan con una importante tradición coral. También en Argentina se han generado expresiones del más alto nivel que han permitido llevar la música popular a diferentes ámbitos artísticos de relevancia nacional e internacional. </w:t>
      </w:r>
      <w:r>
        <w:rPr>
          <w:rFonts w:ascii="Times New Roman" w:eastAsia="Times New Roman" w:hAnsi="Times New Roman" w:cs="Times New Roman"/>
          <w:szCs w:val="24"/>
          <w:lang w:val="es-ES" w:eastAsia="es-ES"/>
        </w:rPr>
        <w:t xml:space="preserve"> </w:t>
      </w:r>
      <w:r w:rsidRPr="00CA78AC">
        <w:rPr>
          <w:rFonts w:ascii="Times New Roman" w:eastAsia="Times New Roman" w:hAnsi="Times New Roman" w:cs="Times New Roman"/>
          <w:szCs w:val="24"/>
          <w:lang w:val="es-ES" w:eastAsia="es-ES"/>
        </w:rPr>
        <w:t xml:space="preserve">En ese sentido, Mendoza cuenta con el reconocido Festival Cantapueblo, mientras que los poderes legislativos de Buenos Aires y Tierra del Fuego han sancionado recientemente las leyes 14.970 y 1.363 respectivamente, para proteger y fomentar la actividad coral.  </w:t>
      </w:r>
    </w:p>
    <w:p w:rsidR="00CA78AC" w:rsidRPr="00CA78AC" w:rsidRDefault="00CA78AC" w:rsidP="00CA78AC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es-ES" w:eastAsia="es-ES"/>
        </w:rPr>
      </w:pPr>
    </w:p>
    <w:p w:rsidR="00CA78AC" w:rsidRPr="00CA78AC" w:rsidRDefault="00CA78AC" w:rsidP="00CA7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Cs w:val="24"/>
          <w:lang w:val="es-ES" w:eastAsia="es-ES"/>
        </w:rPr>
      </w:pPr>
      <w:r>
        <w:rPr>
          <w:rFonts w:ascii="Times New Roman" w:eastAsia="Times New Roman" w:hAnsi="Times New Roman" w:cs="Times New Roman"/>
          <w:szCs w:val="24"/>
          <w:lang w:val="es-ES" w:eastAsia="es-ES"/>
        </w:rPr>
        <w:t>Que n</w:t>
      </w:r>
      <w:r w:rsidRPr="00CA78AC">
        <w:rPr>
          <w:rFonts w:ascii="Times New Roman" w:eastAsia="Times New Roman" w:hAnsi="Times New Roman" w:cs="Times New Roman"/>
          <w:szCs w:val="24"/>
          <w:lang w:val="es-ES" w:eastAsia="es-ES"/>
        </w:rPr>
        <w:t>uestra Ciudad ha sido cuna de innumerables agrupaciones corales independientes, además de contar con otras de carácter público como la Agrupación Coral Porteña y el Coro de Empleados del Gobierno de la Ciudad de Buenos Aires, el Coro “Jóvenes en</w:t>
      </w:r>
      <w:r>
        <w:rPr>
          <w:rFonts w:ascii="Times New Roman" w:eastAsia="Times New Roman" w:hAnsi="Times New Roman" w:cs="Times New Roman"/>
          <w:szCs w:val="24"/>
          <w:lang w:val="es-ES" w:eastAsia="es-ES"/>
        </w:rPr>
        <w:t xml:space="preserve"> </w:t>
      </w:r>
      <w:r w:rsidRPr="00CA78AC">
        <w:rPr>
          <w:rFonts w:ascii="Times New Roman" w:eastAsia="Times New Roman" w:hAnsi="Times New Roman" w:cs="Times New Roman"/>
          <w:szCs w:val="24"/>
          <w:lang w:val="es-ES" w:eastAsia="es-ES"/>
        </w:rPr>
        <w:t>Cantan” formado por estudiantes de escuelas medias, el Coro "En Voz Alta" que reúne a docentes de la actividad estatal y privada y los Coros para la Equidad que dependen del Ministerio de Educación.</w:t>
      </w:r>
      <w:r>
        <w:rPr>
          <w:rFonts w:ascii="Times New Roman" w:eastAsia="Times New Roman" w:hAnsi="Times New Roman" w:cs="Times New Roman"/>
          <w:szCs w:val="24"/>
          <w:lang w:val="es-ES" w:eastAsia="es-ES"/>
        </w:rPr>
        <w:t xml:space="preserve"> </w:t>
      </w:r>
      <w:r w:rsidRPr="00CA78AC">
        <w:rPr>
          <w:rFonts w:ascii="Times New Roman" w:eastAsia="Times New Roman" w:hAnsi="Times New Roman" w:cs="Times New Roman"/>
          <w:szCs w:val="24"/>
          <w:lang w:val="es-ES" w:eastAsia="es-ES"/>
        </w:rPr>
        <w:t>La mayoría de estos coros dependen exclusivamente del esfuerzo de sus integrantes e instituciones de la sociedad civil que desarrollan una labor inestimable, como la Organización Federada Argentina de Actividades Corales (OFADAC), la Asociación de Directores de Coro de la República Argentina (ADICORA) y la Asociación Argentina para la Música Coral “</w:t>
      </w:r>
      <w:r w:rsidRPr="0075046D">
        <w:rPr>
          <w:rFonts w:ascii="Times New Roman" w:eastAsia="Times New Roman" w:hAnsi="Times New Roman" w:cs="Times New Roman"/>
          <w:i/>
          <w:szCs w:val="24"/>
          <w:lang w:val="es-ES" w:eastAsia="es-ES"/>
        </w:rPr>
        <w:t xml:space="preserve">América </w:t>
      </w:r>
      <w:proofErr w:type="spellStart"/>
      <w:r w:rsidRPr="0075046D">
        <w:rPr>
          <w:rFonts w:ascii="Times New Roman" w:eastAsia="Times New Roman" w:hAnsi="Times New Roman" w:cs="Times New Roman"/>
          <w:i/>
          <w:szCs w:val="24"/>
          <w:lang w:val="es-ES" w:eastAsia="es-ES"/>
        </w:rPr>
        <w:t>Cantat</w:t>
      </w:r>
      <w:proofErr w:type="spellEnd"/>
      <w:r w:rsidRPr="00CA78AC">
        <w:rPr>
          <w:rFonts w:ascii="Times New Roman" w:eastAsia="Times New Roman" w:hAnsi="Times New Roman" w:cs="Times New Roman"/>
          <w:szCs w:val="24"/>
          <w:lang w:val="es-ES" w:eastAsia="es-ES"/>
        </w:rPr>
        <w:t>” (AAMCANT).</w:t>
      </w:r>
    </w:p>
    <w:p w:rsidR="00CA78AC" w:rsidRPr="00CA78AC" w:rsidRDefault="00CA78AC" w:rsidP="00CA78AC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es-ES" w:eastAsia="es-ES"/>
        </w:rPr>
      </w:pPr>
    </w:p>
    <w:p w:rsidR="00CA78AC" w:rsidRDefault="0075046D" w:rsidP="00CA7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>
        <w:rPr>
          <w:rFonts w:ascii="Times New Roman" w:eastAsia="Times New Roman" w:hAnsi="Times New Roman" w:cs="Times New Roman"/>
          <w:szCs w:val="24"/>
          <w:lang w:val="es-ES" w:eastAsia="es-ES"/>
        </w:rPr>
        <w:t xml:space="preserve">Que </w:t>
      </w:r>
      <w:r w:rsidR="00CA78AC" w:rsidRPr="00CA78AC">
        <w:rPr>
          <w:rFonts w:ascii="Times New Roman" w:eastAsia="Times New Roman" w:hAnsi="Times New Roman" w:cs="Times New Roman"/>
          <w:szCs w:val="24"/>
          <w:lang w:val="es-ES" w:eastAsia="es-ES"/>
        </w:rPr>
        <w:t>este proyecto registra como antecedente los Expedientes N° 133-D-2018 y N° 17-D-2020, con el objeto de establecer un marco normativo de promoción de la actividad coral en el ámbito porteño, a partir de la instrumentación de un extenso conjunto de herramientas de fomento, apoyo, protección y difusión, respetuosas de la pluralidad de estilos y géneros existente.</w:t>
      </w:r>
    </w:p>
    <w:p w:rsidR="00CA78AC" w:rsidRPr="00CB2109" w:rsidRDefault="00CA78AC" w:rsidP="00CB2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CB2109" w:rsidRPr="00CB2109" w:rsidRDefault="00CB2109" w:rsidP="00CB210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CB2109">
        <w:rPr>
          <w:rFonts w:ascii="Times New Roman" w:eastAsia="Times New Roman" w:hAnsi="Times New Roman" w:cs="Times New Roman"/>
          <w:color w:val="000000"/>
          <w:lang w:val="es-ES" w:eastAsia="es-ES"/>
        </w:rPr>
        <w:t>Por todo lo anteriormente expuesto esta Comisión recomienda el tratamiento de la siguiente</w:t>
      </w:r>
    </w:p>
    <w:p w:rsidR="00CB2109" w:rsidRPr="00CB2109" w:rsidRDefault="00CB2109" w:rsidP="00CB21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CB2109"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>LEY</w:t>
      </w:r>
    </w:p>
    <w:p w:rsidR="001A3AE3" w:rsidRDefault="001A3AE3" w:rsidP="00DD5A6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CA78AC" w:rsidRPr="00CA78AC" w:rsidRDefault="00CA78AC" w:rsidP="00CA78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CA78AC">
        <w:rPr>
          <w:rFonts w:ascii="Times New Roman" w:eastAsia="Times New Roman" w:hAnsi="Times New Roman" w:cs="Times New Roman"/>
          <w:lang w:eastAsia="es-AR"/>
        </w:rPr>
        <w:t xml:space="preserve">Artículo 1°.- La presente ley tiene por objeto promover el desarrollo de la actividad coral en la Ciudad Autónoma de Buenos Aires, a través del fomento y la difusión de sus distintos géneros y estilos y el apoyo a la labor de las directoras, directores e integrantes de los coros.   </w:t>
      </w:r>
    </w:p>
    <w:p w:rsidR="00CA78AC" w:rsidRPr="00CA78AC" w:rsidRDefault="00CA78AC" w:rsidP="00CA78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CA78AC">
        <w:rPr>
          <w:rFonts w:ascii="Times New Roman" w:eastAsia="Times New Roman" w:hAnsi="Times New Roman" w:cs="Times New Roman"/>
          <w:lang w:eastAsia="es-AR"/>
        </w:rPr>
        <w:tab/>
      </w:r>
    </w:p>
    <w:p w:rsidR="00CA78AC" w:rsidRPr="00CA78AC" w:rsidRDefault="00CA78AC" w:rsidP="00CA78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CA78AC">
        <w:rPr>
          <w:rFonts w:ascii="Times New Roman" w:eastAsia="Times New Roman" w:hAnsi="Times New Roman" w:cs="Times New Roman"/>
          <w:lang w:eastAsia="es-AR"/>
        </w:rPr>
        <w:t>Artículo 2°.- Se consideran incluidos dentro de la actividad coral:</w:t>
      </w:r>
    </w:p>
    <w:p w:rsidR="00CA78AC" w:rsidRPr="00CA78AC" w:rsidRDefault="00CA78AC" w:rsidP="00CA78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CA78AC" w:rsidRDefault="00CA78AC" w:rsidP="000004F0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CA78AC">
        <w:rPr>
          <w:rFonts w:ascii="Times New Roman" w:eastAsia="Times New Roman" w:hAnsi="Times New Roman" w:cs="Times New Roman"/>
          <w:lang w:eastAsia="es-AR"/>
        </w:rPr>
        <w:lastRenderedPageBreak/>
        <w:t xml:space="preserve">la </w:t>
      </w:r>
      <w:r w:rsidRPr="008A0F3C">
        <w:rPr>
          <w:rFonts w:ascii="Times New Roman" w:eastAsia="Times New Roman" w:hAnsi="Times New Roman" w:cs="Times New Roman"/>
          <w:lang w:eastAsia="es-AR"/>
        </w:rPr>
        <w:t>interpretación de música coral,</w:t>
      </w:r>
    </w:p>
    <w:p w:rsidR="008A0F3C" w:rsidRPr="008A0F3C" w:rsidRDefault="008A0F3C" w:rsidP="000004F0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lang w:eastAsia="es-AR"/>
        </w:rPr>
        <w:t xml:space="preserve">la </w:t>
      </w:r>
      <w:r w:rsidRPr="00CA78AC">
        <w:rPr>
          <w:rFonts w:ascii="Times New Roman" w:eastAsia="Times New Roman" w:hAnsi="Times New Roman" w:cs="Times New Roman"/>
          <w:lang w:eastAsia="es-AR"/>
        </w:rPr>
        <w:t>composición</w:t>
      </w:r>
      <w:r>
        <w:rPr>
          <w:rFonts w:ascii="Times New Roman" w:eastAsia="Times New Roman" w:hAnsi="Times New Roman" w:cs="Times New Roman"/>
          <w:lang w:eastAsia="es-AR"/>
        </w:rPr>
        <w:t xml:space="preserve"> y</w:t>
      </w:r>
      <w:r w:rsidRPr="00CA78AC">
        <w:rPr>
          <w:rFonts w:ascii="Times New Roman" w:eastAsia="Times New Roman" w:hAnsi="Times New Roman" w:cs="Times New Roman"/>
          <w:lang w:eastAsia="es-AR"/>
        </w:rPr>
        <w:t xml:space="preserve"> realización de arreglos</w:t>
      </w:r>
      <w:r>
        <w:rPr>
          <w:rFonts w:ascii="Times New Roman" w:eastAsia="Times New Roman" w:hAnsi="Times New Roman" w:cs="Times New Roman"/>
          <w:lang w:eastAsia="es-AR"/>
        </w:rPr>
        <w:t>,</w:t>
      </w:r>
    </w:p>
    <w:p w:rsidR="00CA78AC" w:rsidRPr="00CA78AC" w:rsidRDefault="00CA78AC" w:rsidP="000004F0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CA78AC">
        <w:rPr>
          <w:rFonts w:ascii="Times New Roman" w:eastAsia="Times New Roman" w:hAnsi="Times New Roman" w:cs="Times New Roman"/>
          <w:lang w:eastAsia="es-AR"/>
        </w:rPr>
        <w:t>la conformación e integración de coros,</w:t>
      </w:r>
    </w:p>
    <w:p w:rsidR="00CA78AC" w:rsidRPr="00CA78AC" w:rsidRDefault="00CA78AC" w:rsidP="000004F0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CA78AC">
        <w:rPr>
          <w:rFonts w:ascii="Times New Roman" w:eastAsia="Times New Roman" w:hAnsi="Times New Roman" w:cs="Times New Roman"/>
          <w:lang w:eastAsia="es-AR"/>
        </w:rPr>
        <w:t>la enseñanza del canto coral,</w:t>
      </w:r>
    </w:p>
    <w:p w:rsidR="00CA78AC" w:rsidRPr="00CA78AC" w:rsidRDefault="00CA78AC" w:rsidP="000004F0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CA78AC">
        <w:rPr>
          <w:rFonts w:ascii="Times New Roman" w:eastAsia="Times New Roman" w:hAnsi="Times New Roman" w:cs="Times New Roman"/>
          <w:lang w:eastAsia="es-AR"/>
        </w:rPr>
        <w:t>la capacitación de las directoras y directores de coro,</w:t>
      </w:r>
    </w:p>
    <w:p w:rsidR="00CA78AC" w:rsidRPr="00CA78AC" w:rsidRDefault="00CA78AC" w:rsidP="000004F0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CA78AC">
        <w:rPr>
          <w:rFonts w:ascii="Times New Roman" w:eastAsia="Times New Roman" w:hAnsi="Times New Roman" w:cs="Times New Roman"/>
          <w:lang w:eastAsia="es-AR"/>
        </w:rPr>
        <w:t>los estudios e investigaciones artísticos, musicológicos, pedagógicos, científicos e históricos sobre la temática de lo coral,</w:t>
      </w:r>
    </w:p>
    <w:p w:rsidR="00CA78AC" w:rsidRPr="00CA78AC" w:rsidRDefault="00CA78AC" w:rsidP="000004F0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CA78AC">
        <w:rPr>
          <w:rFonts w:ascii="Times New Roman" w:eastAsia="Times New Roman" w:hAnsi="Times New Roman" w:cs="Times New Roman"/>
          <w:lang w:eastAsia="es-AR"/>
        </w:rPr>
        <w:t>la publicación literaria, musical o audiovisual de obras artísticas o científicas de música coral,</w:t>
      </w:r>
    </w:p>
    <w:p w:rsidR="00CA78AC" w:rsidRPr="00CA78AC" w:rsidRDefault="00CA78AC" w:rsidP="000004F0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CA78AC">
        <w:rPr>
          <w:rFonts w:ascii="Times New Roman" w:eastAsia="Times New Roman" w:hAnsi="Times New Roman" w:cs="Times New Roman"/>
          <w:lang w:eastAsia="es-AR"/>
        </w:rPr>
        <w:t xml:space="preserve">las acciones de promoción realizadas por las organizaciones sin fines de lucro representativas del sector, </w:t>
      </w:r>
    </w:p>
    <w:p w:rsidR="00CA78AC" w:rsidRPr="00CA78AC" w:rsidRDefault="00CA78AC" w:rsidP="000004F0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CA78AC">
        <w:rPr>
          <w:rFonts w:ascii="Times New Roman" w:eastAsia="Times New Roman" w:hAnsi="Times New Roman" w:cs="Times New Roman"/>
          <w:lang w:eastAsia="es-AR"/>
        </w:rPr>
        <w:t>los certámenes, concursos y competencias de agrupaciones corales,</w:t>
      </w:r>
    </w:p>
    <w:p w:rsidR="00CA78AC" w:rsidRPr="00CA78AC" w:rsidRDefault="00CA78AC" w:rsidP="000004F0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CA78AC">
        <w:rPr>
          <w:rFonts w:ascii="Times New Roman" w:eastAsia="Times New Roman" w:hAnsi="Times New Roman" w:cs="Times New Roman"/>
          <w:lang w:eastAsia="es-AR"/>
        </w:rPr>
        <w:t>las muestras, conciertos, giras nacionales e internacionales, encuentros y festivales de coros,</w:t>
      </w:r>
    </w:p>
    <w:p w:rsidR="00CA78AC" w:rsidRPr="00CA78AC" w:rsidRDefault="00CA78AC" w:rsidP="000004F0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CA78AC">
        <w:rPr>
          <w:rFonts w:ascii="Times New Roman" w:eastAsia="Times New Roman" w:hAnsi="Times New Roman" w:cs="Times New Roman"/>
          <w:lang w:eastAsia="es-AR"/>
        </w:rPr>
        <w:t xml:space="preserve">otras relacionadas a lo coral.   </w:t>
      </w:r>
    </w:p>
    <w:p w:rsidR="00CA78AC" w:rsidRPr="00CA78AC" w:rsidRDefault="00CA78AC" w:rsidP="00CA78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CA78AC" w:rsidRPr="00CA78AC" w:rsidRDefault="00CA78AC" w:rsidP="00CA78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CA78AC">
        <w:rPr>
          <w:rFonts w:ascii="Times New Roman" w:eastAsia="Times New Roman" w:hAnsi="Times New Roman" w:cs="Times New Roman"/>
          <w:lang w:eastAsia="es-AR"/>
        </w:rPr>
        <w:t>Artículo 3°.-La Autoridad de Aplicación deberá llevar el registro de los</w:t>
      </w:r>
      <w:r>
        <w:rPr>
          <w:rFonts w:ascii="Times New Roman" w:eastAsia="Times New Roman" w:hAnsi="Times New Roman" w:cs="Times New Roman"/>
          <w:b/>
          <w:lang w:eastAsia="es-AR"/>
        </w:rPr>
        <w:t xml:space="preserve"> </w:t>
      </w:r>
      <w:r w:rsidRPr="00CA78AC">
        <w:rPr>
          <w:rFonts w:ascii="Times New Roman" w:eastAsia="Times New Roman" w:hAnsi="Times New Roman" w:cs="Times New Roman"/>
          <w:lang w:eastAsia="es-AR"/>
        </w:rPr>
        <w:t>Coros de la Ciudad Autónoma de Buenos Aires, a efectos de la inscripción de las agrupaciones corales y las organizaciones sin fines de lucro representativas del sector, con sede en el territorio porteño.</w:t>
      </w:r>
    </w:p>
    <w:p w:rsidR="00CA78AC" w:rsidRPr="00CA78AC" w:rsidRDefault="00CA78AC" w:rsidP="00CA78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CA78AC" w:rsidRPr="00CA78AC" w:rsidRDefault="00CA78AC" w:rsidP="00CA78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CA78AC">
        <w:rPr>
          <w:rFonts w:ascii="Times New Roman" w:eastAsia="Times New Roman" w:hAnsi="Times New Roman" w:cs="Times New Roman"/>
          <w:lang w:eastAsia="es-AR"/>
        </w:rPr>
        <w:t>Artículo 4°.- La autoridad de aplicación realiza el relevamiento de los eventos corales de carácter público y privado que tengan lugar en la Ciudad Autónoma de Buenos Aires y colabora con su difusión</w:t>
      </w:r>
      <w:r w:rsidR="00723584">
        <w:rPr>
          <w:rFonts w:ascii="Times New Roman" w:eastAsia="Times New Roman" w:hAnsi="Times New Roman" w:cs="Times New Roman"/>
          <w:lang w:eastAsia="es-AR"/>
        </w:rPr>
        <w:t>.</w:t>
      </w:r>
      <w:r w:rsidRPr="00CA78AC">
        <w:rPr>
          <w:rFonts w:ascii="Times New Roman" w:eastAsia="Times New Roman" w:hAnsi="Times New Roman" w:cs="Times New Roman"/>
          <w:lang w:eastAsia="es-AR"/>
        </w:rPr>
        <w:t xml:space="preserve"> </w:t>
      </w:r>
    </w:p>
    <w:p w:rsidR="00CA78AC" w:rsidRPr="00CA78AC" w:rsidRDefault="00CA78AC" w:rsidP="00CA78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CA78AC" w:rsidRPr="00CA78AC" w:rsidRDefault="00CA78AC" w:rsidP="00CA78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CA78AC">
        <w:rPr>
          <w:rFonts w:ascii="Times New Roman" w:eastAsia="Times New Roman" w:hAnsi="Times New Roman" w:cs="Times New Roman"/>
          <w:lang w:eastAsia="es-AR"/>
        </w:rPr>
        <w:t xml:space="preserve">Artículo 5°.- La autoridad de aplicación podrá impulsar la participación de agrupaciones corales en aquellos festivales musicales que organicen o cuenten con el auspicio oficial de algún área centralizada o descentralizada del Gobierno de la Ciudad Autónoma de Buenos Aires.  </w:t>
      </w:r>
    </w:p>
    <w:p w:rsidR="00CA78AC" w:rsidRPr="00CA78AC" w:rsidRDefault="00CA78AC" w:rsidP="00CA78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CA78AC" w:rsidRPr="00CA78AC" w:rsidRDefault="00CA78AC" w:rsidP="00CA78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CA78AC">
        <w:rPr>
          <w:rFonts w:ascii="Times New Roman" w:eastAsia="Times New Roman" w:hAnsi="Times New Roman" w:cs="Times New Roman"/>
          <w:lang w:eastAsia="es-AR"/>
        </w:rPr>
        <w:t>Artículo 6°.- La autoridad de aplicación favorece el surgimiento de espacios de investigación y formación coral, así como la realización de las acciones enume</w:t>
      </w:r>
      <w:r w:rsidR="00717972">
        <w:rPr>
          <w:rFonts w:ascii="Times New Roman" w:eastAsia="Times New Roman" w:hAnsi="Times New Roman" w:cs="Times New Roman"/>
          <w:lang w:eastAsia="es-AR"/>
        </w:rPr>
        <w:t>radas en el artículo 2 incisos i</w:t>
      </w:r>
      <w:r w:rsidRPr="00CA78AC">
        <w:rPr>
          <w:rFonts w:ascii="Times New Roman" w:eastAsia="Times New Roman" w:hAnsi="Times New Roman" w:cs="Times New Roman"/>
          <w:lang w:eastAsia="es-AR"/>
        </w:rPr>
        <w:t>)</w:t>
      </w:r>
      <w:r w:rsidR="00717972">
        <w:rPr>
          <w:rFonts w:ascii="Times New Roman" w:eastAsia="Times New Roman" w:hAnsi="Times New Roman" w:cs="Times New Roman"/>
          <w:lang w:eastAsia="es-AR"/>
        </w:rPr>
        <w:t xml:space="preserve"> y j</w:t>
      </w:r>
      <w:r w:rsidRPr="00CA78AC">
        <w:rPr>
          <w:rFonts w:ascii="Times New Roman" w:eastAsia="Times New Roman" w:hAnsi="Times New Roman" w:cs="Times New Roman"/>
          <w:lang w:eastAsia="es-AR"/>
        </w:rPr>
        <w:t xml:space="preserve">).   </w:t>
      </w:r>
    </w:p>
    <w:p w:rsidR="00CA78AC" w:rsidRPr="00CA78AC" w:rsidRDefault="00CA78AC" w:rsidP="00CA78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CA78AC" w:rsidRPr="00CA78AC" w:rsidRDefault="00CA78AC" w:rsidP="00CA78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CA78AC">
        <w:rPr>
          <w:rFonts w:ascii="Times New Roman" w:eastAsia="Times New Roman" w:hAnsi="Times New Roman" w:cs="Times New Roman"/>
          <w:lang w:eastAsia="es-AR"/>
        </w:rPr>
        <w:t xml:space="preserve">Artículo 7°.- Celebrase anualmente el Encuentro de Coros de la Ciudad Autónoma de Buenos Aires, destinado a generar espacios de encuentro e intercambio de experiencias entre agrupaciones corales de la Ciudad, exponer su labor artística y difundir el canto coral en todas sus expresiones.  </w:t>
      </w:r>
    </w:p>
    <w:p w:rsidR="00CA78AC" w:rsidRPr="00CA78AC" w:rsidRDefault="00CA78AC" w:rsidP="00CA78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CA78AC" w:rsidRPr="00CA78AC" w:rsidRDefault="00CA78AC" w:rsidP="00CA78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CA78AC">
        <w:rPr>
          <w:rFonts w:ascii="Times New Roman" w:eastAsia="Times New Roman" w:hAnsi="Times New Roman" w:cs="Times New Roman"/>
          <w:lang w:eastAsia="es-AR"/>
        </w:rPr>
        <w:t xml:space="preserve">Los mismos cuentan con segmentos para permitir la participación de agrupaciones de otras provincias y/o países. </w:t>
      </w:r>
    </w:p>
    <w:p w:rsidR="00CA78AC" w:rsidRPr="00CA78AC" w:rsidRDefault="00CA78AC" w:rsidP="00CA78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CA78AC" w:rsidRPr="00CA78AC" w:rsidRDefault="00CA78AC" w:rsidP="00CA78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CA78AC">
        <w:rPr>
          <w:rFonts w:ascii="Times New Roman" w:eastAsia="Times New Roman" w:hAnsi="Times New Roman" w:cs="Times New Roman"/>
          <w:lang w:eastAsia="es-AR"/>
        </w:rPr>
        <w:t xml:space="preserve">Toda participación en su marco es de carácter libre y gratuito.  La sede del Encuentro se determina con un criterio rotativo entre las distintas Comunas.  </w:t>
      </w:r>
    </w:p>
    <w:p w:rsidR="00CA78AC" w:rsidRPr="00CA78AC" w:rsidRDefault="00CA78AC" w:rsidP="00CA78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CA78AC" w:rsidRPr="00CA78AC" w:rsidRDefault="00CA78AC" w:rsidP="00CA78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  <w:bookmarkStart w:id="0" w:name="_GoBack"/>
      <w:r w:rsidRPr="00CA78AC">
        <w:rPr>
          <w:rFonts w:ascii="Times New Roman" w:eastAsia="Times New Roman" w:hAnsi="Times New Roman" w:cs="Times New Roman"/>
          <w:lang w:eastAsia="es-AR"/>
        </w:rPr>
        <w:t>Artículo 8°.- El Poder Ejecutivo determinará la autoridad de aplicación de la presente ley</w:t>
      </w:r>
      <w:r w:rsidRPr="00CA78AC">
        <w:rPr>
          <w:rFonts w:ascii="Times New Roman" w:eastAsia="Times New Roman" w:hAnsi="Times New Roman" w:cs="Times New Roman"/>
          <w:b/>
          <w:lang w:eastAsia="es-AR"/>
        </w:rPr>
        <w:t xml:space="preserve">.  </w:t>
      </w:r>
    </w:p>
    <w:bookmarkEnd w:id="0"/>
    <w:p w:rsidR="00CA78AC" w:rsidRPr="00CA78AC" w:rsidRDefault="00CA78AC" w:rsidP="00CA78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BC6080" w:rsidRPr="00BC6080" w:rsidRDefault="00CA78AC" w:rsidP="00BC608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CA78AC">
        <w:rPr>
          <w:rFonts w:ascii="Times New Roman" w:eastAsia="Times New Roman" w:hAnsi="Times New Roman" w:cs="Times New Roman"/>
          <w:lang w:eastAsia="es-AR"/>
        </w:rPr>
        <w:t xml:space="preserve">Artículo 9°.- </w:t>
      </w:r>
      <w:r w:rsidR="00BC6080" w:rsidRPr="00BC6080">
        <w:rPr>
          <w:rFonts w:ascii="Times New Roman" w:eastAsia="Times New Roman" w:hAnsi="Times New Roman" w:cs="Times New Roman"/>
          <w:lang w:eastAsia="es-AR"/>
        </w:rPr>
        <w:t xml:space="preserve">Para colaborar con su implementación y seguimiento, podrá convocar a una Mesa Consultiva, conformada por dos (2) representantes del poder ejecutivo y representantes de las organizaciones sin fines de lucro representativas del sector.   </w:t>
      </w:r>
    </w:p>
    <w:p w:rsidR="00CA78AC" w:rsidRPr="00CA78AC" w:rsidRDefault="00CA78AC" w:rsidP="00CA78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CA78AC" w:rsidRPr="00CA78AC" w:rsidRDefault="00CA78AC" w:rsidP="00CA78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CA78AC">
        <w:rPr>
          <w:rFonts w:ascii="Times New Roman" w:eastAsia="Times New Roman" w:hAnsi="Times New Roman" w:cs="Times New Roman"/>
          <w:lang w:eastAsia="es-AR"/>
        </w:rPr>
        <w:t>Artículo 10°.- Comuníquese, etc.</w:t>
      </w:r>
    </w:p>
    <w:p w:rsidR="00CA78AC" w:rsidRDefault="00CA78AC" w:rsidP="00F6617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5C3222" w:rsidRDefault="00DF4CBE" w:rsidP="00F6617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DF4CBE">
        <w:rPr>
          <w:rFonts w:ascii="Times New Roman" w:eastAsia="Times New Roman" w:hAnsi="Times New Roman" w:cs="Times New Roman"/>
          <w:lang w:eastAsia="es-AR"/>
        </w:rPr>
        <w:t>Sala de Comisión, 17 de octubre de 2022.</w:t>
      </w:r>
    </w:p>
    <w:p w:rsidR="00F66171" w:rsidRDefault="00F66171" w:rsidP="00F6617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CA78AC" w:rsidRDefault="00CA78AC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  <w:r w:rsidRPr="00CA78AC">
        <w:rPr>
          <w:rFonts w:ascii="Times New Roman" w:eastAsia="Times New Roman" w:hAnsi="Times New Roman" w:cs="Times New Roman"/>
          <w:u w:val="single"/>
          <w:lang w:eastAsia="es-AR"/>
        </w:rPr>
        <w:t>Comisión de Cultura</w:t>
      </w:r>
      <w:r>
        <w:rPr>
          <w:rFonts w:ascii="Times New Roman" w:eastAsia="Times New Roman" w:hAnsi="Times New Roman" w:cs="Times New Roman"/>
          <w:lang w:eastAsia="es-AR"/>
        </w:rPr>
        <w:t>:</w:t>
      </w:r>
    </w:p>
    <w:p w:rsidR="00CA78AC" w:rsidRDefault="00CA78AC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CA78AC" w:rsidRDefault="00CA78AC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CA78AC" w:rsidRDefault="00CA78AC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4D4950" w:rsidRPr="001D5241" w:rsidRDefault="004D495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>  </w:t>
      </w:r>
    </w:p>
    <w:p w:rsidR="00A84D5E" w:rsidRPr="00651755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ROY CORTINA</w:t>
      </w:r>
    </w:p>
    <w:p w:rsidR="00E23B8E" w:rsidRPr="00651755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Presidente</w:t>
      </w:r>
    </w:p>
    <w:p w:rsidR="00762788" w:rsidRPr="001D5241" w:rsidRDefault="00762788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MARIA BIELLI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MARIA CECILIA FERRERO</w:t>
      </w: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Vicepresidenta I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Vicepresidenta II</w:t>
      </w: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62788" w:rsidRPr="001D5241" w:rsidRDefault="00762788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MARIA LUISA GONZALEZ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NATALIA FIDEL</w:t>
      </w:r>
    </w:p>
    <w:p w:rsidR="00E23B8E" w:rsidRPr="00651755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  ESTEVARENA</w:t>
      </w: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MATIAS LOPEZ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JUAN PABLO </w:t>
      </w:r>
    </w:p>
    <w:p w:rsidR="000B37AA" w:rsidRPr="00651755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ARENAZA</w:t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DARIO NIETO 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   EUGENIO CASIELLES</w:t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651755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651755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651755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MATIAS BARROETAVEÑA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PATRICIA VISCHI</w:t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JUAN PABLO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MARIA INES PARRY</w:t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MODARELLI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CA78AC" w:rsidRDefault="00CA78AC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CA78AC" w:rsidRDefault="00CA78AC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es-AR"/>
        </w:rPr>
      </w:pPr>
      <w:r w:rsidRPr="00CA78AC">
        <w:rPr>
          <w:rFonts w:ascii="Times New Roman" w:eastAsia="Times New Roman" w:hAnsi="Times New Roman" w:cs="Times New Roman"/>
          <w:u w:val="single"/>
          <w:lang w:eastAsia="es-AR"/>
        </w:rPr>
        <w:t xml:space="preserve">Comisión de </w:t>
      </w:r>
      <w:r>
        <w:rPr>
          <w:rFonts w:ascii="Times New Roman" w:eastAsia="Times New Roman" w:hAnsi="Times New Roman" w:cs="Times New Roman"/>
          <w:u w:val="single"/>
          <w:lang w:eastAsia="es-AR"/>
        </w:rPr>
        <w:t xml:space="preserve">Presupuesto, Hacienda, </w:t>
      </w:r>
      <w:r w:rsidR="00D22FA6">
        <w:rPr>
          <w:rFonts w:ascii="Times New Roman" w:eastAsia="Times New Roman" w:hAnsi="Times New Roman" w:cs="Times New Roman"/>
          <w:u w:val="single"/>
          <w:lang w:eastAsia="es-AR"/>
        </w:rPr>
        <w:t>Administración</w:t>
      </w:r>
      <w:r>
        <w:rPr>
          <w:rFonts w:ascii="Times New Roman" w:eastAsia="Times New Roman" w:hAnsi="Times New Roman" w:cs="Times New Roman"/>
          <w:u w:val="single"/>
          <w:lang w:eastAsia="es-AR"/>
        </w:rPr>
        <w:t xml:space="preserve"> Financiera </w:t>
      </w:r>
      <w:r w:rsidR="00D22FA6">
        <w:rPr>
          <w:rFonts w:ascii="Times New Roman" w:eastAsia="Times New Roman" w:hAnsi="Times New Roman" w:cs="Times New Roman"/>
          <w:u w:val="single"/>
          <w:lang w:eastAsia="es-AR"/>
        </w:rPr>
        <w:t>y Política Tributaria:</w:t>
      </w:r>
    </w:p>
    <w:p w:rsidR="00CA78AC" w:rsidRDefault="00CA78AC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es-AR"/>
        </w:rPr>
      </w:pPr>
    </w:p>
    <w:p w:rsidR="00CA78AC" w:rsidRDefault="00CA78AC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es-AR"/>
        </w:rPr>
      </w:pPr>
    </w:p>
    <w:p w:rsidR="00D22FA6" w:rsidRDefault="00D22FA6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es-AR"/>
        </w:rPr>
      </w:pPr>
    </w:p>
    <w:p w:rsidR="00D22FA6" w:rsidRDefault="00D22FA6" w:rsidP="00D22F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es-AR"/>
        </w:rPr>
      </w:pPr>
    </w:p>
    <w:p w:rsidR="00D22FA6" w:rsidRDefault="00D22FA6" w:rsidP="00D22F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es-AR"/>
        </w:rPr>
      </w:pPr>
    </w:p>
    <w:p w:rsidR="00D22FA6" w:rsidRDefault="00D22FA6" w:rsidP="00D22F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es-AR"/>
        </w:rPr>
      </w:pPr>
    </w:p>
    <w:p w:rsidR="00D22FA6" w:rsidRPr="00D22FA6" w:rsidRDefault="00D22FA6" w:rsidP="00D22F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es-AR"/>
        </w:rPr>
      </w:pPr>
      <w:r w:rsidRPr="00D22FA6">
        <w:rPr>
          <w:rFonts w:ascii="Times New Roman" w:eastAsia="Times New Roman" w:hAnsi="Times New Roman" w:cs="Times New Roman"/>
          <w:b/>
          <w:lang w:eastAsia="es-AR"/>
        </w:rPr>
        <w:t>CLAUDIO ARIEL ROMERO</w:t>
      </w:r>
    </w:p>
    <w:p w:rsidR="00D22FA6" w:rsidRPr="00D22FA6" w:rsidRDefault="00D22FA6" w:rsidP="00D22F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es-AR"/>
        </w:rPr>
      </w:pPr>
      <w:r w:rsidRPr="00D22FA6">
        <w:rPr>
          <w:rFonts w:ascii="Times New Roman" w:eastAsia="Times New Roman" w:hAnsi="Times New Roman" w:cs="Times New Roman"/>
          <w:b/>
          <w:lang w:eastAsia="es-AR"/>
        </w:rPr>
        <w:t>Presidente</w:t>
      </w:r>
    </w:p>
    <w:p w:rsidR="00D22FA6" w:rsidRPr="00D22FA6" w:rsidRDefault="00D22FA6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</w:p>
    <w:p w:rsidR="00D22FA6" w:rsidRPr="00D22FA6" w:rsidRDefault="00D22FA6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</w:p>
    <w:p w:rsidR="00D22FA6" w:rsidRPr="00D22FA6" w:rsidRDefault="00D22FA6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  <w:r w:rsidRPr="00D22FA6">
        <w:rPr>
          <w:rFonts w:ascii="Times New Roman" w:eastAsia="Times New Roman" w:hAnsi="Times New Roman" w:cs="Times New Roman"/>
          <w:b/>
          <w:lang w:eastAsia="es-AR"/>
        </w:rPr>
        <w:t>AMOR ALEJANDRO</w:t>
      </w:r>
      <w:r w:rsidRPr="00D22FA6">
        <w:rPr>
          <w:rFonts w:ascii="Times New Roman" w:eastAsia="Times New Roman" w:hAnsi="Times New Roman" w:cs="Times New Roman"/>
          <w:b/>
          <w:lang w:eastAsia="es-AR"/>
        </w:rPr>
        <w:tab/>
      </w:r>
      <w:r w:rsidRPr="00D22FA6">
        <w:rPr>
          <w:rFonts w:ascii="Times New Roman" w:eastAsia="Times New Roman" w:hAnsi="Times New Roman" w:cs="Times New Roman"/>
          <w:b/>
          <w:lang w:eastAsia="es-AR"/>
        </w:rPr>
        <w:tab/>
      </w:r>
      <w:r w:rsidRPr="00D22FA6">
        <w:rPr>
          <w:rFonts w:ascii="Times New Roman" w:eastAsia="Times New Roman" w:hAnsi="Times New Roman" w:cs="Times New Roman"/>
          <w:b/>
          <w:lang w:eastAsia="es-AR"/>
        </w:rPr>
        <w:tab/>
      </w:r>
      <w:r w:rsidRPr="00D22FA6">
        <w:rPr>
          <w:rFonts w:ascii="Times New Roman" w:eastAsia="Times New Roman" w:hAnsi="Times New Roman" w:cs="Times New Roman"/>
          <w:b/>
          <w:lang w:eastAsia="es-AR"/>
        </w:rPr>
        <w:tab/>
      </w:r>
      <w:r w:rsidRPr="00D22FA6">
        <w:rPr>
          <w:rFonts w:ascii="Times New Roman" w:eastAsia="Times New Roman" w:hAnsi="Times New Roman" w:cs="Times New Roman"/>
          <w:b/>
          <w:lang w:eastAsia="es-AR"/>
        </w:rPr>
        <w:tab/>
      </w:r>
      <w:r w:rsidRPr="00D22FA6">
        <w:rPr>
          <w:rFonts w:ascii="Times New Roman" w:eastAsia="Times New Roman" w:hAnsi="Times New Roman" w:cs="Times New Roman"/>
          <w:b/>
          <w:lang w:eastAsia="es-AR"/>
        </w:rPr>
        <w:tab/>
        <w:t>GARCIA MORITAN ROBERTO</w:t>
      </w:r>
    </w:p>
    <w:p w:rsidR="00D22FA6" w:rsidRPr="00D22FA6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D22FA6">
        <w:rPr>
          <w:rFonts w:ascii="Times New Roman" w:eastAsia="Times New Roman" w:hAnsi="Times New Roman" w:cs="Times New Roman"/>
          <w:b/>
          <w:color w:val="000000"/>
          <w:lang w:eastAsia="es-AR"/>
        </w:rPr>
        <w:t>Vicepresidente I</w:t>
      </w:r>
      <w:r w:rsidRPr="00D22FA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22FA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22FA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22FA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22FA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22FA6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D22FA6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Vicepresidente II</w:t>
      </w:r>
    </w:p>
    <w:p w:rsidR="00D22FA6" w:rsidRPr="00D22FA6" w:rsidRDefault="00D22FA6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D22FA6" w:rsidRPr="00D22FA6" w:rsidRDefault="00D22FA6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D22FA6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D22FA6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</w:p>
    <w:p w:rsidR="00D22FA6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</w:p>
    <w:p w:rsidR="00D22FA6" w:rsidRPr="00D22FA6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  <w:r w:rsidRPr="00D22FA6">
        <w:rPr>
          <w:rFonts w:ascii="Times New Roman" w:eastAsia="Times New Roman" w:hAnsi="Times New Roman" w:cs="Times New Roman"/>
          <w:b/>
          <w:lang w:eastAsia="es-AR"/>
        </w:rPr>
        <w:t>LAPEÑA LUCIO</w:t>
      </w:r>
      <w:r>
        <w:rPr>
          <w:rFonts w:ascii="Times New Roman" w:eastAsia="Times New Roman" w:hAnsi="Times New Roman" w:cs="Times New Roman"/>
          <w:b/>
          <w:lang w:eastAsia="es-AR"/>
        </w:rPr>
        <w:tab/>
      </w:r>
      <w:r>
        <w:rPr>
          <w:rFonts w:ascii="Times New Roman" w:eastAsia="Times New Roman" w:hAnsi="Times New Roman" w:cs="Times New Roman"/>
          <w:b/>
          <w:lang w:eastAsia="es-AR"/>
        </w:rPr>
        <w:tab/>
      </w:r>
      <w:r>
        <w:rPr>
          <w:rFonts w:ascii="Times New Roman" w:eastAsia="Times New Roman" w:hAnsi="Times New Roman" w:cs="Times New Roman"/>
          <w:b/>
          <w:lang w:eastAsia="es-AR"/>
        </w:rPr>
        <w:tab/>
      </w:r>
      <w:r>
        <w:rPr>
          <w:rFonts w:ascii="Times New Roman" w:eastAsia="Times New Roman" w:hAnsi="Times New Roman" w:cs="Times New Roman"/>
          <w:b/>
          <w:lang w:eastAsia="es-AR"/>
        </w:rPr>
        <w:tab/>
      </w:r>
      <w:r>
        <w:rPr>
          <w:rFonts w:ascii="Times New Roman" w:eastAsia="Times New Roman" w:hAnsi="Times New Roman" w:cs="Times New Roman"/>
          <w:b/>
          <w:lang w:eastAsia="es-AR"/>
        </w:rPr>
        <w:tab/>
      </w:r>
      <w:r>
        <w:rPr>
          <w:rFonts w:ascii="Times New Roman" w:eastAsia="Times New Roman" w:hAnsi="Times New Roman" w:cs="Times New Roman"/>
          <w:b/>
          <w:lang w:eastAsia="es-AR"/>
        </w:rPr>
        <w:tab/>
      </w:r>
      <w:r>
        <w:rPr>
          <w:rFonts w:ascii="Times New Roman" w:eastAsia="Times New Roman" w:hAnsi="Times New Roman" w:cs="Times New Roman"/>
          <w:b/>
          <w:lang w:eastAsia="es-AR"/>
        </w:rPr>
        <w:tab/>
      </w:r>
      <w:r w:rsidRPr="00D22FA6">
        <w:rPr>
          <w:rFonts w:ascii="Times New Roman" w:eastAsia="Times New Roman" w:hAnsi="Times New Roman" w:cs="Times New Roman"/>
          <w:b/>
          <w:lang w:eastAsia="es-AR"/>
        </w:rPr>
        <w:t xml:space="preserve"> MOLA GUSTAVO</w:t>
      </w:r>
      <w:r w:rsidRPr="00D22FA6">
        <w:rPr>
          <w:rFonts w:ascii="Times New Roman" w:eastAsia="Times New Roman" w:hAnsi="Times New Roman" w:cs="Times New Roman"/>
          <w:b/>
          <w:lang w:eastAsia="es-AR"/>
        </w:rPr>
        <w:tab/>
        <w:t xml:space="preserve"> </w:t>
      </w:r>
    </w:p>
    <w:p w:rsidR="00D22FA6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D22FA6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D22FA6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D22FA6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D22FA6" w:rsidRPr="00D22FA6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D22FA6">
        <w:rPr>
          <w:rFonts w:ascii="Times New Roman" w:eastAsia="Times New Roman" w:hAnsi="Times New Roman" w:cs="Times New Roman"/>
          <w:lang w:eastAsia="es-AR"/>
        </w:rPr>
        <w:tab/>
      </w:r>
    </w:p>
    <w:p w:rsidR="00D22FA6" w:rsidRPr="00D22FA6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  <w:r w:rsidRPr="00D22FA6">
        <w:rPr>
          <w:rFonts w:ascii="Times New Roman" w:eastAsia="Times New Roman" w:hAnsi="Times New Roman" w:cs="Times New Roman"/>
          <w:b/>
          <w:lang w:eastAsia="es-AR"/>
        </w:rPr>
        <w:t xml:space="preserve">VITALI FRANCO  </w:t>
      </w:r>
      <w:r w:rsidRPr="00D22FA6">
        <w:rPr>
          <w:rFonts w:ascii="Times New Roman" w:eastAsia="Times New Roman" w:hAnsi="Times New Roman" w:cs="Times New Roman"/>
          <w:b/>
          <w:lang w:eastAsia="es-AR"/>
        </w:rPr>
        <w:tab/>
      </w:r>
      <w:r w:rsidRPr="00D22FA6">
        <w:rPr>
          <w:rFonts w:ascii="Times New Roman" w:eastAsia="Times New Roman" w:hAnsi="Times New Roman" w:cs="Times New Roman"/>
          <w:b/>
          <w:lang w:eastAsia="es-AR"/>
        </w:rPr>
        <w:tab/>
      </w:r>
      <w:r w:rsidRPr="00D22FA6">
        <w:rPr>
          <w:rFonts w:ascii="Times New Roman" w:eastAsia="Times New Roman" w:hAnsi="Times New Roman" w:cs="Times New Roman"/>
          <w:b/>
          <w:lang w:eastAsia="es-AR"/>
        </w:rPr>
        <w:tab/>
      </w:r>
      <w:r w:rsidRPr="00D22FA6">
        <w:rPr>
          <w:rFonts w:ascii="Times New Roman" w:eastAsia="Times New Roman" w:hAnsi="Times New Roman" w:cs="Times New Roman"/>
          <w:b/>
          <w:lang w:eastAsia="es-AR"/>
        </w:rPr>
        <w:tab/>
      </w:r>
      <w:r w:rsidRPr="00D22FA6">
        <w:rPr>
          <w:rFonts w:ascii="Times New Roman" w:eastAsia="Times New Roman" w:hAnsi="Times New Roman" w:cs="Times New Roman"/>
          <w:b/>
          <w:lang w:eastAsia="es-AR"/>
        </w:rPr>
        <w:tab/>
      </w:r>
      <w:r w:rsidRPr="00D22FA6">
        <w:rPr>
          <w:rFonts w:ascii="Times New Roman" w:eastAsia="Times New Roman" w:hAnsi="Times New Roman" w:cs="Times New Roman"/>
          <w:b/>
          <w:lang w:eastAsia="es-AR"/>
        </w:rPr>
        <w:tab/>
      </w:r>
      <w:r w:rsidRPr="00D22FA6">
        <w:rPr>
          <w:rFonts w:ascii="Times New Roman" w:eastAsia="Times New Roman" w:hAnsi="Times New Roman" w:cs="Times New Roman"/>
          <w:b/>
          <w:lang w:eastAsia="es-AR"/>
        </w:rPr>
        <w:tab/>
        <w:t xml:space="preserve">  MARRA RAMIRO</w:t>
      </w:r>
      <w:r w:rsidRPr="00D22FA6">
        <w:rPr>
          <w:rFonts w:ascii="Times New Roman" w:eastAsia="Times New Roman" w:hAnsi="Times New Roman" w:cs="Times New Roman"/>
          <w:b/>
          <w:lang w:eastAsia="es-AR"/>
        </w:rPr>
        <w:tab/>
      </w:r>
    </w:p>
    <w:p w:rsidR="00D22FA6" w:rsidRPr="00D22FA6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D22FA6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</w:p>
    <w:p w:rsidR="00D22FA6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</w:p>
    <w:p w:rsidR="00D22FA6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</w:p>
    <w:p w:rsidR="00D22FA6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</w:p>
    <w:p w:rsidR="00D22FA6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</w:p>
    <w:p w:rsidR="00D22FA6" w:rsidRPr="00D22FA6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  <w:r w:rsidRPr="00D22FA6">
        <w:rPr>
          <w:rFonts w:ascii="Times New Roman" w:eastAsia="Times New Roman" w:hAnsi="Times New Roman" w:cs="Times New Roman"/>
          <w:b/>
          <w:lang w:eastAsia="es-AR"/>
        </w:rPr>
        <w:t xml:space="preserve">GUOUMAN MARCELO ALEJANDRO  </w:t>
      </w:r>
      <w:r w:rsidRPr="00D22FA6">
        <w:rPr>
          <w:rFonts w:ascii="Times New Roman" w:eastAsia="Times New Roman" w:hAnsi="Times New Roman" w:cs="Times New Roman"/>
          <w:b/>
          <w:lang w:eastAsia="es-AR"/>
        </w:rPr>
        <w:tab/>
      </w:r>
      <w:r w:rsidRPr="00D22FA6">
        <w:rPr>
          <w:rFonts w:ascii="Times New Roman" w:eastAsia="Times New Roman" w:hAnsi="Times New Roman" w:cs="Times New Roman"/>
          <w:b/>
          <w:lang w:eastAsia="es-AR"/>
        </w:rPr>
        <w:tab/>
      </w:r>
      <w:r w:rsidRPr="00D22FA6">
        <w:rPr>
          <w:rFonts w:ascii="Times New Roman" w:eastAsia="Times New Roman" w:hAnsi="Times New Roman" w:cs="Times New Roman"/>
          <w:b/>
          <w:lang w:eastAsia="es-AR"/>
        </w:rPr>
        <w:tab/>
      </w:r>
      <w:r w:rsidRPr="00D22FA6">
        <w:rPr>
          <w:rFonts w:ascii="Times New Roman" w:eastAsia="Times New Roman" w:hAnsi="Times New Roman" w:cs="Times New Roman"/>
          <w:b/>
          <w:lang w:eastAsia="es-AR"/>
        </w:rPr>
        <w:tab/>
        <w:t>ANDRADE JAVIER</w:t>
      </w:r>
    </w:p>
    <w:p w:rsidR="00D22FA6" w:rsidRPr="00D22FA6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D22FA6">
        <w:rPr>
          <w:rFonts w:ascii="Times New Roman" w:eastAsia="Times New Roman" w:hAnsi="Times New Roman" w:cs="Times New Roman"/>
          <w:lang w:eastAsia="es-AR"/>
        </w:rPr>
        <w:tab/>
      </w:r>
    </w:p>
    <w:p w:rsidR="00D22FA6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D22FA6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D22FA6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D22FA6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D22FA6" w:rsidRPr="00951AE1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</w:p>
    <w:p w:rsidR="00D22FA6" w:rsidRPr="00951AE1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  <w:r w:rsidRPr="00951AE1">
        <w:rPr>
          <w:rFonts w:ascii="Times New Roman" w:eastAsia="Times New Roman" w:hAnsi="Times New Roman" w:cs="Times New Roman"/>
          <w:b/>
          <w:lang w:eastAsia="es-AR"/>
        </w:rPr>
        <w:t xml:space="preserve">FERREÑO CLAUDIO AMERICO  </w:t>
      </w:r>
      <w:r w:rsidRPr="00951AE1">
        <w:rPr>
          <w:rFonts w:ascii="Times New Roman" w:eastAsia="Times New Roman" w:hAnsi="Times New Roman" w:cs="Times New Roman"/>
          <w:b/>
          <w:lang w:eastAsia="es-AR"/>
        </w:rPr>
        <w:tab/>
      </w:r>
      <w:r w:rsidR="00951AE1" w:rsidRPr="00951AE1">
        <w:rPr>
          <w:rFonts w:ascii="Times New Roman" w:eastAsia="Times New Roman" w:hAnsi="Times New Roman" w:cs="Times New Roman"/>
          <w:b/>
          <w:lang w:eastAsia="es-AR"/>
        </w:rPr>
        <w:tab/>
      </w:r>
      <w:r w:rsidR="00951AE1" w:rsidRPr="00951AE1">
        <w:rPr>
          <w:rFonts w:ascii="Times New Roman" w:eastAsia="Times New Roman" w:hAnsi="Times New Roman" w:cs="Times New Roman"/>
          <w:b/>
          <w:lang w:eastAsia="es-AR"/>
        </w:rPr>
        <w:tab/>
      </w:r>
      <w:r w:rsidR="00951AE1" w:rsidRPr="00951AE1">
        <w:rPr>
          <w:rFonts w:ascii="Times New Roman" w:eastAsia="Times New Roman" w:hAnsi="Times New Roman" w:cs="Times New Roman"/>
          <w:b/>
          <w:lang w:eastAsia="es-AR"/>
        </w:rPr>
        <w:tab/>
      </w:r>
      <w:r w:rsidR="00951AE1" w:rsidRPr="00951AE1">
        <w:rPr>
          <w:rFonts w:ascii="Times New Roman" w:eastAsia="Times New Roman" w:hAnsi="Times New Roman" w:cs="Times New Roman"/>
          <w:b/>
          <w:lang w:eastAsia="es-AR"/>
        </w:rPr>
        <w:tab/>
      </w:r>
      <w:r w:rsidRPr="00951AE1">
        <w:rPr>
          <w:rFonts w:ascii="Times New Roman" w:eastAsia="Times New Roman" w:hAnsi="Times New Roman" w:cs="Times New Roman"/>
          <w:b/>
          <w:lang w:eastAsia="es-AR"/>
        </w:rPr>
        <w:t xml:space="preserve">NEIRA CLAUDIA </w:t>
      </w:r>
    </w:p>
    <w:p w:rsidR="00D22FA6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951AE1" w:rsidRDefault="00951AE1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</w:p>
    <w:p w:rsidR="00951AE1" w:rsidRDefault="00951AE1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</w:p>
    <w:p w:rsidR="00951AE1" w:rsidRDefault="00951AE1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</w:p>
    <w:p w:rsidR="00951AE1" w:rsidRDefault="00951AE1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</w:p>
    <w:p w:rsidR="00951AE1" w:rsidRDefault="00951AE1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</w:p>
    <w:p w:rsidR="00951AE1" w:rsidRDefault="00951AE1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</w:p>
    <w:p w:rsidR="00D22FA6" w:rsidRPr="00951AE1" w:rsidRDefault="00951AE1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  <w:r w:rsidRPr="00951AE1">
        <w:rPr>
          <w:rFonts w:ascii="Times New Roman" w:eastAsia="Times New Roman" w:hAnsi="Times New Roman" w:cs="Times New Roman"/>
          <w:b/>
          <w:lang w:eastAsia="es-AR"/>
        </w:rPr>
        <w:t xml:space="preserve">MICHIELOTTO PAOLA VANESA </w:t>
      </w:r>
      <w:r w:rsidRPr="00951AE1">
        <w:rPr>
          <w:rFonts w:ascii="Times New Roman" w:eastAsia="Times New Roman" w:hAnsi="Times New Roman" w:cs="Times New Roman"/>
          <w:b/>
          <w:lang w:eastAsia="es-AR"/>
        </w:rPr>
        <w:tab/>
      </w:r>
      <w:r w:rsidRPr="00951AE1">
        <w:rPr>
          <w:rFonts w:ascii="Times New Roman" w:eastAsia="Times New Roman" w:hAnsi="Times New Roman" w:cs="Times New Roman"/>
          <w:b/>
          <w:lang w:eastAsia="es-AR"/>
        </w:rPr>
        <w:tab/>
      </w:r>
      <w:r w:rsidRPr="00951AE1">
        <w:rPr>
          <w:rFonts w:ascii="Times New Roman" w:eastAsia="Times New Roman" w:hAnsi="Times New Roman" w:cs="Times New Roman"/>
          <w:b/>
          <w:lang w:eastAsia="es-AR"/>
        </w:rPr>
        <w:tab/>
      </w:r>
      <w:r w:rsidRPr="00951AE1">
        <w:rPr>
          <w:rFonts w:ascii="Times New Roman" w:eastAsia="Times New Roman" w:hAnsi="Times New Roman" w:cs="Times New Roman"/>
          <w:b/>
          <w:lang w:eastAsia="es-AR"/>
        </w:rPr>
        <w:tab/>
        <w:t>DEL GAISO JUAN FACUNDO</w:t>
      </w:r>
      <w:r w:rsidR="00D22FA6" w:rsidRPr="00951AE1">
        <w:rPr>
          <w:rFonts w:ascii="Times New Roman" w:eastAsia="Times New Roman" w:hAnsi="Times New Roman" w:cs="Times New Roman"/>
          <w:b/>
          <w:lang w:eastAsia="es-AR"/>
        </w:rPr>
        <w:tab/>
        <w:t xml:space="preserve">   </w:t>
      </w:r>
    </w:p>
    <w:p w:rsidR="00D22FA6" w:rsidRPr="00D22FA6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D22FA6">
        <w:rPr>
          <w:rFonts w:ascii="Times New Roman" w:eastAsia="Times New Roman" w:hAnsi="Times New Roman" w:cs="Times New Roman"/>
          <w:lang w:eastAsia="es-AR"/>
        </w:rPr>
        <w:tab/>
      </w:r>
    </w:p>
    <w:p w:rsidR="00D22FA6" w:rsidRPr="00951AE1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  <w:r w:rsidRPr="00D22FA6">
        <w:rPr>
          <w:rFonts w:ascii="Times New Roman" w:eastAsia="Times New Roman" w:hAnsi="Times New Roman" w:cs="Times New Roman"/>
          <w:lang w:eastAsia="es-AR"/>
        </w:rPr>
        <w:tab/>
      </w:r>
    </w:p>
    <w:p w:rsidR="00951AE1" w:rsidRDefault="00951AE1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</w:p>
    <w:p w:rsidR="00951AE1" w:rsidRDefault="00951AE1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</w:p>
    <w:p w:rsidR="00951AE1" w:rsidRDefault="00951AE1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</w:p>
    <w:p w:rsidR="00951AE1" w:rsidRDefault="00951AE1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</w:p>
    <w:p w:rsidR="00951AE1" w:rsidRDefault="00951AE1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</w:p>
    <w:p w:rsidR="00D22FA6" w:rsidRPr="00D22FA6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951AE1">
        <w:rPr>
          <w:rFonts w:ascii="Times New Roman" w:eastAsia="Times New Roman" w:hAnsi="Times New Roman" w:cs="Times New Roman"/>
          <w:b/>
          <w:lang w:eastAsia="es-AR"/>
        </w:rPr>
        <w:t>G</w:t>
      </w:r>
      <w:r w:rsidR="00951AE1" w:rsidRPr="00951AE1">
        <w:rPr>
          <w:rFonts w:ascii="Times New Roman" w:eastAsia="Times New Roman" w:hAnsi="Times New Roman" w:cs="Times New Roman"/>
          <w:b/>
          <w:lang w:eastAsia="es-AR"/>
        </w:rPr>
        <w:t>ARRIDO ESTEBAN</w:t>
      </w:r>
      <w:r w:rsidR="00951AE1" w:rsidRPr="00951AE1">
        <w:rPr>
          <w:rFonts w:ascii="Times New Roman" w:eastAsia="Times New Roman" w:hAnsi="Times New Roman" w:cs="Times New Roman"/>
          <w:b/>
          <w:lang w:eastAsia="es-AR"/>
        </w:rPr>
        <w:tab/>
      </w:r>
      <w:r w:rsidR="00951AE1" w:rsidRPr="00951AE1">
        <w:rPr>
          <w:rFonts w:ascii="Times New Roman" w:eastAsia="Times New Roman" w:hAnsi="Times New Roman" w:cs="Times New Roman"/>
          <w:b/>
          <w:lang w:eastAsia="es-AR"/>
        </w:rPr>
        <w:tab/>
      </w:r>
      <w:r w:rsidR="00951AE1" w:rsidRPr="00951AE1">
        <w:rPr>
          <w:rFonts w:ascii="Times New Roman" w:eastAsia="Times New Roman" w:hAnsi="Times New Roman" w:cs="Times New Roman"/>
          <w:b/>
          <w:lang w:eastAsia="es-AR"/>
        </w:rPr>
        <w:tab/>
      </w:r>
      <w:r w:rsidR="00951AE1" w:rsidRPr="00951AE1">
        <w:rPr>
          <w:rFonts w:ascii="Times New Roman" w:eastAsia="Times New Roman" w:hAnsi="Times New Roman" w:cs="Times New Roman"/>
          <w:b/>
          <w:lang w:eastAsia="es-AR"/>
        </w:rPr>
        <w:tab/>
      </w:r>
      <w:r w:rsidR="00951AE1" w:rsidRPr="00951AE1">
        <w:rPr>
          <w:rFonts w:ascii="Times New Roman" w:eastAsia="Times New Roman" w:hAnsi="Times New Roman" w:cs="Times New Roman"/>
          <w:b/>
          <w:lang w:eastAsia="es-AR"/>
        </w:rPr>
        <w:tab/>
      </w:r>
      <w:r w:rsidR="00951AE1" w:rsidRPr="00951AE1">
        <w:rPr>
          <w:rFonts w:ascii="Times New Roman" w:eastAsia="Times New Roman" w:hAnsi="Times New Roman" w:cs="Times New Roman"/>
          <w:b/>
          <w:lang w:eastAsia="es-AR"/>
        </w:rPr>
        <w:tab/>
        <w:t xml:space="preserve">  ROMANO LUCIA</w:t>
      </w:r>
      <w:r w:rsidRPr="00D22FA6">
        <w:rPr>
          <w:rFonts w:ascii="Times New Roman" w:eastAsia="Times New Roman" w:hAnsi="Times New Roman" w:cs="Times New Roman"/>
          <w:lang w:eastAsia="es-AR"/>
        </w:rPr>
        <w:tab/>
      </w:r>
    </w:p>
    <w:p w:rsidR="00951AE1" w:rsidRDefault="00951AE1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951AE1" w:rsidRDefault="00951AE1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951AE1" w:rsidRDefault="00951AE1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951AE1" w:rsidRDefault="00951AE1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951AE1" w:rsidRDefault="00951AE1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951AE1" w:rsidRDefault="00951AE1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D22FA6" w:rsidRPr="00951AE1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  <w:r w:rsidRPr="00951AE1">
        <w:rPr>
          <w:rFonts w:ascii="Times New Roman" w:eastAsia="Times New Roman" w:hAnsi="Times New Roman" w:cs="Times New Roman"/>
          <w:b/>
          <w:lang w:eastAsia="es-AR"/>
        </w:rPr>
        <w:t>V</w:t>
      </w:r>
      <w:r w:rsidR="00951AE1" w:rsidRPr="00951AE1">
        <w:rPr>
          <w:rFonts w:ascii="Times New Roman" w:eastAsia="Times New Roman" w:hAnsi="Times New Roman" w:cs="Times New Roman"/>
          <w:b/>
          <w:lang w:eastAsia="es-AR"/>
        </w:rPr>
        <w:t xml:space="preserve">ILLAFRUELA GIMENA   </w:t>
      </w:r>
      <w:r w:rsidR="00951AE1" w:rsidRPr="00951AE1">
        <w:rPr>
          <w:rFonts w:ascii="Times New Roman" w:eastAsia="Times New Roman" w:hAnsi="Times New Roman" w:cs="Times New Roman"/>
          <w:b/>
          <w:lang w:eastAsia="es-AR"/>
        </w:rPr>
        <w:tab/>
      </w:r>
      <w:r w:rsidR="00951AE1" w:rsidRPr="00951AE1">
        <w:rPr>
          <w:rFonts w:ascii="Times New Roman" w:eastAsia="Times New Roman" w:hAnsi="Times New Roman" w:cs="Times New Roman"/>
          <w:b/>
          <w:lang w:eastAsia="es-AR"/>
        </w:rPr>
        <w:tab/>
      </w:r>
      <w:r w:rsidR="00951AE1" w:rsidRPr="00951AE1">
        <w:rPr>
          <w:rFonts w:ascii="Times New Roman" w:eastAsia="Times New Roman" w:hAnsi="Times New Roman" w:cs="Times New Roman"/>
          <w:b/>
          <w:lang w:eastAsia="es-AR"/>
        </w:rPr>
        <w:tab/>
      </w:r>
      <w:r w:rsidR="00951AE1" w:rsidRPr="00951AE1">
        <w:rPr>
          <w:rFonts w:ascii="Times New Roman" w:eastAsia="Times New Roman" w:hAnsi="Times New Roman" w:cs="Times New Roman"/>
          <w:b/>
          <w:lang w:eastAsia="es-AR"/>
        </w:rPr>
        <w:tab/>
      </w:r>
      <w:r w:rsidR="00951AE1" w:rsidRPr="00951AE1">
        <w:rPr>
          <w:rFonts w:ascii="Times New Roman" w:eastAsia="Times New Roman" w:hAnsi="Times New Roman" w:cs="Times New Roman"/>
          <w:b/>
          <w:lang w:eastAsia="es-AR"/>
        </w:rPr>
        <w:tab/>
      </w:r>
      <w:r w:rsidR="00951AE1" w:rsidRPr="00951AE1">
        <w:rPr>
          <w:rFonts w:ascii="Times New Roman" w:eastAsia="Times New Roman" w:hAnsi="Times New Roman" w:cs="Times New Roman"/>
          <w:b/>
          <w:lang w:eastAsia="es-AR"/>
        </w:rPr>
        <w:tab/>
      </w:r>
      <w:r w:rsidR="00951AE1">
        <w:rPr>
          <w:rFonts w:ascii="Times New Roman" w:eastAsia="Times New Roman" w:hAnsi="Times New Roman" w:cs="Times New Roman"/>
          <w:b/>
          <w:lang w:eastAsia="es-AR"/>
        </w:rPr>
        <w:t xml:space="preserve">      </w:t>
      </w:r>
      <w:r w:rsidR="00951AE1" w:rsidRPr="00951AE1">
        <w:rPr>
          <w:rFonts w:ascii="Times New Roman" w:eastAsia="Times New Roman" w:hAnsi="Times New Roman" w:cs="Times New Roman"/>
          <w:b/>
          <w:lang w:eastAsia="es-AR"/>
        </w:rPr>
        <w:t>WECK DIEGO</w:t>
      </w:r>
    </w:p>
    <w:p w:rsidR="00D22FA6" w:rsidRPr="00D22FA6" w:rsidRDefault="00D22FA6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D22FA6">
        <w:rPr>
          <w:rFonts w:ascii="Times New Roman" w:eastAsia="Times New Roman" w:hAnsi="Times New Roman" w:cs="Times New Roman"/>
          <w:lang w:eastAsia="es-AR"/>
        </w:rPr>
        <w:tab/>
      </w:r>
    </w:p>
    <w:p w:rsidR="00951AE1" w:rsidRDefault="00951AE1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951AE1" w:rsidRDefault="00951AE1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951AE1" w:rsidRDefault="00951AE1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951AE1" w:rsidRDefault="00951AE1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951AE1" w:rsidRDefault="00951AE1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951AE1" w:rsidRDefault="00951AE1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951AE1" w:rsidRDefault="00951AE1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951AE1" w:rsidRPr="00951AE1" w:rsidRDefault="00951AE1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  <w:r w:rsidRPr="00951AE1">
        <w:rPr>
          <w:rFonts w:ascii="Times New Roman" w:eastAsia="Times New Roman" w:hAnsi="Times New Roman" w:cs="Times New Roman"/>
          <w:b/>
          <w:lang w:eastAsia="es-AR"/>
        </w:rPr>
        <w:t>FERRARIO EMMANUEL</w:t>
      </w:r>
    </w:p>
    <w:p w:rsidR="00951AE1" w:rsidRDefault="00951AE1" w:rsidP="00D22F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CA78AC" w:rsidRPr="00D22FA6" w:rsidRDefault="00CA78AC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CA78AC" w:rsidRPr="00D22FA6" w:rsidRDefault="00CA78AC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sectPr w:rsidR="00CA78AC" w:rsidRPr="00D22FA6" w:rsidSect="00C53D61">
      <w:headerReference w:type="default" r:id="rId8"/>
      <w:footerReference w:type="default" r:id="rId9"/>
      <w:pgSz w:w="12240" w:h="20160" w:code="5"/>
      <w:pgMar w:top="2977" w:right="851" w:bottom="1418" w:left="2268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69F6" w:rsidRDefault="00B569F6">
      <w:r>
        <w:separator/>
      </w:r>
    </w:p>
  </w:endnote>
  <w:endnote w:type="continuationSeparator" w:id="1">
    <w:p w:rsidR="00B569F6" w:rsidRDefault="00B569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6F4323" w:rsidRPr="006F4323">
        <w:rPr>
          <w:noProof/>
          <w:color w:val="333333"/>
          <w:sz w:val="20"/>
        </w:rPr>
        <w:t>17/10/2022 9:14:00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6F4323" w:rsidRPr="006F4323">
        <w:rPr>
          <w:noProof/>
          <w:color w:val="333333"/>
          <w:sz w:val="20"/>
        </w:rPr>
        <w:t>6581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6F4323" w:rsidRPr="006F4323">
        <w:rPr>
          <w:noProof/>
          <w:color w:val="333333"/>
          <w:sz w:val="20"/>
        </w:rPr>
        <w:t>1182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0F086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0F086C" w:rsidRPr="001C19C4">
      <w:rPr>
        <w:rStyle w:val="Nmerodepgina"/>
        <w:color w:val="333333"/>
      </w:rPr>
      <w:fldChar w:fldCharType="separate"/>
    </w:r>
    <w:r w:rsidR="006F4323">
      <w:rPr>
        <w:rStyle w:val="Nmerodepgina"/>
        <w:noProof/>
        <w:color w:val="333333"/>
      </w:rPr>
      <w:t>4</w:t>
    </w:r>
    <w:r w:rsidR="000F086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6F4323" w:rsidRPr="006F4323">
        <w:rPr>
          <w:rStyle w:val="Nmerodepgina"/>
          <w:noProof/>
          <w:color w:val="333333"/>
        </w:rPr>
        <w:t>4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69F6" w:rsidRDefault="00B569F6">
      <w:r>
        <w:separator/>
      </w:r>
    </w:p>
  </w:footnote>
  <w:footnote w:type="continuationSeparator" w:id="1">
    <w:p w:rsidR="00B569F6" w:rsidRDefault="00B569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4148F3"/>
    <w:multiLevelType w:val="hybridMultilevel"/>
    <w:tmpl w:val="A25C396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D45753"/>
    <w:multiLevelType w:val="multilevel"/>
    <w:tmpl w:val="C990583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6281279E"/>
    <w:multiLevelType w:val="hybridMultilevel"/>
    <w:tmpl w:val="3CD4F41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138241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004F0"/>
    <w:rsid w:val="000248A5"/>
    <w:rsid w:val="00026430"/>
    <w:rsid w:val="00030DF5"/>
    <w:rsid w:val="0003615C"/>
    <w:rsid w:val="000376AB"/>
    <w:rsid w:val="00043882"/>
    <w:rsid w:val="00062864"/>
    <w:rsid w:val="00064FDE"/>
    <w:rsid w:val="00067370"/>
    <w:rsid w:val="00067E3C"/>
    <w:rsid w:val="000705C6"/>
    <w:rsid w:val="000713D7"/>
    <w:rsid w:val="00071CFB"/>
    <w:rsid w:val="00077DAC"/>
    <w:rsid w:val="00080837"/>
    <w:rsid w:val="00081FFF"/>
    <w:rsid w:val="00085D07"/>
    <w:rsid w:val="000B2290"/>
    <w:rsid w:val="000B37AA"/>
    <w:rsid w:val="000C5659"/>
    <w:rsid w:val="000D1497"/>
    <w:rsid w:val="000D2860"/>
    <w:rsid w:val="000D2D48"/>
    <w:rsid w:val="000D308B"/>
    <w:rsid w:val="000D6C54"/>
    <w:rsid w:val="000E3949"/>
    <w:rsid w:val="000F086C"/>
    <w:rsid w:val="000F74CB"/>
    <w:rsid w:val="000F7E30"/>
    <w:rsid w:val="00102E73"/>
    <w:rsid w:val="00103C6B"/>
    <w:rsid w:val="00104335"/>
    <w:rsid w:val="00127D10"/>
    <w:rsid w:val="00136787"/>
    <w:rsid w:val="00142125"/>
    <w:rsid w:val="00145948"/>
    <w:rsid w:val="00155C7C"/>
    <w:rsid w:val="00156416"/>
    <w:rsid w:val="00160A2A"/>
    <w:rsid w:val="001614A7"/>
    <w:rsid w:val="0018428A"/>
    <w:rsid w:val="0019414B"/>
    <w:rsid w:val="001A3AE3"/>
    <w:rsid w:val="001B770D"/>
    <w:rsid w:val="001C18CC"/>
    <w:rsid w:val="001C19C4"/>
    <w:rsid w:val="001C7BB7"/>
    <w:rsid w:val="001D4728"/>
    <w:rsid w:val="001D480C"/>
    <w:rsid w:val="001D4C0A"/>
    <w:rsid w:val="001D5241"/>
    <w:rsid w:val="001E0E01"/>
    <w:rsid w:val="001E224F"/>
    <w:rsid w:val="001E5394"/>
    <w:rsid w:val="001F2924"/>
    <w:rsid w:val="001F3AFD"/>
    <w:rsid w:val="002055AB"/>
    <w:rsid w:val="00205802"/>
    <w:rsid w:val="00205DAD"/>
    <w:rsid w:val="00223436"/>
    <w:rsid w:val="002327DE"/>
    <w:rsid w:val="00245AA8"/>
    <w:rsid w:val="00246DF0"/>
    <w:rsid w:val="00252081"/>
    <w:rsid w:val="0026220D"/>
    <w:rsid w:val="00265972"/>
    <w:rsid w:val="0027148D"/>
    <w:rsid w:val="0027263C"/>
    <w:rsid w:val="00275865"/>
    <w:rsid w:val="00276A7E"/>
    <w:rsid w:val="00296815"/>
    <w:rsid w:val="002971A4"/>
    <w:rsid w:val="002B47D0"/>
    <w:rsid w:val="002B7F9C"/>
    <w:rsid w:val="002C768C"/>
    <w:rsid w:val="002D05E9"/>
    <w:rsid w:val="002D3336"/>
    <w:rsid w:val="002D533A"/>
    <w:rsid w:val="002D778C"/>
    <w:rsid w:val="002E38C3"/>
    <w:rsid w:val="002F7961"/>
    <w:rsid w:val="00301E51"/>
    <w:rsid w:val="00302300"/>
    <w:rsid w:val="00305DD1"/>
    <w:rsid w:val="003145ED"/>
    <w:rsid w:val="00315C77"/>
    <w:rsid w:val="0033168A"/>
    <w:rsid w:val="00335CD9"/>
    <w:rsid w:val="00340F54"/>
    <w:rsid w:val="0035681D"/>
    <w:rsid w:val="003578BA"/>
    <w:rsid w:val="00361201"/>
    <w:rsid w:val="003617B1"/>
    <w:rsid w:val="00363ACB"/>
    <w:rsid w:val="00367A59"/>
    <w:rsid w:val="00374EAE"/>
    <w:rsid w:val="0039418E"/>
    <w:rsid w:val="00395843"/>
    <w:rsid w:val="003A7311"/>
    <w:rsid w:val="003B4298"/>
    <w:rsid w:val="003B471C"/>
    <w:rsid w:val="003B79BC"/>
    <w:rsid w:val="003D10AB"/>
    <w:rsid w:val="003D4000"/>
    <w:rsid w:val="003E6AD9"/>
    <w:rsid w:val="003E6C5A"/>
    <w:rsid w:val="003E6E05"/>
    <w:rsid w:val="003E7C49"/>
    <w:rsid w:val="003F1EFD"/>
    <w:rsid w:val="003F4249"/>
    <w:rsid w:val="00401C75"/>
    <w:rsid w:val="0040761B"/>
    <w:rsid w:val="00416E9B"/>
    <w:rsid w:val="00422C3F"/>
    <w:rsid w:val="004354AC"/>
    <w:rsid w:val="004436BE"/>
    <w:rsid w:val="00446E1A"/>
    <w:rsid w:val="00453BB4"/>
    <w:rsid w:val="004562A3"/>
    <w:rsid w:val="00464AC6"/>
    <w:rsid w:val="004847CA"/>
    <w:rsid w:val="004905F3"/>
    <w:rsid w:val="004B7714"/>
    <w:rsid w:val="004C4B76"/>
    <w:rsid w:val="004D2D62"/>
    <w:rsid w:val="004D30D5"/>
    <w:rsid w:val="004D438B"/>
    <w:rsid w:val="004D4950"/>
    <w:rsid w:val="004E235F"/>
    <w:rsid w:val="004F5EAD"/>
    <w:rsid w:val="0051012E"/>
    <w:rsid w:val="005142E6"/>
    <w:rsid w:val="00516DB1"/>
    <w:rsid w:val="00522C71"/>
    <w:rsid w:val="005241CE"/>
    <w:rsid w:val="00534552"/>
    <w:rsid w:val="0053714E"/>
    <w:rsid w:val="00540D49"/>
    <w:rsid w:val="00540E5C"/>
    <w:rsid w:val="0054531B"/>
    <w:rsid w:val="00550A79"/>
    <w:rsid w:val="00551DE0"/>
    <w:rsid w:val="00555CC7"/>
    <w:rsid w:val="0056221B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222"/>
    <w:rsid w:val="005C37AB"/>
    <w:rsid w:val="005C42CD"/>
    <w:rsid w:val="005E3C49"/>
    <w:rsid w:val="005F35E2"/>
    <w:rsid w:val="00601A75"/>
    <w:rsid w:val="00611A1E"/>
    <w:rsid w:val="00616F70"/>
    <w:rsid w:val="00622DE5"/>
    <w:rsid w:val="0062646B"/>
    <w:rsid w:val="00636BE0"/>
    <w:rsid w:val="0064363E"/>
    <w:rsid w:val="00651755"/>
    <w:rsid w:val="00673331"/>
    <w:rsid w:val="006811D6"/>
    <w:rsid w:val="00690392"/>
    <w:rsid w:val="00692E7F"/>
    <w:rsid w:val="00697F98"/>
    <w:rsid w:val="006B1AAB"/>
    <w:rsid w:val="006C326A"/>
    <w:rsid w:val="006C4023"/>
    <w:rsid w:val="006C40E9"/>
    <w:rsid w:val="006D3303"/>
    <w:rsid w:val="006D5CB7"/>
    <w:rsid w:val="006E2737"/>
    <w:rsid w:val="006E2C03"/>
    <w:rsid w:val="006E3675"/>
    <w:rsid w:val="006F4323"/>
    <w:rsid w:val="006F5C81"/>
    <w:rsid w:val="00706B8E"/>
    <w:rsid w:val="007124B1"/>
    <w:rsid w:val="00715AF3"/>
    <w:rsid w:val="00717972"/>
    <w:rsid w:val="00720C1E"/>
    <w:rsid w:val="00723584"/>
    <w:rsid w:val="00734F30"/>
    <w:rsid w:val="007410E7"/>
    <w:rsid w:val="007420D8"/>
    <w:rsid w:val="0075046D"/>
    <w:rsid w:val="00762788"/>
    <w:rsid w:val="00762C9A"/>
    <w:rsid w:val="00771B54"/>
    <w:rsid w:val="007728C1"/>
    <w:rsid w:val="00777916"/>
    <w:rsid w:val="00780167"/>
    <w:rsid w:val="00782561"/>
    <w:rsid w:val="00785D3C"/>
    <w:rsid w:val="007908D2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572"/>
    <w:rsid w:val="007E36D1"/>
    <w:rsid w:val="007F0BC0"/>
    <w:rsid w:val="008019FD"/>
    <w:rsid w:val="008034F8"/>
    <w:rsid w:val="00812683"/>
    <w:rsid w:val="00813B43"/>
    <w:rsid w:val="008160C8"/>
    <w:rsid w:val="00820A3A"/>
    <w:rsid w:val="0082503A"/>
    <w:rsid w:val="00827228"/>
    <w:rsid w:val="008433E2"/>
    <w:rsid w:val="00845200"/>
    <w:rsid w:val="00846702"/>
    <w:rsid w:val="00852F38"/>
    <w:rsid w:val="0085306A"/>
    <w:rsid w:val="008553EB"/>
    <w:rsid w:val="0086333F"/>
    <w:rsid w:val="00870A2D"/>
    <w:rsid w:val="00870C4B"/>
    <w:rsid w:val="008844BF"/>
    <w:rsid w:val="0088546A"/>
    <w:rsid w:val="00890C59"/>
    <w:rsid w:val="00890E2F"/>
    <w:rsid w:val="008926A9"/>
    <w:rsid w:val="008938E5"/>
    <w:rsid w:val="008A0F3C"/>
    <w:rsid w:val="008B4536"/>
    <w:rsid w:val="008C4AC3"/>
    <w:rsid w:val="008E171E"/>
    <w:rsid w:val="008F1725"/>
    <w:rsid w:val="008F7311"/>
    <w:rsid w:val="00906685"/>
    <w:rsid w:val="00910E0F"/>
    <w:rsid w:val="0091690E"/>
    <w:rsid w:val="00935490"/>
    <w:rsid w:val="00940420"/>
    <w:rsid w:val="00947238"/>
    <w:rsid w:val="00951A77"/>
    <w:rsid w:val="00951AE1"/>
    <w:rsid w:val="00956621"/>
    <w:rsid w:val="009624FC"/>
    <w:rsid w:val="0096461D"/>
    <w:rsid w:val="00973EC5"/>
    <w:rsid w:val="00987EB5"/>
    <w:rsid w:val="00991B95"/>
    <w:rsid w:val="009953AF"/>
    <w:rsid w:val="00996E34"/>
    <w:rsid w:val="009A6E2B"/>
    <w:rsid w:val="009B0657"/>
    <w:rsid w:val="009B1362"/>
    <w:rsid w:val="009B4FAC"/>
    <w:rsid w:val="009C20D3"/>
    <w:rsid w:val="009D3D34"/>
    <w:rsid w:val="009D44F0"/>
    <w:rsid w:val="009E5835"/>
    <w:rsid w:val="009F4E01"/>
    <w:rsid w:val="00A05EA2"/>
    <w:rsid w:val="00A06A2B"/>
    <w:rsid w:val="00A07090"/>
    <w:rsid w:val="00A11AD7"/>
    <w:rsid w:val="00A1286B"/>
    <w:rsid w:val="00A240CA"/>
    <w:rsid w:val="00A37C1D"/>
    <w:rsid w:val="00A40725"/>
    <w:rsid w:val="00A40D86"/>
    <w:rsid w:val="00A43208"/>
    <w:rsid w:val="00A47920"/>
    <w:rsid w:val="00A502EF"/>
    <w:rsid w:val="00A55E61"/>
    <w:rsid w:val="00A642A1"/>
    <w:rsid w:val="00A66804"/>
    <w:rsid w:val="00A75EED"/>
    <w:rsid w:val="00A7779B"/>
    <w:rsid w:val="00A84D5E"/>
    <w:rsid w:val="00A878E2"/>
    <w:rsid w:val="00A962A7"/>
    <w:rsid w:val="00A96F27"/>
    <w:rsid w:val="00AA08DB"/>
    <w:rsid w:val="00AA2FEA"/>
    <w:rsid w:val="00AA7C22"/>
    <w:rsid w:val="00AB0A73"/>
    <w:rsid w:val="00AB5EB2"/>
    <w:rsid w:val="00AC3839"/>
    <w:rsid w:val="00AC793B"/>
    <w:rsid w:val="00AE2E8F"/>
    <w:rsid w:val="00AF0DDE"/>
    <w:rsid w:val="00AF5760"/>
    <w:rsid w:val="00AF6352"/>
    <w:rsid w:val="00B05649"/>
    <w:rsid w:val="00B11AB4"/>
    <w:rsid w:val="00B1723C"/>
    <w:rsid w:val="00B177FE"/>
    <w:rsid w:val="00B2047A"/>
    <w:rsid w:val="00B264C1"/>
    <w:rsid w:val="00B31B65"/>
    <w:rsid w:val="00B36178"/>
    <w:rsid w:val="00B4532F"/>
    <w:rsid w:val="00B46232"/>
    <w:rsid w:val="00B569F6"/>
    <w:rsid w:val="00B85EE2"/>
    <w:rsid w:val="00B87C49"/>
    <w:rsid w:val="00BA56D3"/>
    <w:rsid w:val="00BC6080"/>
    <w:rsid w:val="00BE13C7"/>
    <w:rsid w:val="00BE1E37"/>
    <w:rsid w:val="00BF2B7B"/>
    <w:rsid w:val="00BF71C2"/>
    <w:rsid w:val="00C0415C"/>
    <w:rsid w:val="00C26F53"/>
    <w:rsid w:val="00C330CB"/>
    <w:rsid w:val="00C3675D"/>
    <w:rsid w:val="00C419C1"/>
    <w:rsid w:val="00C51E49"/>
    <w:rsid w:val="00C521F9"/>
    <w:rsid w:val="00C53D61"/>
    <w:rsid w:val="00C63351"/>
    <w:rsid w:val="00C7063B"/>
    <w:rsid w:val="00C709D8"/>
    <w:rsid w:val="00C71253"/>
    <w:rsid w:val="00C734F9"/>
    <w:rsid w:val="00C755A6"/>
    <w:rsid w:val="00C87365"/>
    <w:rsid w:val="00C93FF6"/>
    <w:rsid w:val="00C9738F"/>
    <w:rsid w:val="00CA78AC"/>
    <w:rsid w:val="00CB2109"/>
    <w:rsid w:val="00CC20B0"/>
    <w:rsid w:val="00CD2BCC"/>
    <w:rsid w:val="00CE036D"/>
    <w:rsid w:val="00CE163F"/>
    <w:rsid w:val="00D03EBB"/>
    <w:rsid w:val="00D04F17"/>
    <w:rsid w:val="00D16484"/>
    <w:rsid w:val="00D21279"/>
    <w:rsid w:val="00D22FA6"/>
    <w:rsid w:val="00D355C6"/>
    <w:rsid w:val="00D42260"/>
    <w:rsid w:val="00D43AA2"/>
    <w:rsid w:val="00D518DB"/>
    <w:rsid w:val="00D54165"/>
    <w:rsid w:val="00D55ECB"/>
    <w:rsid w:val="00D67721"/>
    <w:rsid w:val="00D758CE"/>
    <w:rsid w:val="00D76A86"/>
    <w:rsid w:val="00D82DCD"/>
    <w:rsid w:val="00D927D4"/>
    <w:rsid w:val="00D96B41"/>
    <w:rsid w:val="00DA3FBC"/>
    <w:rsid w:val="00DC7732"/>
    <w:rsid w:val="00DD2795"/>
    <w:rsid w:val="00DD3107"/>
    <w:rsid w:val="00DD4DE2"/>
    <w:rsid w:val="00DD520D"/>
    <w:rsid w:val="00DD5A6B"/>
    <w:rsid w:val="00DE484A"/>
    <w:rsid w:val="00DF0164"/>
    <w:rsid w:val="00DF14A9"/>
    <w:rsid w:val="00DF4CBE"/>
    <w:rsid w:val="00DF54AA"/>
    <w:rsid w:val="00DF6ED8"/>
    <w:rsid w:val="00E01B2F"/>
    <w:rsid w:val="00E07D33"/>
    <w:rsid w:val="00E12909"/>
    <w:rsid w:val="00E12DDE"/>
    <w:rsid w:val="00E143B6"/>
    <w:rsid w:val="00E1677F"/>
    <w:rsid w:val="00E23B8E"/>
    <w:rsid w:val="00E30CFF"/>
    <w:rsid w:val="00E365D2"/>
    <w:rsid w:val="00E505E0"/>
    <w:rsid w:val="00E52791"/>
    <w:rsid w:val="00E55186"/>
    <w:rsid w:val="00E5658D"/>
    <w:rsid w:val="00E615F1"/>
    <w:rsid w:val="00E63146"/>
    <w:rsid w:val="00E64A1D"/>
    <w:rsid w:val="00E70F76"/>
    <w:rsid w:val="00E74920"/>
    <w:rsid w:val="00E81EE5"/>
    <w:rsid w:val="00E91F21"/>
    <w:rsid w:val="00E943C2"/>
    <w:rsid w:val="00EB6956"/>
    <w:rsid w:val="00EC555A"/>
    <w:rsid w:val="00EC5984"/>
    <w:rsid w:val="00EE33E2"/>
    <w:rsid w:val="00EE6672"/>
    <w:rsid w:val="00EF0D22"/>
    <w:rsid w:val="00EF7456"/>
    <w:rsid w:val="00F05089"/>
    <w:rsid w:val="00F1107F"/>
    <w:rsid w:val="00F13C69"/>
    <w:rsid w:val="00F41DF6"/>
    <w:rsid w:val="00F422C8"/>
    <w:rsid w:val="00F52245"/>
    <w:rsid w:val="00F5569F"/>
    <w:rsid w:val="00F60308"/>
    <w:rsid w:val="00F640D0"/>
    <w:rsid w:val="00F66171"/>
    <w:rsid w:val="00F75389"/>
    <w:rsid w:val="00F86FFD"/>
    <w:rsid w:val="00F873C4"/>
    <w:rsid w:val="00F903E8"/>
    <w:rsid w:val="00FA0C8C"/>
    <w:rsid w:val="00FB4F49"/>
    <w:rsid w:val="00FD07F5"/>
    <w:rsid w:val="00FF4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8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  <w:style w:type="character" w:styleId="Hipervnculo">
    <w:name w:val="Hyperlink"/>
    <w:basedOn w:val="Fuentedeprrafopredeter"/>
    <w:uiPriority w:val="99"/>
    <w:unhideWhenUsed/>
    <w:rsid w:val="002D3336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CA78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381</TotalTime>
  <Pages>4</Pages>
  <Words>1182</Words>
  <Characters>6581</Characters>
  <Application>Microsoft Office Word</Application>
  <DocSecurity>0</DocSecurity>
  <Lines>237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7884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mabelloso</cp:lastModifiedBy>
  <cp:revision>62</cp:revision>
  <cp:lastPrinted>2022-10-17T12:20:00Z</cp:lastPrinted>
  <dcterms:created xsi:type="dcterms:W3CDTF">2022-06-27T17:26:00Z</dcterms:created>
  <dcterms:modified xsi:type="dcterms:W3CDTF">2022-10-17T12:24:00Z</dcterms:modified>
</cp:coreProperties>
</file>