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336" w:rsidRPr="002D3336" w:rsidRDefault="002D3336" w:rsidP="002D3336">
      <w:pPr>
        <w:spacing w:after="0" w:line="240" w:lineRule="auto"/>
        <w:jc w:val="right"/>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Expediente 2534-D-2022</w:t>
      </w: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Comisión de Cultura de la Legislatura de la Ciudad Autónoma de Buenos Aires</w:t>
      </w: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Pr="002D3336" w:rsidRDefault="002D3336" w:rsidP="002D3336">
      <w:pPr>
        <w:spacing w:after="0" w:line="240" w:lineRule="auto"/>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shd w:val="clear" w:color="auto" w:fill="FFFFFF"/>
          <w:lang w:val="es-ES" w:eastAsia="es-ES"/>
        </w:rPr>
        <w:t>Visto: el expediente 2534-D-2022 presentado por el Diputada Cecilia Segura Rattagan</w:t>
      </w:r>
      <w:r>
        <w:rPr>
          <w:rFonts w:ascii="Times New Roman" w:eastAsia="Times New Roman" w:hAnsi="Times New Roman" w:cs="Times New Roman"/>
          <w:color w:val="000000"/>
          <w:shd w:val="clear" w:color="auto" w:fill="FFFFFF"/>
          <w:lang w:val="es-ES" w:eastAsia="es-ES"/>
        </w:rPr>
        <w:t>,</w:t>
      </w:r>
      <w:r w:rsidRPr="002D3336">
        <w:rPr>
          <w:rFonts w:ascii="Times New Roman" w:eastAsia="Times New Roman" w:hAnsi="Times New Roman" w:cs="Times New Roman"/>
          <w:color w:val="000000"/>
          <w:shd w:val="clear" w:color="auto" w:fill="FFFFFF"/>
          <w:lang w:val="es-ES" w:eastAsia="es-ES"/>
        </w:rPr>
        <w:t xml:space="preserve"> quien solicita se declare de </w:t>
      </w:r>
      <w:r w:rsidRPr="002D3336">
        <w:rPr>
          <w:rFonts w:ascii="Times New Roman" w:eastAsia="Times New Roman" w:hAnsi="Times New Roman" w:cs="Times New Roman"/>
          <w:color w:val="000000"/>
          <w:lang w:val="es-ES" w:eastAsia="es-ES"/>
        </w:rPr>
        <w:t xml:space="preserve"> Interés Cultural de la Ciudad Autónoma de Buenos Aires a la plataforma virtual </w:t>
      </w:r>
      <w:r w:rsidRPr="002D3336">
        <w:rPr>
          <w:rFonts w:ascii="Times New Roman" w:eastAsia="Times New Roman" w:hAnsi="Times New Roman" w:cs="Times New Roman"/>
          <w:i/>
          <w:iCs/>
          <w:color w:val="000000"/>
          <w:lang w:val="es-ES" w:eastAsia="es-ES"/>
        </w:rPr>
        <w:t>"Literatura Sustentable"</w:t>
      </w:r>
      <w:r w:rsidRPr="002D3336">
        <w:rPr>
          <w:rFonts w:ascii="Times New Roman" w:eastAsia="Times New Roman" w:hAnsi="Times New Roman" w:cs="Times New Roman"/>
          <w:color w:val="000000"/>
          <w:lang w:val="es-ES" w:eastAsia="es-ES"/>
        </w:rPr>
        <w:t>, creada por Mariana Di Acqua y</w:t>
      </w:r>
      <w:r>
        <w:rPr>
          <w:rFonts w:ascii="Times New Roman" w:eastAsia="Times New Roman" w:hAnsi="Times New Roman" w:cs="Times New Roman"/>
          <w:color w:val="000000"/>
          <w:lang w:val="es-ES" w:eastAsia="es-ES"/>
        </w:rPr>
        <w:t>;</w:t>
      </w:r>
      <w:r w:rsidRPr="002D3336">
        <w:rPr>
          <w:rFonts w:ascii="Times New Roman" w:eastAsia="Times New Roman" w:hAnsi="Times New Roman" w:cs="Times New Roman"/>
          <w:color w:val="000000"/>
          <w:lang w:val="es-ES" w:eastAsia="es-ES"/>
        </w:rPr>
        <w:t> </w:t>
      </w:r>
    </w:p>
    <w:p w:rsidR="002D3336" w:rsidRPr="002D3336" w:rsidRDefault="002D3336" w:rsidP="002D3336">
      <w:pPr>
        <w:spacing w:after="0" w:line="240" w:lineRule="auto"/>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 </w:t>
      </w:r>
    </w:p>
    <w:p w:rsidR="002D3336" w:rsidRPr="002D3336" w:rsidRDefault="002D3336" w:rsidP="002D3336">
      <w:pPr>
        <w:spacing w:after="0" w:line="240" w:lineRule="auto"/>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Considerando:  </w:t>
      </w: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Pr="002D3336" w:rsidRDefault="002D3336" w:rsidP="002D3336">
      <w:pPr>
        <w:spacing w:after="0" w:line="240" w:lineRule="auto"/>
        <w:ind w:firstLine="708"/>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 xml:space="preserve">Que la Biblioteca Virtual </w:t>
      </w:r>
      <w:r w:rsidRPr="002D3336">
        <w:rPr>
          <w:rFonts w:ascii="Times New Roman" w:eastAsia="Times New Roman" w:hAnsi="Times New Roman" w:cs="Times New Roman"/>
          <w:i/>
          <w:iCs/>
          <w:color w:val="000000"/>
          <w:lang w:val="es-ES" w:eastAsia="es-ES"/>
        </w:rPr>
        <w:t>"Literatura Sustentable" (</w:t>
      </w:r>
      <w:hyperlink r:id="rId7" w:history="1">
        <w:r w:rsidRPr="003C45DF">
          <w:rPr>
            <w:rStyle w:val="Hipervnculo"/>
            <w:rFonts w:ascii="Times New Roman" w:eastAsia="Times New Roman" w:hAnsi="Times New Roman" w:cs="Times New Roman"/>
            <w:i/>
            <w:iCs/>
            <w:lang w:val="es-ES" w:eastAsia="es-ES"/>
          </w:rPr>
          <w:t>www.literaturasustentable.com</w:t>
        </w:r>
      </w:hyperlink>
      <w:r w:rsidRPr="002D3336">
        <w:rPr>
          <w:rFonts w:ascii="Times New Roman" w:eastAsia="Times New Roman" w:hAnsi="Times New Roman" w:cs="Times New Roman"/>
          <w:i/>
          <w:iCs/>
          <w:color w:val="000000"/>
          <w:lang w:val="es-ES" w:eastAsia="es-ES"/>
        </w:rPr>
        <w:t>)</w:t>
      </w:r>
      <w:r w:rsidRPr="002D3336">
        <w:rPr>
          <w:rFonts w:ascii="Times New Roman" w:eastAsia="Times New Roman" w:hAnsi="Times New Roman" w:cs="Times New Roman"/>
          <w:color w:val="000000"/>
          <w:lang w:val="es-ES" w:eastAsia="es-ES"/>
        </w:rPr>
        <w:t>,</w:t>
      </w:r>
      <w:r>
        <w:rPr>
          <w:rFonts w:ascii="Times New Roman" w:eastAsia="Times New Roman" w:hAnsi="Times New Roman" w:cs="Times New Roman"/>
          <w:color w:val="000000"/>
          <w:lang w:val="es-ES" w:eastAsia="es-ES"/>
        </w:rPr>
        <w:t xml:space="preserve"> fue</w:t>
      </w:r>
      <w:r w:rsidRPr="002D3336">
        <w:rPr>
          <w:rFonts w:ascii="Times New Roman" w:eastAsia="Times New Roman" w:hAnsi="Times New Roman" w:cs="Times New Roman"/>
          <w:color w:val="000000"/>
          <w:lang w:val="es-ES" w:eastAsia="es-ES"/>
        </w:rPr>
        <w:t xml:space="preserve"> creada por Mariana Di Acqua, una joven escritora argentina, </w:t>
      </w:r>
      <w:r>
        <w:rPr>
          <w:rFonts w:ascii="Times New Roman" w:eastAsia="Times New Roman" w:hAnsi="Times New Roman" w:cs="Times New Roman"/>
          <w:color w:val="000000"/>
          <w:lang w:val="es-ES" w:eastAsia="es-ES"/>
        </w:rPr>
        <w:t>b</w:t>
      </w:r>
      <w:r w:rsidRPr="002D3336">
        <w:rPr>
          <w:rFonts w:ascii="Times New Roman" w:eastAsia="Times New Roman" w:hAnsi="Times New Roman" w:cs="Times New Roman"/>
          <w:color w:val="000000"/>
          <w:lang w:val="es-ES" w:eastAsia="es-ES"/>
        </w:rPr>
        <w:t xml:space="preserve">ibliotecóloga formada en el Instituto Superior de Formación Docente y Técnica Nº 8, quien se desempeña en ese rol en distintas escuelas estatales de la Ciudad Autónoma de Buenos Aires. Además cuenta con un Diplomado Superior en Educación Ambiental y Proyectos Escolares – UCES, Diplomado Superior en Construcción de Ciudadanía – UCES y Actualización Académica en Educación Ambiental, Problemáticas </w:t>
      </w:r>
      <w:r>
        <w:rPr>
          <w:rFonts w:ascii="Times New Roman" w:eastAsia="Times New Roman" w:hAnsi="Times New Roman" w:cs="Times New Roman"/>
          <w:color w:val="000000"/>
          <w:lang w:val="es-ES" w:eastAsia="es-ES"/>
        </w:rPr>
        <w:t>y Desarrollo Sustentable – UCES</w:t>
      </w:r>
      <w:r w:rsidRPr="002D3336">
        <w:rPr>
          <w:rFonts w:ascii="Times New Roman" w:eastAsia="Times New Roman" w:hAnsi="Times New Roman" w:cs="Times New Roman"/>
          <w:color w:val="000000"/>
          <w:lang w:val="es-ES" w:eastAsia="es-ES"/>
        </w:rPr>
        <w:t>.</w:t>
      </w:r>
      <w:r>
        <w:rPr>
          <w:rFonts w:ascii="Times New Roman" w:eastAsia="Times New Roman" w:hAnsi="Times New Roman" w:cs="Times New Roman"/>
          <w:color w:val="000000"/>
          <w:lang w:val="es-ES" w:eastAsia="es-ES"/>
        </w:rPr>
        <w:t xml:space="preserve"> M</w:t>
      </w:r>
      <w:r w:rsidRPr="002D3336">
        <w:rPr>
          <w:rFonts w:ascii="Times New Roman" w:eastAsia="Times New Roman" w:hAnsi="Times New Roman" w:cs="Times New Roman"/>
          <w:color w:val="000000"/>
          <w:lang w:val="es-ES" w:eastAsia="es-ES"/>
        </w:rPr>
        <w:t xml:space="preserve">ariana Di Acqua al momento, lleva publicadas cinco novelas: </w:t>
      </w:r>
      <w:r w:rsidRPr="002D3336">
        <w:rPr>
          <w:rFonts w:ascii="Times New Roman" w:eastAsia="Times New Roman" w:hAnsi="Times New Roman" w:cs="Times New Roman"/>
          <w:i/>
          <w:iCs/>
          <w:color w:val="000000"/>
          <w:lang w:val="es-ES" w:eastAsia="es-ES"/>
        </w:rPr>
        <w:t xml:space="preserve">La Redención del Guerrero de Fuego </w:t>
      </w:r>
      <w:r w:rsidRPr="002D3336">
        <w:rPr>
          <w:rFonts w:ascii="Times New Roman" w:eastAsia="Times New Roman" w:hAnsi="Times New Roman" w:cs="Times New Roman"/>
          <w:color w:val="000000"/>
          <w:lang w:val="es-ES" w:eastAsia="es-ES"/>
        </w:rPr>
        <w:t>(2012)</w:t>
      </w:r>
      <w:r w:rsidRPr="002D3336">
        <w:rPr>
          <w:rFonts w:ascii="Times New Roman" w:eastAsia="Times New Roman" w:hAnsi="Times New Roman" w:cs="Times New Roman"/>
          <w:i/>
          <w:iCs/>
          <w:color w:val="000000"/>
          <w:lang w:val="es-ES" w:eastAsia="es-ES"/>
        </w:rPr>
        <w:t>,</w:t>
      </w:r>
      <w:r w:rsidRPr="002D3336">
        <w:rPr>
          <w:rFonts w:ascii="Times New Roman" w:eastAsia="Times New Roman" w:hAnsi="Times New Roman" w:cs="Times New Roman"/>
          <w:color w:val="000000"/>
          <w:lang w:val="es-ES" w:eastAsia="es-ES"/>
        </w:rPr>
        <w:t xml:space="preserve"> </w:t>
      </w:r>
      <w:r w:rsidRPr="002D3336">
        <w:rPr>
          <w:rFonts w:ascii="Times New Roman" w:eastAsia="Times New Roman" w:hAnsi="Times New Roman" w:cs="Times New Roman"/>
          <w:i/>
          <w:iCs/>
          <w:color w:val="000000"/>
          <w:lang w:val="es-ES" w:eastAsia="es-ES"/>
        </w:rPr>
        <w:t>Los Espíritus del Aire</w:t>
      </w:r>
      <w:r w:rsidRPr="002D3336">
        <w:rPr>
          <w:rFonts w:ascii="Times New Roman" w:eastAsia="Times New Roman" w:hAnsi="Times New Roman" w:cs="Times New Roman"/>
          <w:color w:val="000000"/>
          <w:lang w:val="es-ES" w:eastAsia="es-ES"/>
        </w:rPr>
        <w:t xml:space="preserve"> (2013),</w:t>
      </w:r>
      <w:r w:rsidRPr="002D3336">
        <w:rPr>
          <w:rFonts w:ascii="Times New Roman" w:eastAsia="Times New Roman" w:hAnsi="Times New Roman" w:cs="Times New Roman"/>
          <w:i/>
          <w:iCs/>
          <w:color w:val="000000"/>
          <w:lang w:val="es-ES" w:eastAsia="es-ES"/>
        </w:rPr>
        <w:t xml:space="preserve"> La Leyenda de las Selkies del Agua </w:t>
      </w:r>
      <w:r w:rsidRPr="002D3336">
        <w:rPr>
          <w:rFonts w:ascii="Times New Roman" w:eastAsia="Times New Roman" w:hAnsi="Times New Roman" w:cs="Times New Roman"/>
          <w:color w:val="000000"/>
          <w:lang w:val="es-ES" w:eastAsia="es-ES"/>
        </w:rPr>
        <w:t>(2014),</w:t>
      </w:r>
      <w:r w:rsidRPr="002D3336">
        <w:rPr>
          <w:rFonts w:ascii="Times New Roman" w:eastAsia="Times New Roman" w:hAnsi="Times New Roman" w:cs="Times New Roman"/>
          <w:i/>
          <w:iCs/>
          <w:color w:val="000000"/>
          <w:lang w:val="es-ES" w:eastAsia="es-ES"/>
        </w:rPr>
        <w:t xml:space="preserve"> el Poeta, el Diablo y Margarita</w:t>
      </w:r>
      <w:r w:rsidRPr="002D3336">
        <w:rPr>
          <w:rFonts w:ascii="Times New Roman" w:eastAsia="Times New Roman" w:hAnsi="Times New Roman" w:cs="Times New Roman"/>
          <w:color w:val="000000"/>
          <w:lang w:val="es-ES" w:eastAsia="es-ES"/>
        </w:rPr>
        <w:t xml:space="preserve"> (2016) y </w:t>
      </w:r>
      <w:r w:rsidRPr="002D3336">
        <w:rPr>
          <w:rFonts w:ascii="Times New Roman" w:eastAsia="Times New Roman" w:hAnsi="Times New Roman" w:cs="Times New Roman"/>
          <w:i/>
          <w:iCs/>
          <w:color w:val="000000"/>
          <w:lang w:val="es-ES" w:eastAsia="es-ES"/>
        </w:rPr>
        <w:t>Las Raíces de la Tierra</w:t>
      </w:r>
      <w:r w:rsidRPr="002D3336">
        <w:rPr>
          <w:rFonts w:ascii="Times New Roman" w:eastAsia="Times New Roman" w:hAnsi="Times New Roman" w:cs="Times New Roman"/>
          <w:color w:val="000000"/>
          <w:lang w:val="es-ES" w:eastAsia="es-ES"/>
        </w:rPr>
        <w:t xml:space="preserve"> (2018).Además participó en las antologías literarias </w:t>
      </w:r>
      <w:r w:rsidRPr="002D3336">
        <w:rPr>
          <w:rFonts w:ascii="Times New Roman" w:eastAsia="Times New Roman" w:hAnsi="Times New Roman" w:cs="Times New Roman"/>
          <w:i/>
          <w:iCs/>
          <w:color w:val="000000"/>
          <w:lang w:val="es-ES" w:eastAsia="es-ES"/>
        </w:rPr>
        <w:t>Historias de Amor sin Amor</w:t>
      </w:r>
      <w:r w:rsidRPr="002D3336">
        <w:rPr>
          <w:rFonts w:ascii="Times New Roman" w:eastAsia="Times New Roman" w:hAnsi="Times New Roman" w:cs="Times New Roman"/>
          <w:color w:val="000000"/>
          <w:lang w:val="es-ES" w:eastAsia="es-ES"/>
        </w:rPr>
        <w:t xml:space="preserve"> (2014) y </w:t>
      </w:r>
      <w:r w:rsidRPr="002D3336">
        <w:rPr>
          <w:rFonts w:ascii="Times New Roman" w:eastAsia="Times New Roman" w:hAnsi="Times New Roman" w:cs="Times New Roman"/>
          <w:i/>
          <w:iCs/>
          <w:color w:val="000000"/>
          <w:lang w:val="es-ES" w:eastAsia="es-ES"/>
        </w:rPr>
        <w:t>Relatos de Espada y Brujería</w:t>
      </w:r>
      <w:r w:rsidRPr="002D3336">
        <w:rPr>
          <w:rFonts w:ascii="Times New Roman" w:eastAsia="Times New Roman" w:hAnsi="Times New Roman" w:cs="Times New Roman"/>
          <w:color w:val="000000"/>
          <w:lang w:val="es-ES" w:eastAsia="es-ES"/>
        </w:rPr>
        <w:t xml:space="preserve"> (2017). Asimismo es autora de las siguientes historias: </w:t>
      </w:r>
      <w:r w:rsidRPr="002D3336">
        <w:rPr>
          <w:rFonts w:ascii="Times New Roman" w:eastAsia="Times New Roman" w:hAnsi="Times New Roman" w:cs="Times New Roman"/>
          <w:i/>
          <w:iCs/>
          <w:color w:val="000000"/>
          <w:lang w:val="es-ES" w:eastAsia="es-ES"/>
        </w:rPr>
        <w:t>La Dama de Blanco, La plaza escondida, Lo que me pasó en la (primera) cuarentena, Los monstruos no tienen etiqueta, El día de las hijas y  Cuidado con el vampiro.</w:t>
      </w: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Default="002D3336" w:rsidP="002D3336">
      <w:pPr>
        <w:spacing w:after="0" w:line="240" w:lineRule="auto"/>
        <w:ind w:firstLine="708"/>
        <w:jc w:val="both"/>
        <w:rPr>
          <w:rFonts w:ascii="Times New Roman" w:eastAsia="Times New Roman" w:hAnsi="Times New Roman" w:cs="Times New Roman"/>
          <w:color w:val="000000"/>
          <w:lang w:val="es-ES" w:eastAsia="es-ES"/>
        </w:rPr>
      </w:pPr>
      <w:r w:rsidRPr="002D3336">
        <w:rPr>
          <w:rFonts w:ascii="Times New Roman" w:eastAsia="Times New Roman" w:hAnsi="Times New Roman" w:cs="Times New Roman"/>
          <w:color w:val="000000"/>
          <w:lang w:val="es-ES" w:eastAsia="es-ES"/>
        </w:rPr>
        <w:t xml:space="preserve">Que de esta manera fue </w:t>
      </w:r>
      <w:r w:rsidRPr="002D3336">
        <w:rPr>
          <w:rFonts w:ascii="Times New Roman" w:eastAsia="Times New Roman" w:hAnsi="Times New Roman" w:cs="Times New Roman"/>
          <w:i/>
          <w:iCs/>
          <w:color w:val="000000"/>
          <w:lang w:val="es-ES" w:eastAsia="es-ES"/>
        </w:rPr>
        <w:t>´Literatura Sustentable’</w:t>
      </w:r>
      <w:r w:rsidRPr="002D3336">
        <w:rPr>
          <w:rFonts w:ascii="Times New Roman" w:eastAsia="Times New Roman" w:hAnsi="Times New Roman" w:cs="Times New Roman"/>
          <w:color w:val="000000"/>
          <w:lang w:val="es-ES" w:eastAsia="es-ES"/>
        </w:rPr>
        <w:t xml:space="preserve">, </w:t>
      </w:r>
      <w:r>
        <w:rPr>
          <w:rFonts w:ascii="Times New Roman" w:eastAsia="Times New Roman" w:hAnsi="Times New Roman" w:cs="Times New Roman"/>
          <w:color w:val="000000"/>
          <w:lang w:val="es-ES" w:eastAsia="es-ES"/>
        </w:rPr>
        <w:t xml:space="preserve">nació </w:t>
      </w:r>
      <w:r w:rsidRPr="002D3336">
        <w:rPr>
          <w:rFonts w:ascii="Times New Roman" w:eastAsia="Times New Roman" w:hAnsi="Times New Roman" w:cs="Times New Roman"/>
          <w:color w:val="000000"/>
          <w:lang w:val="es-ES" w:eastAsia="es-ES"/>
        </w:rPr>
        <w:t>con el objetivo de fomentar la conciencia ambiental y democratizar estas narrativas, haciendo llegar las obras a un público infantil y adolescente a través de los escritos de distintos autores/as, que sumerge a sus lectores/as en un mundo en el que se trasluce la importancia del cuidado de nuestra casa común.</w:t>
      </w:r>
      <w:r>
        <w:rPr>
          <w:rFonts w:ascii="Times New Roman" w:eastAsia="Times New Roman" w:hAnsi="Times New Roman" w:cs="Times New Roman"/>
          <w:color w:val="000000"/>
          <w:lang w:val="es-ES" w:eastAsia="es-ES"/>
        </w:rPr>
        <w:t xml:space="preserve"> L</w:t>
      </w:r>
      <w:r w:rsidRPr="002D3336">
        <w:rPr>
          <w:rFonts w:ascii="Times New Roman" w:eastAsia="Times New Roman" w:hAnsi="Times New Roman" w:cs="Times New Roman"/>
          <w:color w:val="000000"/>
          <w:lang w:val="es-ES" w:eastAsia="es-ES"/>
        </w:rPr>
        <w:t>a descarga de los cuentos o novelas, es gratuita para las instituciones públicas y tiene un valor social para quienes deseen obtenerlo de forma individual. Desde el momento del lanzamiento hasta la actualidad, los libros fueron descargados desde distintas provincias de la Argentina, de países Latinoamericanos, principalmente desde México, Chile, Perú y Uruguay, así como también del continente europeo.</w:t>
      </w:r>
    </w:p>
    <w:p w:rsidR="002D3336" w:rsidRPr="002D3336" w:rsidRDefault="002D3336" w:rsidP="002D3336">
      <w:pPr>
        <w:spacing w:after="0" w:line="240" w:lineRule="auto"/>
        <w:ind w:firstLine="708"/>
        <w:jc w:val="both"/>
        <w:rPr>
          <w:rFonts w:ascii="Times New Roman" w:eastAsia="Times New Roman" w:hAnsi="Times New Roman" w:cs="Times New Roman"/>
          <w:sz w:val="24"/>
          <w:szCs w:val="24"/>
          <w:lang w:val="es-ES" w:eastAsia="es-ES"/>
        </w:rPr>
      </w:pPr>
    </w:p>
    <w:p w:rsidR="002D3336" w:rsidRPr="002D3336" w:rsidRDefault="002D3336" w:rsidP="002D3336">
      <w:pPr>
        <w:spacing w:after="0" w:line="240" w:lineRule="auto"/>
        <w:ind w:firstLine="708"/>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 xml:space="preserve">Que en lo que respecta al ámbito local, en la Ciudad sus obras </w:t>
      </w:r>
      <w:proofErr w:type="gramStart"/>
      <w:r w:rsidRPr="002D3336">
        <w:rPr>
          <w:rFonts w:ascii="Times New Roman" w:eastAsia="Times New Roman" w:hAnsi="Times New Roman" w:cs="Times New Roman"/>
          <w:color w:val="000000"/>
          <w:lang w:val="es-ES" w:eastAsia="es-ES"/>
        </w:rPr>
        <w:t>están</w:t>
      </w:r>
      <w:proofErr w:type="gramEnd"/>
      <w:r w:rsidRPr="002D3336">
        <w:rPr>
          <w:rFonts w:ascii="Times New Roman" w:eastAsia="Times New Roman" w:hAnsi="Times New Roman" w:cs="Times New Roman"/>
          <w:color w:val="000000"/>
          <w:lang w:val="es-ES" w:eastAsia="es-ES"/>
        </w:rPr>
        <w:t xml:space="preserve"> siendo trabajadas en diversos niveles escolares, tanto de Primaria como de Media (Distritos Escolares 16, 17 y 18).</w:t>
      </w: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Pr="002D3336" w:rsidRDefault="002D3336" w:rsidP="002D3336">
      <w:pPr>
        <w:spacing w:after="0" w:line="240" w:lineRule="auto"/>
        <w:ind w:firstLine="708"/>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Que Mariana participó en las últimas ediciones de la Feria del Libro Internacional de Buenos Aires. Fue invitada a dar charlas en diversas ediciones de Comic Con Argentina, en Ferias del Libro regionales como la de Mar del Plata, Necochea y otras. También participó en el Encuentro de la Palabra de Tecnópolis y en el II Encuentro Internacional de Literatura Fantástica de la Biblioteca Nacional Mariano Moreno.</w:t>
      </w:r>
    </w:p>
    <w:p w:rsid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Pr="002D3336" w:rsidRDefault="002D3336" w:rsidP="002D3336">
      <w:pPr>
        <w:spacing w:after="0" w:line="240" w:lineRule="auto"/>
        <w:ind w:firstLine="708"/>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Que la también aborda la temática de la educación sexual integral en sus obras, evidenciando cómo ambas temáticas, ambiente y ESI, atraviesan de forma tra</w:t>
      </w:r>
      <w:r w:rsidR="00F66171">
        <w:rPr>
          <w:rFonts w:ascii="Times New Roman" w:eastAsia="Times New Roman" w:hAnsi="Times New Roman" w:cs="Times New Roman"/>
          <w:color w:val="000000"/>
          <w:lang w:val="es-ES" w:eastAsia="es-ES"/>
        </w:rPr>
        <w:t>nsversal la vida en sociedad. S</w:t>
      </w:r>
      <w:r w:rsidRPr="002D3336">
        <w:rPr>
          <w:rFonts w:ascii="Times New Roman" w:eastAsia="Times New Roman" w:hAnsi="Times New Roman" w:cs="Times New Roman"/>
          <w:color w:val="000000"/>
          <w:lang w:val="es-ES" w:eastAsia="es-ES"/>
        </w:rPr>
        <w:t>e centra en el eco</w:t>
      </w:r>
      <w:r w:rsidR="00F66171">
        <w:rPr>
          <w:rFonts w:ascii="Times New Roman" w:eastAsia="Times New Roman" w:hAnsi="Times New Roman" w:cs="Times New Roman"/>
          <w:color w:val="000000"/>
          <w:lang w:val="es-ES" w:eastAsia="es-ES"/>
        </w:rPr>
        <w:t>-</w:t>
      </w:r>
      <w:r w:rsidRPr="002D3336">
        <w:rPr>
          <w:rFonts w:ascii="Times New Roman" w:eastAsia="Times New Roman" w:hAnsi="Times New Roman" w:cs="Times New Roman"/>
          <w:color w:val="000000"/>
          <w:lang w:val="es-ES" w:eastAsia="es-ES"/>
        </w:rPr>
        <w:t>feminismo y en mostrar cómo la explotación de la mujer es un reflejo del aprovechamiento que las sociedades hacen de la naturaleza y sus recursos</w:t>
      </w: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Pr="002D3336" w:rsidRDefault="002D3336" w:rsidP="002D3336">
      <w:pPr>
        <w:spacing w:line="240" w:lineRule="auto"/>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Por todo lo anteriormente expuesto esta Comisión recomienda el tratamiento de la siguiente</w:t>
      </w:r>
    </w:p>
    <w:p w:rsidR="00A851D7" w:rsidRDefault="00A851D7" w:rsidP="002D3336">
      <w:pPr>
        <w:spacing w:after="0" w:line="240" w:lineRule="auto"/>
        <w:jc w:val="center"/>
        <w:rPr>
          <w:rFonts w:ascii="Times New Roman" w:eastAsia="Times New Roman" w:hAnsi="Times New Roman" w:cs="Times New Roman"/>
          <w:b/>
          <w:bCs/>
          <w:color w:val="000000"/>
          <w:lang w:val="es-ES" w:eastAsia="es-ES"/>
        </w:rPr>
      </w:pPr>
    </w:p>
    <w:p w:rsidR="002D3336" w:rsidRPr="002D3336" w:rsidRDefault="002D3336" w:rsidP="002D3336">
      <w:pPr>
        <w:spacing w:after="0" w:line="240" w:lineRule="auto"/>
        <w:jc w:val="center"/>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b/>
          <w:bCs/>
          <w:color w:val="000000"/>
          <w:lang w:val="es-ES" w:eastAsia="es-ES"/>
        </w:rPr>
        <w:t>DECLARACIÓN</w:t>
      </w:r>
    </w:p>
    <w:p w:rsidR="002D3336" w:rsidRPr="002D3336" w:rsidRDefault="002D3336" w:rsidP="002D3336">
      <w:pPr>
        <w:spacing w:after="0" w:line="240" w:lineRule="auto"/>
        <w:rPr>
          <w:rFonts w:ascii="Times New Roman" w:eastAsia="Times New Roman" w:hAnsi="Times New Roman" w:cs="Times New Roman"/>
          <w:sz w:val="24"/>
          <w:szCs w:val="24"/>
          <w:lang w:val="es-ES" w:eastAsia="es-ES"/>
        </w:rPr>
      </w:pPr>
    </w:p>
    <w:p w:rsidR="002D3336" w:rsidRPr="002D3336" w:rsidRDefault="002D3336" w:rsidP="002D3336">
      <w:pPr>
        <w:spacing w:after="0" w:line="240" w:lineRule="auto"/>
        <w:jc w:val="both"/>
        <w:rPr>
          <w:rFonts w:ascii="Times New Roman" w:eastAsia="Times New Roman" w:hAnsi="Times New Roman" w:cs="Times New Roman"/>
          <w:sz w:val="24"/>
          <w:szCs w:val="24"/>
          <w:lang w:val="es-ES" w:eastAsia="es-ES"/>
        </w:rPr>
      </w:pPr>
      <w:r w:rsidRPr="002D3336">
        <w:rPr>
          <w:rFonts w:ascii="Times New Roman" w:eastAsia="Times New Roman" w:hAnsi="Times New Roman" w:cs="Times New Roman"/>
          <w:color w:val="000000"/>
          <w:lang w:val="es-ES" w:eastAsia="es-ES"/>
        </w:rPr>
        <w:t>Declár</w:t>
      </w:r>
      <w:r w:rsidR="0088092E">
        <w:rPr>
          <w:rFonts w:ascii="Times New Roman" w:eastAsia="Times New Roman" w:hAnsi="Times New Roman" w:cs="Times New Roman"/>
          <w:color w:val="000000"/>
          <w:lang w:val="es-ES" w:eastAsia="es-ES"/>
        </w:rPr>
        <w:t>a</w:t>
      </w:r>
      <w:r w:rsidRPr="002D3336">
        <w:rPr>
          <w:rFonts w:ascii="Times New Roman" w:eastAsia="Times New Roman" w:hAnsi="Times New Roman" w:cs="Times New Roman"/>
          <w:color w:val="000000"/>
          <w:lang w:val="es-ES" w:eastAsia="es-ES"/>
        </w:rPr>
        <w:t xml:space="preserve">se de Interés Cultural de la Ciudad Autónoma de Buenos Aires a la plataforma virtual </w:t>
      </w:r>
      <w:r w:rsidRPr="002D3336">
        <w:rPr>
          <w:rFonts w:ascii="Times New Roman" w:eastAsia="Times New Roman" w:hAnsi="Times New Roman" w:cs="Times New Roman"/>
          <w:i/>
          <w:iCs/>
          <w:color w:val="000000"/>
          <w:lang w:val="es-ES" w:eastAsia="es-ES"/>
        </w:rPr>
        <w:t>"Literatura Sustentable"</w:t>
      </w:r>
      <w:r w:rsidRPr="002D3336">
        <w:rPr>
          <w:rFonts w:ascii="Times New Roman" w:eastAsia="Times New Roman" w:hAnsi="Times New Roman" w:cs="Times New Roman"/>
          <w:color w:val="000000"/>
          <w:lang w:val="es-ES" w:eastAsia="es-ES"/>
        </w:rPr>
        <w:t>, creada por Mariana Di Acqua.</w:t>
      </w:r>
    </w:p>
    <w:p w:rsidR="001A3AE3" w:rsidRDefault="001A3AE3" w:rsidP="00DD5A6B">
      <w:pPr>
        <w:spacing w:after="0" w:line="240" w:lineRule="auto"/>
        <w:jc w:val="both"/>
        <w:rPr>
          <w:rFonts w:ascii="Times New Roman" w:eastAsia="Times New Roman" w:hAnsi="Times New Roman" w:cs="Times New Roman"/>
          <w:lang w:eastAsia="es-AR"/>
        </w:rPr>
      </w:pPr>
    </w:p>
    <w:p w:rsidR="005C3222" w:rsidRDefault="00DF4CBE" w:rsidP="00F66171">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F66171" w:rsidRDefault="00F66171" w:rsidP="00F66171">
      <w:pPr>
        <w:spacing w:after="0" w:line="240" w:lineRule="auto"/>
        <w:jc w:val="both"/>
        <w:rPr>
          <w:rFonts w:ascii="Times New Roman" w:eastAsia="Times New Roman" w:hAnsi="Times New Roman" w:cs="Times New Roman"/>
          <w:lang w:eastAsia="es-AR"/>
        </w:rPr>
      </w:pPr>
    </w:p>
    <w:p w:rsidR="00F66171" w:rsidRDefault="00F66171" w:rsidP="00F66171">
      <w:pPr>
        <w:spacing w:after="0" w:line="240" w:lineRule="auto"/>
        <w:jc w:val="both"/>
        <w:rPr>
          <w:rFonts w:ascii="Times New Roman" w:eastAsia="Times New Roman" w:hAnsi="Times New Roman" w:cs="Times New Roman"/>
          <w:lang w:eastAsia="es-AR"/>
        </w:rPr>
      </w:pPr>
    </w:p>
    <w:p w:rsidR="00F66171" w:rsidRDefault="00F66171" w:rsidP="00F66171">
      <w:pPr>
        <w:spacing w:after="0" w:line="240" w:lineRule="auto"/>
        <w:jc w:val="both"/>
        <w:rPr>
          <w:rFonts w:ascii="Times New Roman" w:eastAsia="Times New Roman" w:hAnsi="Times New Roman" w:cs="Times New Roman"/>
          <w:lang w:eastAsia="es-AR"/>
        </w:rPr>
      </w:pPr>
    </w:p>
    <w:p w:rsidR="005C3222" w:rsidRDefault="005C3222"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lastRenderedPageBreak/>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8"/>
      <w:footerReference w:type="default" r:id="rId9"/>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5A03" w:rsidRDefault="00065A03">
      <w:r>
        <w:separator/>
      </w:r>
    </w:p>
  </w:endnote>
  <w:endnote w:type="continuationSeparator" w:id="1">
    <w:p w:rsidR="00065A03" w:rsidRDefault="00065A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B02E4" w:rsidRPr="009B02E4">
        <w:rPr>
          <w:noProof/>
          <w:color w:val="333333"/>
          <w:sz w:val="20"/>
        </w:rPr>
        <w:t>14/10/2022 17:20:00</w:t>
      </w:r>
    </w:fldSimple>
    <w:r w:rsidRPr="001C19C4">
      <w:rPr>
        <w:color w:val="333333"/>
        <w:sz w:val="20"/>
      </w:rPr>
      <w:t xml:space="preserve">  -  Cantidad de caracteres: </w:t>
    </w:r>
    <w:fldSimple w:instr=" NUMCHARS  \* MERGEFORMAT ">
      <w:r w:rsidR="009B02E4" w:rsidRPr="009B02E4">
        <w:rPr>
          <w:noProof/>
          <w:color w:val="333333"/>
          <w:sz w:val="20"/>
        </w:rPr>
        <w:t>3219</w:t>
      </w:r>
    </w:fldSimple>
    <w:r w:rsidRPr="001C19C4">
      <w:rPr>
        <w:color w:val="333333"/>
        <w:sz w:val="20"/>
      </w:rPr>
      <w:t xml:space="preserve"> - Cantidad de palabras: </w:t>
    </w:r>
    <w:fldSimple w:instr=" NUMWORDS  \* MERGEFORMAT ">
      <w:r w:rsidR="009B02E4" w:rsidRPr="009B02E4">
        <w:rPr>
          <w:noProof/>
          <w:color w:val="333333"/>
          <w:sz w:val="20"/>
        </w:rPr>
        <w:t>585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764B6" w:rsidRPr="001C19C4">
      <w:rPr>
        <w:rStyle w:val="Nmerodepgina"/>
        <w:color w:val="333333"/>
      </w:rPr>
      <w:fldChar w:fldCharType="begin"/>
    </w:r>
    <w:r w:rsidRPr="001C19C4">
      <w:rPr>
        <w:rStyle w:val="Nmerodepgina"/>
        <w:color w:val="333333"/>
      </w:rPr>
      <w:instrText xml:space="preserve"> PAGE </w:instrText>
    </w:r>
    <w:r w:rsidR="00A764B6" w:rsidRPr="001C19C4">
      <w:rPr>
        <w:rStyle w:val="Nmerodepgina"/>
        <w:color w:val="333333"/>
      </w:rPr>
      <w:fldChar w:fldCharType="separate"/>
    </w:r>
    <w:r w:rsidR="009B02E4">
      <w:rPr>
        <w:rStyle w:val="Nmerodepgina"/>
        <w:noProof/>
        <w:color w:val="333333"/>
      </w:rPr>
      <w:t>1</w:t>
    </w:r>
    <w:r w:rsidR="00A764B6" w:rsidRPr="001C19C4">
      <w:rPr>
        <w:rStyle w:val="Nmerodepgina"/>
        <w:color w:val="333333"/>
      </w:rPr>
      <w:fldChar w:fldCharType="end"/>
    </w:r>
    <w:r w:rsidRPr="001C19C4">
      <w:rPr>
        <w:rStyle w:val="Nmerodepgina"/>
        <w:color w:val="333333"/>
      </w:rPr>
      <w:t>/</w:t>
    </w:r>
    <w:fldSimple w:instr=" NUMPAGES  \* MERGEFORMAT ">
      <w:r w:rsidR="009B02E4" w:rsidRPr="009B02E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5A03" w:rsidRDefault="00065A03">
      <w:r>
        <w:separator/>
      </w:r>
    </w:p>
  </w:footnote>
  <w:footnote w:type="continuationSeparator" w:id="1">
    <w:p w:rsidR="00065A03" w:rsidRDefault="00065A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1617"/>
  </w:hdrShapeDefaults>
  <w:footnotePr>
    <w:footnote w:id="0"/>
    <w:footnote w:id="1"/>
  </w:footnotePr>
  <w:endnotePr>
    <w:endnote w:id="0"/>
    <w:endnote w:id="1"/>
  </w:endnotePr>
  <w:compat/>
  <w:rsids>
    <w:rsidRoot w:val="00A84D5E"/>
    <w:rsid w:val="000248A5"/>
    <w:rsid w:val="00026430"/>
    <w:rsid w:val="00030DF5"/>
    <w:rsid w:val="0003615C"/>
    <w:rsid w:val="000376AB"/>
    <w:rsid w:val="00043882"/>
    <w:rsid w:val="00062864"/>
    <w:rsid w:val="00064FDE"/>
    <w:rsid w:val="00065A03"/>
    <w:rsid w:val="00067370"/>
    <w:rsid w:val="00067E3C"/>
    <w:rsid w:val="000705C6"/>
    <w:rsid w:val="000713D7"/>
    <w:rsid w:val="00071CFB"/>
    <w:rsid w:val="00077DAC"/>
    <w:rsid w:val="00080837"/>
    <w:rsid w:val="00081FFF"/>
    <w:rsid w:val="00085D07"/>
    <w:rsid w:val="000B2290"/>
    <w:rsid w:val="000B37AA"/>
    <w:rsid w:val="000C5659"/>
    <w:rsid w:val="000D1497"/>
    <w:rsid w:val="000D2860"/>
    <w:rsid w:val="000D2D48"/>
    <w:rsid w:val="000D308B"/>
    <w:rsid w:val="000D6C54"/>
    <w:rsid w:val="000E3949"/>
    <w:rsid w:val="000F74CB"/>
    <w:rsid w:val="000F7E30"/>
    <w:rsid w:val="00102E73"/>
    <w:rsid w:val="00103C6B"/>
    <w:rsid w:val="00104335"/>
    <w:rsid w:val="00127D10"/>
    <w:rsid w:val="00136787"/>
    <w:rsid w:val="00142125"/>
    <w:rsid w:val="00145948"/>
    <w:rsid w:val="00155C7C"/>
    <w:rsid w:val="00156416"/>
    <w:rsid w:val="00160A2A"/>
    <w:rsid w:val="001614A7"/>
    <w:rsid w:val="0019414B"/>
    <w:rsid w:val="001A3AE3"/>
    <w:rsid w:val="001B770D"/>
    <w:rsid w:val="001C18CC"/>
    <w:rsid w:val="001C19C4"/>
    <w:rsid w:val="001C7BB7"/>
    <w:rsid w:val="001D4728"/>
    <w:rsid w:val="001D480C"/>
    <w:rsid w:val="001D4C0A"/>
    <w:rsid w:val="001D5241"/>
    <w:rsid w:val="001E0E01"/>
    <w:rsid w:val="001E5394"/>
    <w:rsid w:val="001F2924"/>
    <w:rsid w:val="001F3AFD"/>
    <w:rsid w:val="002055AB"/>
    <w:rsid w:val="00205802"/>
    <w:rsid w:val="00205DAD"/>
    <w:rsid w:val="00223436"/>
    <w:rsid w:val="002327DE"/>
    <w:rsid w:val="00245AA8"/>
    <w:rsid w:val="00246DF0"/>
    <w:rsid w:val="00252081"/>
    <w:rsid w:val="0026220D"/>
    <w:rsid w:val="00265972"/>
    <w:rsid w:val="0027148D"/>
    <w:rsid w:val="0027263C"/>
    <w:rsid w:val="00275865"/>
    <w:rsid w:val="00276A7E"/>
    <w:rsid w:val="00296815"/>
    <w:rsid w:val="002971A4"/>
    <w:rsid w:val="002B47D0"/>
    <w:rsid w:val="002C768C"/>
    <w:rsid w:val="002D05E9"/>
    <w:rsid w:val="002D3336"/>
    <w:rsid w:val="002D533A"/>
    <w:rsid w:val="002D778C"/>
    <w:rsid w:val="002E38C3"/>
    <w:rsid w:val="002F7961"/>
    <w:rsid w:val="00301E51"/>
    <w:rsid w:val="00302300"/>
    <w:rsid w:val="00305DD1"/>
    <w:rsid w:val="003145ED"/>
    <w:rsid w:val="00315C77"/>
    <w:rsid w:val="0033168A"/>
    <w:rsid w:val="00335CD9"/>
    <w:rsid w:val="00340F54"/>
    <w:rsid w:val="0035681D"/>
    <w:rsid w:val="003578BA"/>
    <w:rsid w:val="00361201"/>
    <w:rsid w:val="003617B1"/>
    <w:rsid w:val="00363ACB"/>
    <w:rsid w:val="00367A59"/>
    <w:rsid w:val="00374EAE"/>
    <w:rsid w:val="0039418E"/>
    <w:rsid w:val="00395843"/>
    <w:rsid w:val="003A7311"/>
    <w:rsid w:val="003B4298"/>
    <w:rsid w:val="003B471C"/>
    <w:rsid w:val="003B79BC"/>
    <w:rsid w:val="003D10AB"/>
    <w:rsid w:val="003D4000"/>
    <w:rsid w:val="003E6AD9"/>
    <w:rsid w:val="003E6E05"/>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4F5EAD"/>
    <w:rsid w:val="0051012E"/>
    <w:rsid w:val="005142E6"/>
    <w:rsid w:val="00522C71"/>
    <w:rsid w:val="005241CE"/>
    <w:rsid w:val="00534552"/>
    <w:rsid w:val="0053714E"/>
    <w:rsid w:val="00540D49"/>
    <w:rsid w:val="00540E5C"/>
    <w:rsid w:val="0054531B"/>
    <w:rsid w:val="00550A79"/>
    <w:rsid w:val="00551DE0"/>
    <w:rsid w:val="00555CC7"/>
    <w:rsid w:val="0056221B"/>
    <w:rsid w:val="0057409D"/>
    <w:rsid w:val="005769D4"/>
    <w:rsid w:val="00584777"/>
    <w:rsid w:val="00587242"/>
    <w:rsid w:val="005A1232"/>
    <w:rsid w:val="005A32ED"/>
    <w:rsid w:val="005A3AA1"/>
    <w:rsid w:val="005A3DA3"/>
    <w:rsid w:val="005A4D27"/>
    <w:rsid w:val="005B0FAF"/>
    <w:rsid w:val="005B14CE"/>
    <w:rsid w:val="005B6538"/>
    <w:rsid w:val="005C3222"/>
    <w:rsid w:val="005C37AB"/>
    <w:rsid w:val="005C42CD"/>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B1AAB"/>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2561"/>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433E2"/>
    <w:rsid w:val="00845200"/>
    <w:rsid w:val="00846702"/>
    <w:rsid w:val="00852F38"/>
    <w:rsid w:val="008553EB"/>
    <w:rsid w:val="0086333F"/>
    <w:rsid w:val="00870A2D"/>
    <w:rsid w:val="00870C4B"/>
    <w:rsid w:val="0088092E"/>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2E4"/>
    <w:rsid w:val="009B0657"/>
    <w:rsid w:val="009B1362"/>
    <w:rsid w:val="009B4FAC"/>
    <w:rsid w:val="009C20D3"/>
    <w:rsid w:val="009D3D34"/>
    <w:rsid w:val="009D44F0"/>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64B6"/>
    <w:rsid w:val="00A7779B"/>
    <w:rsid w:val="00A84D5E"/>
    <w:rsid w:val="00A851D7"/>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1AB4"/>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24C5"/>
    <w:rsid w:val="00C734F9"/>
    <w:rsid w:val="00C755A6"/>
    <w:rsid w:val="00C87365"/>
    <w:rsid w:val="00C93FF6"/>
    <w:rsid w:val="00C9738F"/>
    <w:rsid w:val="00CC20B0"/>
    <w:rsid w:val="00CD2BCC"/>
    <w:rsid w:val="00CE036D"/>
    <w:rsid w:val="00CE163F"/>
    <w:rsid w:val="00D03EBB"/>
    <w:rsid w:val="00D04F17"/>
    <w:rsid w:val="00D16484"/>
    <w:rsid w:val="00D21279"/>
    <w:rsid w:val="00D355C6"/>
    <w:rsid w:val="00D42260"/>
    <w:rsid w:val="00D43AA2"/>
    <w:rsid w:val="00D518DB"/>
    <w:rsid w:val="00D54165"/>
    <w:rsid w:val="00D55ECB"/>
    <w:rsid w:val="00D67721"/>
    <w:rsid w:val="00D758CE"/>
    <w:rsid w:val="00D76A86"/>
    <w:rsid w:val="00D82DCD"/>
    <w:rsid w:val="00D927D4"/>
    <w:rsid w:val="00D96B41"/>
    <w:rsid w:val="00DC7732"/>
    <w:rsid w:val="00DD2795"/>
    <w:rsid w:val="00DD4DE2"/>
    <w:rsid w:val="00DD520D"/>
    <w:rsid w:val="00DD5A6B"/>
    <w:rsid w:val="00DE484A"/>
    <w:rsid w:val="00DF0164"/>
    <w:rsid w:val="00DF14A9"/>
    <w:rsid w:val="00DF4CBE"/>
    <w:rsid w:val="00DF54AA"/>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66171"/>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2D3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258148520">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48590343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427505467">
      <w:bodyDiv w:val="1"/>
      <w:marLeft w:val="0"/>
      <w:marRight w:val="0"/>
      <w:marTop w:val="0"/>
      <w:marBottom w:val="0"/>
      <w:divBdr>
        <w:top w:val="none" w:sz="0" w:space="0" w:color="auto"/>
        <w:left w:val="none" w:sz="0" w:space="0" w:color="auto"/>
        <w:bottom w:val="none" w:sz="0" w:space="0" w:color="auto"/>
        <w:right w:val="none" w:sz="0" w:space="0" w:color="auto"/>
      </w:divBdr>
    </w:div>
    <w:div w:id="1444376315">
      <w:bodyDiv w:val="1"/>
      <w:marLeft w:val="0"/>
      <w:marRight w:val="0"/>
      <w:marTop w:val="0"/>
      <w:marBottom w:val="0"/>
      <w:divBdr>
        <w:top w:val="none" w:sz="0" w:space="0" w:color="auto"/>
        <w:left w:val="none" w:sz="0" w:space="0" w:color="auto"/>
        <w:bottom w:val="none" w:sz="0" w:space="0" w:color="auto"/>
        <w:right w:val="none" w:sz="0" w:space="0" w:color="auto"/>
      </w:divBdr>
    </w:div>
    <w:div w:id="14644950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teraturasustentabl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304</TotalTime>
  <Pages>2</Pages>
  <Words>585</Words>
  <Characters>3219</Characters>
  <Application>Microsoft Office Word</Application>
  <DocSecurity>0</DocSecurity>
  <Lines>107</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48</cp:revision>
  <cp:lastPrinted>2022-10-14T20:20:00Z</cp:lastPrinted>
  <dcterms:created xsi:type="dcterms:W3CDTF">2022-06-27T17:26:00Z</dcterms:created>
  <dcterms:modified xsi:type="dcterms:W3CDTF">2022-10-14T20:20:00Z</dcterms:modified>
</cp:coreProperties>
</file>