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06A" w:rsidRPr="0085306A" w:rsidRDefault="0085306A" w:rsidP="0085306A">
      <w:pPr>
        <w:spacing w:after="0" w:line="240" w:lineRule="auto"/>
        <w:jc w:val="right"/>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color w:val="000000"/>
          <w:lang w:val="es-ES" w:eastAsia="es-ES"/>
        </w:rPr>
        <w:t>Expediente 2562-D-2022</w:t>
      </w:r>
    </w:p>
    <w:p w:rsidR="0085306A" w:rsidRPr="0085306A" w:rsidRDefault="0085306A" w:rsidP="0085306A">
      <w:pPr>
        <w:spacing w:after="0" w:line="240" w:lineRule="auto"/>
        <w:rPr>
          <w:rFonts w:ascii="Times New Roman" w:eastAsia="Times New Roman" w:hAnsi="Times New Roman" w:cs="Times New Roman"/>
          <w:sz w:val="24"/>
          <w:szCs w:val="24"/>
          <w:lang w:val="es-ES" w:eastAsia="es-ES"/>
        </w:rPr>
      </w:pPr>
    </w:p>
    <w:p w:rsidR="0085306A" w:rsidRPr="0085306A" w:rsidRDefault="0085306A" w:rsidP="0085306A">
      <w:pPr>
        <w:spacing w:after="0" w:line="240" w:lineRule="auto"/>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color w:val="000000"/>
          <w:lang w:val="es-ES" w:eastAsia="es-ES"/>
        </w:rPr>
        <w:t>Comisión de Cultura de la Legislatura de la Ciudad Autónoma de Buenos Aires</w:t>
      </w:r>
    </w:p>
    <w:p w:rsidR="0085306A" w:rsidRPr="0085306A" w:rsidRDefault="0085306A" w:rsidP="0085306A">
      <w:pPr>
        <w:spacing w:after="0" w:line="240" w:lineRule="auto"/>
        <w:rPr>
          <w:rFonts w:ascii="Times New Roman" w:eastAsia="Times New Roman" w:hAnsi="Times New Roman" w:cs="Times New Roman"/>
          <w:sz w:val="24"/>
          <w:szCs w:val="24"/>
          <w:lang w:val="es-ES" w:eastAsia="es-ES"/>
        </w:rPr>
      </w:pPr>
    </w:p>
    <w:p w:rsidR="0085306A" w:rsidRPr="0085306A" w:rsidRDefault="0085306A" w:rsidP="0085306A">
      <w:pPr>
        <w:spacing w:after="0" w:line="240" w:lineRule="auto"/>
        <w:jc w:val="both"/>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color w:val="000000"/>
          <w:shd w:val="clear" w:color="auto" w:fill="FFFFFF"/>
          <w:lang w:val="es-ES" w:eastAsia="es-ES"/>
        </w:rPr>
        <w:t>Visto: el expediente 2562-D-2022 presentado por el Diputado Javier Andrade</w:t>
      </w:r>
      <w:r>
        <w:rPr>
          <w:rFonts w:ascii="Times New Roman" w:eastAsia="Times New Roman" w:hAnsi="Times New Roman" w:cs="Times New Roman"/>
          <w:color w:val="000000"/>
          <w:shd w:val="clear" w:color="auto" w:fill="FFFFFF"/>
          <w:lang w:val="es-ES" w:eastAsia="es-ES"/>
        </w:rPr>
        <w:t>,</w:t>
      </w:r>
      <w:r w:rsidRPr="0085306A">
        <w:rPr>
          <w:rFonts w:ascii="Times New Roman" w:eastAsia="Times New Roman" w:hAnsi="Times New Roman" w:cs="Times New Roman"/>
          <w:color w:val="000000"/>
          <w:shd w:val="clear" w:color="auto" w:fill="FFFFFF"/>
          <w:lang w:val="es-ES" w:eastAsia="es-ES"/>
        </w:rPr>
        <w:t xml:space="preserve"> quien solicita se coloque una placa </w:t>
      </w:r>
      <w:r w:rsidRPr="0085306A">
        <w:rPr>
          <w:rFonts w:ascii="Times New Roman" w:eastAsia="Times New Roman" w:hAnsi="Times New Roman" w:cs="Times New Roman"/>
          <w:color w:val="000000"/>
          <w:lang w:val="es-ES" w:eastAsia="es-ES"/>
        </w:rPr>
        <w:t>en conmemor</w:t>
      </w:r>
      <w:r>
        <w:rPr>
          <w:rFonts w:ascii="Times New Roman" w:eastAsia="Times New Roman" w:hAnsi="Times New Roman" w:cs="Times New Roman"/>
          <w:color w:val="000000"/>
          <w:lang w:val="es-ES" w:eastAsia="es-ES"/>
        </w:rPr>
        <w:t>ación del 140° aniversario del b</w:t>
      </w:r>
      <w:r w:rsidRPr="0085306A">
        <w:rPr>
          <w:rFonts w:ascii="Times New Roman" w:eastAsia="Times New Roman" w:hAnsi="Times New Roman" w:cs="Times New Roman"/>
          <w:color w:val="000000"/>
          <w:lang w:val="es-ES" w:eastAsia="es-ES"/>
        </w:rPr>
        <w:t>arrio</w:t>
      </w:r>
      <w:r>
        <w:rPr>
          <w:rFonts w:ascii="Times New Roman" w:eastAsia="Times New Roman" w:hAnsi="Times New Roman" w:cs="Times New Roman"/>
          <w:color w:val="000000"/>
          <w:lang w:val="es-ES" w:eastAsia="es-ES"/>
        </w:rPr>
        <w:t xml:space="preserve"> de</w:t>
      </w:r>
      <w:r w:rsidRPr="0085306A">
        <w:rPr>
          <w:rFonts w:ascii="Times New Roman" w:eastAsia="Times New Roman" w:hAnsi="Times New Roman" w:cs="Times New Roman"/>
          <w:color w:val="000000"/>
          <w:lang w:val="es-ES" w:eastAsia="es-ES"/>
        </w:rPr>
        <w:t xml:space="preserve"> Boedo (Comuna 5) en la Plaza Mariano Boedo, ubicada en Estados Unidos 3300</w:t>
      </w:r>
      <w:r w:rsidRPr="0085306A">
        <w:rPr>
          <w:rFonts w:ascii="Times New Roman" w:eastAsia="Times New Roman" w:hAnsi="Times New Roman" w:cs="Times New Roman"/>
          <w:color w:val="202124"/>
          <w:shd w:val="clear" w:color="auto" w:fill="FFFFFF"/>
          <w:lang w:val="es-ES" w:eastAsia="es-ES"/>
        </w:rPr>
        <w:t xml:space="preserve"> y</w:t>
      </w:r>
      <w:r>
        <w:rPr>
          <w:rFonts w:ascii="Times New Roman" w:eastAsia="Times New Roman" w:hAnsi="Times New Roman" w:cs="Times New Roman"/>
          <w:color w:val="202124"/>
          <w:shd w:val="clear" w:color="auto" w:fill="FFFFFF"/>
          <w:lang w:val="es-ES" w:eastAsia="es-ES"/>
        </w:rPr>
        <w:t>;</w:t>
      </w:r>
    </w:p>
    <w:p w:rsidR="0085306A" w:rsidRPr="0085306A" w:rsidRDefault="0085306A" w:rsidP="0085306A">
      <w:pPr>
        <w:spacing w:after="0" w:line="240" w:lineRule="auto"/>
        <w:jc w:val="both"/>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color w:val="000000"/>
          <w:lang w:val="es-ES" w:eastAsia="es-ES"/>
        </w:rPr>
        <w:t> </w:t>
      </w:r>
    </w:p>
    <w:p w:rsidR="0085306A" w:rsidRPr="0085306A" w:rsidRDefault="0085306A" w:rsidP="0085306A">
      <w:pPr>
        <w:spacing w:after="0" w:line="240" w:lineRule="auto"/>
        <w:jc w:val="both"/>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color w:val="000000"/>
          <w:lang w:val="es-ES" w:eastAsia="es-ES"/>
        </w:rPr>
        <w:t>Considerando:  </w:t>
      </w:r>
    </w:p>
    <w:p w:rsidR="0085306A" w:rsidRPr="0085306A" w:rsidRDefault="0085306A" w:rsidP="0085306A">
      <w:pPr>
        <w:spacing w:after="0" w:line="240" w:lineRule="auto"/>
        <w:rPr>
          <w:rFonts w:ascii="Times New Roman" w:eastAsia="Times New Roman" w:hAnsi="Times New Roman" w:cs="Times New Roman"/>
          <w:sz w:val="24"/>
          <w:szCs w:val="24"/>
          <w:lang w:val="es-ES" w:eastAsia="es-ES"/>
        </w:rPr>
      </w:pPr>
    </w:p>
    <w:p w:rsidR="0085306A" w:rsidRDefault="0085306A" w:rsidP="0085306A">
      <w:pPr>
        <w:shd w:val="clear" w:color="auto" w:fill="FFFFFF"/>
        <w:spacing w:after="0" w:line="240" w:lineRule="auto"/>
        <w:ind w:firstLine="708"/>
        <w:jc w:val="both"/>
        <w:rPr>
          <w:rFonts w:ascii="Times New Roman" w:eastAsia="Times New Roman" w:hAnsi="Times New Roman" w:cs="Times New Roman"/>
          <w:color w:val="000000"/>
          <w:lang w:val="es-ES" w:eastAsia="es-ES"/>
        </w:rPr>
      </w:pPr>
      <w:r w:rsidRPr="0085306A">
        <w:rPr>
          <w:rFonts w:ascii="Times New Roman" w:eastAsia="Times New Roman" w:hAnsi="Times New Roman" w:cs="Times New Roman"/>
          <w:color w:val="000000"/>
          <w:lang w:val="es-ES" w:eastAsia="es-ES"/>
        </w:rPr>
        <w:t>Que la ley 1</w:t>
      </w:r>
      <w:r>
        <w:rPr>
          <w:rFonts w:ascii="Times New Roman" w:eastAsia="Times New Roman" w:hAnsi="Times New Roman" w:cs="Times New Roman"/>
          <w:color w:val="000000"/>
          <w:lang w:val="es-ES" w:eastAsia="es-ES"/>
        </w:rPr>
        <w:t>.</w:t>
      </w:r>
      <w:r w:rsidRPr="0085306A">
        <w:rPr>
          <w:rFonts w:ascii="Times New Roman" w:eastAsia="Times New Roman" w:hAnsi="Times New Roman" w:cs="Times New Roman"/>
          <w:color w:val="000000"/>
          <w:lang w:val="es-ES" w:eastAsia="es-ES"/>
        </w:rPr>
        <w:t>043 de esta Legislatura instauró el 25 de julio como día del barrio de Boedo, en honor al prócer de la independencia que le diera su nombre, Mariano Boedo.</w:t>
      </w:r>
      <w:r>
        <w:rPr>
          <w:rFonts w:ascii="Times New Roman" w:eastAsia="Times New Roman" w:hAnsi="Times New Roman" w:cs="Times New Roman"/>
          <w:color w:val="000000"/>
          <w:lang w:val="es-ES" w:eastAsia="es-ES"/>
        </w:rPr>
        <w:t xml:space="preserve"> L</w:t>
      </w:r>
      <w:r w:rsidRPr="0085306A">
        <w:rPr>
          <w:rFonts w:ascii="Times New Roman" w:eastAsia="Times New Roman" w:hAnsi="Times New Roman" w:cs="Times New Roman"/>
          <w:color w:val="000000"/>
          <w:lang w:val="es-ES" w:eastAsia="es-ES"/>
        </w:rPr>
        <w:t>a relación entre el barrio y su actual nombre se remonta al 6 de marzo de 1882</w:t>
      </w:r>
      <w:r>
        <w:rPr>
          <w:rFonts w:ascii="Times New Roman" w:eastAsia="Times New Roman" w:hAnsi="Times New Roman" w:cs="Times New Roman"/>
          <w:color w:val="000000"/>
          <w:lang w:val="es-ES" w:eastAsia="es-ES"/>
        </w:rPr>
        <w:t>,</w:t>
      </w:r>
      <w:r w:rsidRPr="0085306A">
        <w:rPr>
          <w:rFonts w:ascii="Times New Roman" w:eastAsia="Times New Roman" w:hAnsi="Times New Roman" w:cs="Times New Roman"/>
          <w:color w:val="000000"/>
          <w:lang w:val="es-ES" w:eastAsia="es-ES"/>
        </w:rPr>
        <w:t xml:space="preserve"> cuando la Ciudad de Buenos Aires homenajea al prócer incorporándolo en su catastro al designar la hoy avenida principal del barrio con su nombre. Con el paso del tiempo, los alrededores de esa avenida fueron conformando lo que hoy conocemos como el barrio de Boedo.</w:t>
      </w:r>
      <w:r>
        <w:rPr>
          <w:rFonts w:ascii="Times New Roman" w:eastAsia="Times New Roman" w:hAnsi="Times New Roman" w:cs="Times New Roman"/>
          <w:color w:val="000000"/>
          <w:lang w:val="es-ES" w:eastAsia="es-ES"/>
        </w:rPr>
        <w:t xml:space="preserve"> S</w:t>
      </w:r>
      <w:r w:rsidRPr="0085306A">
        <w:rPr>
          <w:rFonts w:ascii="Times New Roman" w:eastAsia="Times New Roman" w:hAnsi="Times New Roman" w:cs="Times New Roman"/>
          <w:color w:val="000000"/>
          <w:lang w:val="es-ES" w:eastAsia="es-ES"/>
        </w:rPr>
        <w:t>us pasajes, las fachadas de las casas, y sus empedrados nos traen reminiscencias de los tiempos que vivió</w:t>
      </w:r>
      <w:r>
        <w:rPr>
          <w:rFonts w:ascii="Times New Roman" w:eastAsia="Times New Roman" w:hAnsi="Times New Roman" w:cs="Times New Roman"/>
          <w:color w:val="000000"/>
          <w:lang w:val="es-ES" w:eastAsia="es-ES"/>
        </w:rPr>
        <w:t>,</w:t>
      </w:r>
      <w:r w:rsidRPr="0085306A">
        <w:rPr>
          <w:rFonts w:ascii="Times New Roman" w:eastAsia="Times New Roman" w:hAnsi="Times New Roman" w:cs="Times New Roman"/>
          <w:color w:val="000000"/>
          <w:lang w:val="es-ES" w:eastAsia="es-ES"/>
        </w:rPr>
        <w:t xml:space="preserve"> y sus murgas históricas que se lucen en cada Carnaval son parte del paisaje de verano de la capital.</w:t>
      </w:r>
    </w:p>
    <w:p w:rsidR="0085306A" w:rsidRPr="0085306A" w:rsidRDefault="0085306A" w:rsidP="0085306A">
      <w:pPr>
        <w:shd w:val="clear" w:color="auto" w:fill="FFFFFF"/>
        <w:spacing w:after="0" w:line="240" w:lineRule="auto"/>
        <w:ind w:firstLine="708"/>
        <w:jc w:val="both"/>
        <w:rPr>
          <w:rFonts w:ascii="Times New Roman" w:eastAsia="Times New Roman" w:hAnsi="Times New Roman" w:cs="Times New Roman"/>
          <w:sz w:val="24"/>
          <w:szCs w:val="24"/>
          <w:lang w:val="es-ES" w:eastAsia="es-ES"/>
        </w:rPr>
      </w:pPr>
    </w:p>
    <w:p w:rsidR="0085306A" w:rsidRDefault="0085306A" w:rsidP="0085306A">
      <w:pPr>
        <w:shd w:val="clear" w:color="auto" w:fill="FFFFFF"/>
        <w:spacing w:after="0" w:line="240" w:lineRule="auto"/>
        <w:ind w:firstLine="708"/>
        <w:jc w:val="both"/>
        <w:rPr>
          <w:rFonts w:ascii="Times New Roman" w:eastAsia="Times New Roman" w:hAnsi="Times New Roman" w:cs="Times New Roman"/>
          <w:color w:val="000000"/>
          <w:lang w:val="es-ES" w:eastAsia="es-ES"/>
        </w:rPr>
      </w:pPr>
      <w:r w:rsidRPr="0085306A">
        <w:rPr>
          <w:rFonts w:ascii="Times New Roman" w:eastAsia="Times New Roman" w:hAnsi="Times New Roman" w:cs="Times New Roman"/>
          <w:color w:val="000000"/>
          <w:lang w:val="es-ES" w:eastAsia="es-ES"/>
        </w:rPr>
        <w:t>Que dentro de sus límites se fundó y realizó una prolífica obra, el conocido Grupo de Boedo, integrado por destacados exponentes de la literatura, la poesía, la música, la pintura, el grabado y la escultura.</w:t>
      </w:r>
      <w:r>
        <w:rPr>
          <w:rFonts w:ascii="Times New Roman" w:eastAsia="Times New Roman" w:hAnsi="Times New Roman" w:cs="Times New Roman"/>
          <w:color w:val="000000"/>
          <w:lang w:val="es-ES" w:eastAsia="es-ES"/>
        </w:rPr>
        <w:t xml:space="preserve"> E</w:t>
      </w:r>
      <w:r w:rsidRPr="0085306A">
        <w:rPr>
          <w:rFonts w:ascii="Times New Roman" w:eastAsia="Times New Roman" w:hAnsi="Times New Roman" w:cs="Times New Roman"/>
          <w:color w:val="000000"/>
          <w:lang w:val="es-ES" w:eastAsia="es-ES"/>
        </w:rPr>
        <w:t>l tango</w:t>
      </w:r>
      <w:r>
        <w:rPr>
          <w:rFonts w:ascii="Times New Roman" w:eastAsia="Times New Roman" w:hAnsi="Times New Roman" w:cs="Times New Roman"/>
          <w:color w:val="000000"/>
          <w:lang w:val="es-ES" w:eastAsia="es-ES"/>
        </w:rPr>
        <w:t xml:space="preserve"> es la esencia </w:t>
      </w:r>
      <w:r w:rsidRPr="0085306A">
        <w:rPr>
          <w:rFonts w:ascii="Times New Roman" w:eastAsia="Times New Roman" w:hAnsi="Times New Roman" w:cs="Times New Roman"/>
          <w:color w:val="000000"/>
          <w:lang w:val="es-ES" w:eastAsia="es-ES"/>
        </w:rPr>
        <w:t xml:space="preserve">de la identidad del barrio, numerosos puntos del mismo son retratados en “Sur” y “Boedo” de </w:t>
      </w:r>
      <w:proofErr w:type="spellStart"/>
      <w:r w:rsidRPr="0085306A">
        <w:rPr>
          <w:rFonts w:ascii="Times New Roman" w:eastAsia="Times New Roman" w:hAnsi="Times New Roman" w:cs="Times New Roman"/>
          <w:color w:val="000000"/>
          <w:lang w:val="es-ES" w:eastAsia="es-ES"/>
        </w:rPr>
        <w:t>Manzi</w:t>
      </w:r>
      <w:proofErr w:type="spellEnd"/>
      <w:r w:rsidRPr="0085306A">
        <w:rPr>
          <w:rFonts w:ascii="Times New Roman" w:eastAsia="Times New Roman" w:hAnsi="Times New Roman" w:cs="Times New Roman"/>
          <w:color w:val="000000"/>
          <w:lang w:val="es-ES" w:eastAsia="es-ES"/>
        </w:rPr>
        <w:t xml:space="preserve"> y De Caro respectivamente, como los ejemplos por antonomasia.</w:t>
      </w:r>
    </w:p>
    <w:p w:rsidR="0085306A" w:rsidRPr="0085306A" w:rsidRDefault="0085306A" w:rsidP="0085306A">
      <w:pPr>
        <w:shd w:val="clear" w:color="auto" w:fill="FFFFFF"/>
        <w:spacing w:after="0" w:line="240" w:lineRule="auto"/>
        <w:ind w:firstLine="708"/>
        <w:jc w:val="both"/>
        <w:rPr>
          <w:rFonts w:ascii="Times New Roman" w:eastAsia="Times New Roman" w:hAnsi="Times New Roman" w:cs="Times New Roman"/>
          <w:sz w:val="24"/>
          <w:szCs w:val="24"/>
          <w:lang w:val="es-ES" w:eastAsia="es-ES"/>
        </w:rPr>
      </w:pPr>
    </w:p>
    <w:p w:rsidR="0085306A" w:rsidRPr="0085306A" w:rsidRDefault="0085306A" w:rsidP="0085306A">
      <w:pPr>
        <w:spacing w:line="240" w:lineRule="auto"/>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color w:val="000000"/>
          <w:lang w:val="es-ES" w:eastAsia="es-ES"/>
        </w:rPr>
        <w:t>Por todo lo anteriormente expuesto esta Comisión recomienda el tratamiento de la siguiente</w:t>
      </w:r>
      <w:r>
        <w:rPr>
          <w:rFonts w:ascii="Times New Roman" w:eastAsia="Times New Roman" w:hAnsi="Times New Roman" w:cs="Times New Roman"/>
          <w:color w:val="000000"/>
          <w:lang w:val="es-ES" w:eastAsia="es-ES"/>
        </w:rPr>
        <w:t>.</w:t>
      </w:r>
    </w:p>
    <w:p w:rsidR="0085306A" w:rsidRPr="0085306A" w:rsidRDefault="0085306A" w:rsidP="0085306A">
      <w:pPr>
        <w:shd w:val="clear" w:color="auto" w:fill="FFFFFF"/>
        <w:spacing w:after="0" w:line="240" w:lineRule="auto"/>
        <w:jc w:val="center"/>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b/>
          <w:bCs/>
          <w:color w:val="000000"/>
          <w:lang w:val="es-ES" w:eastAsia="es-ES"/>
        </w:rPr>
        <w:t>RESOLUCIÓN</w:t>
      </w:r>
    </w:p>
    <w:p w:rsidR="0085306A" w:rsidRPr="0085306A" w:rsidRDefault="0085306A" w:rsidP="0085306A">
      <w:pPr>
        <w:shd w:val="clear" w:color="auto" w:fill="FFFFFF"/>
        <w:spacing w:after="0" w:line="240" w:lineRule="auto"/>
        <w:jc w:val="center"/>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sz w:val="24"/>
          <w:szCs w:val="24"/>
          <w:lang w:val="es-ES" w:eastAsia="es-ES"/>
        </w:rPr>
        <w:t> </w:t>
      </w:r>
    </w:p>
    <w:p w:rsidR="0085306A" w:rsidRPr="0085306A" w:rsidRDefault="0085306A" w:rsidP="0085306A">
      <w:pPr>
        <w:spacing w:after="200" w:line="240" w:lineRule="auto"/>
        <w:jc w:val="both"/>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b/>
          <w:bCs/>
          <w:color w:val="000000"/>
          <w:lang w:val="es-ES" w:eastAsia="es-ES"/>
        </w:rPr>
        <w:t>Artículo 1°.-</w:t>
      </w:r>
      <w:r w:rsidRPr="0085306A">
        <w:rPr>
          <w:rFonts w:ascii="Times New Roman" w:eastAsia="Times New Roman" w:hAnsi="Times New Roman" w:cs="Times New Roman"/>
          <w:color w:val="000000"/>
          <w:lang w:val="es-ES" w:eastAsia="es-ES"/>
        </w:rPr>
        <w:t xml:space="preserve"> Dispónese la colocación de una placa en conmemoración del 140° aniversario del Barrio Boedo (Comuna 5) en la Plaza Mariano Boedo, ubicada en Estados Unidos 3300</w:t>
      </w:r>
      <w:r w:rsidRPr="0085306A">
        <w:rPr>
          <w:rFonts w:ascii="Times New Roman" w:eastAsia="Times New Roman" w:hAnsi="Times New Roman" w:cs="Times New Roman"/>
          <w:color w:val="202124"/>
          <w:shd w:val="clear" w:color="auto" w:fill="FFFFFF"/>
          <w:lang w:val="es-ES" w:eastAsia="es-ES"/>
        </w:rPr>
        <w:t xml:space="preserve"> </w:t>
      </w:r>
      <w:r w:rsidRPr="0085306A">
        <w:rPr>
          <w:rFonts w:ascii="Times New Roman" w:eastAsia="Times New Roman" w:hAnsi="Times New Roman" w:cs="Times New Roman"/>
          <w:color w:val="000000"/>
          <w:lang w:val="es-ES" w:eastAsia="es-ES"/>
        </w:rPr>
        <w:t>con el siguiente texto:</w:t>
      </w:r>
    </w:p>
    <w:p w:rsidR="0085306A" w:rsidRPr="0085306A" w:rsidRDefault="0085306A" w:rsidP="0085306A">
      <w:pPr>
        <w:spacing w:after="200" w:line="240" w:lineRule="auto"/>
        <w:jc w:val="center"/>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b/>
          <w:bCs/>
          <w:color w:val="000000"/>
          <w:lang w:val="es-ES" w:eastAsia="es-ES"/>
        </w:rPr>
        <w:t>LA LEGISLATURA DE LA CIUDAD AUTÓNOMA DE BUENOS AIRES</w:t>
      </w:r>
    </w:p>
    <w:p w:rsidR="0085306A" w:rsidRPr="0085306A" w:rsidRDefault="0085306A" w:rsidP="0085306A">
      <w:pPr>
        <w:spacing w:after="200" w:line="240" w:lineRule="auto"/>
        <w:jc w:val="center"/>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b/>
          <w:bCs/>
          <w:color w:val="000000"/>
          <w:lang w:val="es-ES" w:eastAsia="es-ES"/>
        </w:rPr>
        <w:t>CONMEMORA EL 140° ANIVERSARIO </w:t>
      </w:r>
    </w:p>
    <w:p w:rsidR="0085306A" w:rsidRPr="0085306A" w:rsidRDefault="0085306A" w:rsidP="0085306A">
      <w:pPr>
        <w:spacing w:after="200" w:line="240" w:lineRule="auto"/>
        <w:jc w:val="center"/>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b/>
          <w:bCs/>
          <w:color w:val="000000"/>
          <w:lang w:val="es-ES" w:eastAsia="es-ES"/>
        </w:rPr>
        <w:t>DE LA DE LA INCLUSIÓN, EN EL CATASTRO,</w:t>
      </w:r>
    </w:p>
    <w:p w:rsidR="0085306A" w:rsidRPr="0085306A" w:rsidRDefault="0085306A" w:rsidP="0085306A">
      <w:pPr>
        <w:spacing w:after="200" w:line="240" w:lineRule="auto"/>
        <w:jc w:val="center"/>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b/>
          <w:bCs/>
          <w:color w:val="000000"/>
          <w:lang w:val="es-ES" w:eastAsia="es-ES"/>
        </w:rPr>
        <w:t>DE LA AVENIDA BOEDO QUE  LE DA NOMBRE AL BARRIO</w:t>
      </w:r>
    </w:p>
    <w:p w:rsidR="0085306A" w:rsidRPr="0085306A" w:rsidRDefault="0085306A" w:rsidP="0085306A">
      <w:pPr>
        <w:spacing w:after="200" w:line="240" w:lineRule="auto"/>
        <w:jc w:val="center"/>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b/>
          <w:bCs/>
          <w:color w:val="000000"/>
          <w:lang w:val="es-ES" w:eastAsia="es-ES"/>
        </w:rPr>
        <w:t>1882-2022</w:t>
      </w:r>
    </w:p>
    <w:p w:rsidR="0085306A" w:rsidRPr="0085306A" w:rsidRDefault="0085306A" w:rsidP="0085306A">
      <w:pPr>
        <w:spacing w:after="0" w:line="240" w:lineRule="auto"/>
        <w:jc w:val="both"/>
        <w:rPr>
          <w:rFonts w:ascii="Times New Roman" w:eastAsia="Times New Roman" w:hAnsi="Times New Roman" w:cs="Times New Roman"/>
          <w:sz w:val="24"/>
          <w:szCs w:val="24"/>
          <w:lang w:val="es-ES" w:eastAsia="es-ES"/>
        </w:rPr>
      </w:pPr>
      <w:r w:rsidRPr="0085306A">
        <w:rPr>
          <w:rFonts w:ascii="Times New Roman" w:eastAsia="Times New Roman" w:hAnsi="Times New Roman" w:cs="Times New Roman"/>
          <w:b/>
          <w:bCs/>
          <w:color w:val="000000"/>
          <w:lang w:val="es-ES" w:eastAsia="es-ES"/>
        </w:rPr>
        <w:t>Artículo 2°.-</w:t>
      </w:r>
      <w:r w:rsidRPr="0085306A">
        <w:rPr>
          <w:rFonts w:ascii="Times New Roman" w:eastAsia="Times New Roman" w:hAnsi="Times New Roman" w:cs="Times New Roman"/>
          <w:color w:val="000000"/>
          <w:lang w:val="es-ES" w:eastAsia="es-ES"/>
        </w:rPr>
        <w:t xml:space="preserve"> Comuníquese, etc. </w:t>
      </w:r>
    </w:p>
    <w:p w:rsidR="001A3AE3" w:rsidRDefault="001A3AE3" w:rsidP="00DD5A6B">
      <w:pPr>
        <w:spacing w:after="0" w:line="240" w:lineRule="auto"/>
        <w:jc w:val="both"/>
        <w:rPr>
          <w:rFonts w:ascii="Times New Roman" w:eastAsia="Times New Roman" w:hAnsi="Times New Roman" w:cs="Times New Roman"/>
          <w:lang w:eastAsia="es-AR"/>
        </w:rPr>
      </w:pPr>
    </w:p>
    <w:p w:rsidR="005C3222" w:rsidRDefault="00DF4CBE" w:rsidP="00F66171">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F66171" w:rsidRDefault="00F66171" w:rsidP="00F66171">
      <w:pPr>
        <w:spacing w:after="0" w:line="240" w:lineRule="auto"/>
        <w:jc w:val="both"/>
        <w:rPr>
          <w:rFonts w:ascii="Times New Roman" w:eastAsia="Times New Roman" w:hAnsi="Times New Roman" w:cs="Times New Roman"/>
          <w:lang w:eastAsia="es-AR"/>
        </w:rPr>
      </w:pPr>
    </w:p>
    <w:p w:rsidR="00F66171" w:rsidRDefault="00F66171" w:rsidP="00F66171">
      <w:pPr>
        <w:spacing w:after="0" w:line="240" w:lineRule="auto"/>
        <w:jc w:val="both"/>
        <w:rPr>
          <w:rFonts w:ascii="Times New Roman" w:eastAsia="Times New Roman" w:hAnsi="Times New Roman" w:cs="Times New Roman"/>
          <w:lang w:eastAsia="es-AR"/>
        </w:rPr>
      </w:pPr>
    </w:p>
    <w:p w:rsidR="0085306A" w:rsidRDefault="0085306A" w:rsidP="00F66171">
      <w:pPr>
        <w:spacing w:after="0" w:line="240" w:lineRule="auto"/>
        <w:jc w:val="both"/>
        <w:rPr>
          <w:rFonts w:ascii="Times New Roman" w:eastAsia="Times New Roman" w:hAnsi="Times New Roman" w:cs="Times New Roman"/>
          <w:lang w:eastAsia="es-AR"/>
        </w:rPr>
      </w:pPr>
    </w:p>
    <w:p w:rsidR="0085306A" w:rsidRDefault="0085306A" w:rsidP="00F66171">
      <w:pPr>
        <w:spacing w:after="0" w:line="240" w:lineRule="auto"/>
        <w:jc w:val="both"/>
        <w:rPr>
          <w:rFonts w:ascii="Times New Roman" w:eastAsia="Times New Roman" w:hAnsi="Times New Roman" w:cs="Times New Roman"/>
          <w:lang w:eastAsia="es-AR"/>
        </w:rPr>
      </w:pPr>
    </w:p>
    <w:p w:rsidR="00F66171" w:rsidRDefault="00F66171" w:rsidP="00F66171">
      <w:pPr>
        <w:spacing w:after="0" w:line="240" w:lineRule="auto"/>
        <w:jc w:val="both"/>
        <w:rPr>
          <w:rFonts w:ascii="Times New Roman" w:eastAsia="Times New Roman" w:hAnsi="Times New Roman" w:cs="Times New Roman"/>
          <w:lang w:eastAsia="es-AR"/>
        </w:rPr>
      </w:pPr>
    </w:p>
    <w:p w:rsidR="005C3222" w:rsidRDefault="005C3222" w:rsidP="004D4950">
      <w:pPr>
        <w:spacing w:after="0" w:line="240" w:lineRule="auto"/>
        <w:rPr>
          <w:rFonts w:ascii="Times New Roman" w:eastAsia="Times New Roman" w:hAnsi="Times New Roman" w:cs="Times New Roman"/>
          <w:lang w:eastAsia="es-AR"/>
        </w:rPr>
      </w:pPr>
    </w:p>
    <w:p w:rsidR="0082503A" w:rsidRDefault="0082503A"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51755" w:rsidSect="00C53D61">
      <w:headerReference w:type="default" r:id="rId7"/>
      <w:footerReference w:type="default" r:id="rId8"/>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62A3" w:rsidRDefault="004562A3">
      <w:r>
        <w:separator/>
      </w:r>
    </w:p>
  </w:endnote>
  <w:endnote w:type="continuationSeparator" w:id="1">
    <w:p w:rsidR="004562A3" w:rsidRDefault="004562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A0554" w:rsidRPr="000A0554">
        <w:rPr>
          <w:noProof/>
          <w:color w:val="333333"/>
          <w:sz w:val="20"/>
        </w:rPr>
        <w:t>13/10/2022 15:57:00</w:t>
      </w:r>
    </w:fldSimple>
    <w:r w:rsidRPr="001C19C4">
      <w:rPr>
        <w:color w:val="333333"/>
        <w:sz w:val="20"/>
      </w:rPr>
      <w:t xml:space="preserve">  -  Cantidad de caracteres: </w:t>
    </w:r>
    <w:fldSimple w:instr=" NUMCHARS  \* MERGEFORMAT ">
      <w:r w:rsidR="000A0554" w:rsidRPr="000A0554">
        <w:rPr>
          <w:noProof/>
          <w:color w:val="333333"/>
          <w:sz w:val="20"/>
        </w:rPr>
        <w:t>1922</w:t>
      </w:r>
    </w:fldSimple>
    <w:r w:rsidRPr="001C19C4">
      <w:rPr>
        <w:color w:val="333333"/>
        <w:sz w:val="20"/>
      </w:rPr>
      <w:t xml:space="preserve"> - Cantidad de palabras: </w:t>
    </w:r>
    <w:fldSimple w:instr=" NUMWORDS  \* MERGEFORMAT ">
      <w:r w:rsidR="000A0554" w:rsidRPr="000A0554">
        <w:rPr>
          <w:noProof/>
          <w:color w:val="333333"/>
          <w:sz w:val="20"/>
        </w:rPr>
        <w:t>378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57DCD" w:rsidRPr="001C19C4">
      <w:rPr>
        <w:rStyle w:val="Nmerodepgina"/>
        <w:color w:val="333333"/>
      </w:rPr>
      <w:fldChar w:fldCharType="begin"/>
    </w:r>
    <w:r w:rsidRPr="001C19C4">
      <w:rPr>
        <w:rStyle w:val="Nmerodepgina"/>
        <w:color w:val="333333"/>
      </w:rPr>
      <w:instrText xml:space="preserve"> PAGE </w:instrText>
    </w:r>
    <w:r w:rsidR="00557DCD" w:rsidRPr="001C19C4">
      <w:rPr>
        <w:rStyle w:val="Nmerodepgina"/>
        <w:color w:val="333333"/>
      </w:rPr>
      <w:fldChar w:fldCharType="separate"/>
    </w:r>
    <w:r w:rsidR="000A0554">
      <w:rPr>
        <w:rStyle w:val="Nmerodepgina"/>
        <w:noProof/>
        <w:color w:val="333333"/>
      </w:rPr>
      <w:t>1</w:t>
    </w:r>
    <w:r w:rsidR="00557DCD" w:rsidRPr="001C19C4">
      <w:rPr>
        <w:rStyle w:val="Nmerodepgina"/>
        <w:color w:val="333333"/>
      </w:rPr>
      <w:fldChar w:fldCharType="end"/>
    </w:r>
    <w:r w:rsidRPr="001C19C4">
      <w:rPr>
        <w:rStyle w:val="Nmerodepgina"/>
        <w:color w:val="333333"/>
      </w:rPr>
      <w:t>/</w:t>
    </w:r>
    <w:fldSimple w:instr=" NUMPAGES  \* MERGEFORMAT ">
      <w:r w:rsidR="000A0554" w:rsidRPr="000A0554">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62A3" w:rsidRDefault="004562A3">
      <w:r>
        <w:separator/>
      </w:r>
    </w:p>
  </w:footnote>
  <w:footnote w:type="continuationSeparator" w:id="1">
    <w:p w:rsidR="004562A3" w:rsidRDefault="004562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11617"/>
  </w:hdrShapeDefaults>
  <w:footnotePr>
    <w:footnote w:id="0"/>
    <w:footnote w:id="1"/>
  </w:footnotePr>
  <w:endnotePr>
    <w:endnote w:id="0"/>
    <w:endnote w:id="1"/>
  </w:endnotePr>
  <w:compat/>
  <w:rsids>
    <w:rsidRoot w:val="00A84D5E"/>
    <w:rsid w:val="000248A5"/>
    <w:rsid w:val="00026430"/>
    <w:rsid w:val="00030DF5"/>
    <w:rsid w:val="0003615C"/>
    <w:rsid w:val="000376AB"/>
    <w:rsid w:val="00043882"/>
    <w:rsid w:val="00062864"/>
    <w:rsid w:val="00064FDE"/>
    <w:rsid w:val="00067370"/>
    <w:rsid w:val="00067E3C"/>
    <w:rsid w:val="000705C6"/>
    <w:rsid w:val="000713D7"/>
    <w:rsid w:val="00071CFB"/>
    <w:rsid w:val="00077DAC"/>
    <w:rsid w:val="00080837"/>
    <w:rsid w:val="00081FFF"/>
    <w:rsid w:val="00085D07"/>
    <w:rsid w:val="000A0554"/>
    <w:rsid w:val="000B2290"/>
    <w:rsid w:val="000B37AA"/>
    <w:rsid w:val="000C5659"/>
    <w:rsid w:val="000D1497"/>
    <w:rsid w:val="000D2860"/>
    <w:rsid w:val="000D2D48"/>
    <w:rsid w:val="000D308B"/>
    <w:rsid w:val="000D6C54"/>
    <w:rsid w:val="000E3949"/>
    <w:rsid w:val="000F74CB"/>
    <w:rsid w:val="000F7E30"/>
    <w:rsid w:val="00102E73"/>
    <w:rsid w:val="00103C6B"/>
    <w:rsid w:val="00104335"/>
    <w:rsid w:val="00127D10"/>
    <w:rsid w:val="00136787"/>
    <w:rsid w:val="00142125"/>
    <w:rsid w:val="00145948"/>
    <w:rsid w:val="00155C7C"/>
    <w:rsid w:val="00156416"/>
    <w:rsid w:val="00160A2A"/>
    <w:rsid w:val="001614A7"/>
    <w:rsid w:val="0019414B"/>
    <w:rsid w:val="001A3AE3"/>
    <w:rsid w:val="001B770D"/>
    <w:rsid w:val="001C18CC"/>
    <w:rsid w:val="001C19C4"/>
    <w:rsid w:val="001C7BB7"/>
    <w:rsid w:val="001D4728"/>
    <w:rsid w:val="001D480C"/>
    <w:rsid w:val="001D4C0A"/>
    <w:rsid w:val="001D5241"/>
    <w:rsid w:val="001E0E01"/>
    <w:rsid w:val="001E224F"/>
    <w:rsid w:val="001E5394"/>
    <w:rsid w:val="001F2924"/>
    <w:rsid w:val="001F3AFD"/>
    <w:rsid w:val="002055AB"/>
    <w:rsid w:val="00205802"/>
    <w:rsid w:val="00205DAD"/>
    <w:rsid w:val="00223436"/>
    <w:rsid w:val="002327DE"/>
    <w:rsid w:val="00245AA8"/>
    <w:rsid w:val="00246DF0"/>
    <w:rsid w:val="00252081"/>
    <w:rsid w:val="0026220D"/>
    <w:rsid w:val="00265972"/>
    <w:rsid w:val="0027148D"/>
    <w:rsid w:val="0027263C"/>
    <w:rsid w:val="00275865"/>
    <w:rsid w:val="00276A7E"/>
    <w:rsid w:val="00296815"/>
    <w:rsid w:val="002971A4"/>
    <w:rsid w:val="002B47D0"/>
    <w:rsid w:val="002C768C"/>
    <w:rsid w:val="002D05E9"/>
    <w:rsid w:val="002D3336"/>
    <w:rsid w:val="002D533A"/>
    <w:rsid w:val="002D778C"/>
    <w:rsid w:val="002E38C3"/>
    <w:rsid w:val="002F7961"/>
    <w:rsid w:val="00301E51"/>
    <w:rsid w:val="00302300"/>
    <w:rsid w:val="00305DD1"/>
    <w:rsid w:val="003145ED"/>
    <w:rsid w:val="00315C77"/>
    <w:rsid w:val="0033168A"/>
    <w:rsid w:val="00335CD9"/>
    <w:rsid w:val="00340F54"/>
    <w:rsid w:val="0035681D"/>
    <w:rsid w:val="003578BA"/>
    <w:rsid w:val="00361201"/>
    <w:rsid w:val="003617B1"/>
    <w:rsid w:val="00363ACB"/>
    <w:rsid w:val="00367A59"/>
    <w:rsid w:val="00374EAE"/>
    <w:rsid w:val="0039418E"/>
    <w:rsid w:val="00395843"/>
    <w:rsid w:val="003A7311"/>
    <w:rsid w:val="003B4298"/>
    <w:rsid w:val="003B471C"/>
    <w:rsid w:val="003B79BC"/>
    <w:rsid w:val="003D10AB"/>
    <w:rsid w:val="003D4000"/>
    <w:rsid w:val="003E6AD9"/>
    <w:rsid w:val="003E6E05"/>
    <w:rsid w:val="003E7C49"/>
    <w:rsid w:val="003F1EFD"/>
    <w:rsid w:val="003F4249"/>
    <w:rsid w:val="00401C75"/>
    <w:rsid w:val="0040761B"/>
    <w:rsid w:val="00422C3F"/>
    <w:rsid w:val="004354AC"/>
    <w:rsid w:val="00446E1A"/>
    <w:rsid w:val="00453BB4"/>
    <w:rsid w:val="004562A3"/>
    <w:rsid w:val="00464AC6"/>
    <w:rsid w:val="004847CA"/>
    <w:rsid w:val="004905F3"/>
    <w:rsid w:val="004B7714"/>
    <w:rsid w:val="004C4B76"/>
    <w:rsid w:val="004D2D62"/>
    <w:rsid w:val="004D30D5"/>
    <w:rsid w:val="004D438B"/>
    <w:rsid w:val="004D4950"/>
    <w:rsid w:val="004E235F"/>
    <w:rsid w:val="004F5EAD"/>
    <w:rsid w:val="0051012E"/>
    <w:rsid w:val="005142E6"/>
    <w:rsid w:val="00522C71"/>
    <w:rsid w:val="005241CE"/>
    <w:rsid w:val="00534552"/>
    <w:rsid w:val="0053714E"/>
    <w:rsid w:val="00540D49"/>
    <w:rsid w:val="00540E5C"/>
    <w:rsid w:val="0054531B"/>
    <w:rsid w:val="00550A79"/>
    <w:rsid w:val="00551DE0"/>
    <w:rsid w:val="00555CC7"/>
    <w:rsid w:val="00557DCD"/>
    <w:rsid w:val="0056221B"/>
    <w:rsid w:val="0057409D"/>
    <w:rsid w:val="005769D4"/>
    <w:rsid w:val="00584777"/>
    <w:rsid w:val="00587242"/>
    <w:rsid w:val="005A1232"/>
    <w:rsid w:val="005A32ED"/>
    <w:rsid w:val="005A3AA1"/>
    <w:rsid w:val="005A3DA3"/>
    <w:rsid w:val="005A4D27"/>
    <w:rsid w:val="005B0FAF"/>
    <w:rsid w:val="005B14CE"/>
    <w:rsid w:val="005B6538"/>
    <w:rsid w:val="005C3222"/>
    <w:rsid w:val="005C37AB"/>
    <w:rsid w:val="005C42CD"/>
    <w:rsid w:val="005E3C49"/>
    <w:rsid w:val="005F35E2"/>
    <w:rsid w:val="00601A75"/>
    <w:rsid w:val="00611A1E"/>
    <w:rsid w:val="00616F70"/>
    <w:rsid w:val="00622DE5"/>
    <w:rsid w:val="0062646B"/>
    <w:rsid w:val="00636BE0"/>
    <w:rsid w:val="0064363E"/>
    <w:rsid w:val="00651755"/>
    <w:rsid w:val="00673331"/>
    <w:rsid w:val="006811D6"/>
    <w:rsid w:val="00690392"/>
    <w:rsid w:val="00692E7F"/>
    <w:rsid w:val="00697F98"/>
    <w:rsid w:val="006B1AAB"/>
    <w:rsid w:val="006C326A"/>
    <w:rsid w:val="006C4023"/>
    <w:rsid w:val="006C40E9"/>
    <w:rsid w:val="006D3303"/>
    <w:rsid w:val="006D5CB7"/>
    <w:rsid w:val="006E2737"/>
    <w:rsid w:val="006E2C03"/>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82561"/>
    <w:rsid w:val="00785D3C"/>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503A"/>
    <w:rsid w:val="00827228"/>
    <w:rsid w:val="008433E2"/>
    <w:rsid w:val="00845200"/>
    <w:rsid w:val="00846702"/>
    <w:rsid w:val="00852F38"/>
    <w:rsid w:val="0085306A"/>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1B95"/>
    <w:rsid w:val="009953AF"/>
    <w:rsid w:val="00996E34"/>
    <w:rsid w:val="009A6E2B"/>
    <w:rsid w:val="009B0657"/>
    <w:rsid w:val="009B1362"/>
    <w:rsid w:val="009B4FAC"/>
    <w:rsid w:val="009C20D3"/>
    <w:rsid w:val="009D3D34"/>
    <w:rsid w:val="009D44F0"/>
    <w:rsid w:val="009E5835"/>
    <w:rsid w:val="009F4E01"/>
    <w:rsid w:val="00A05EA2"/>
    <w:rsid w:val="00A06A2B"/>
    <w:rsid w:val="00A07090"/>
    <w:rsid w:val="00A11AD7"/>
    <w:rsid w:val="00A1286B"/>
    <w:rsid w:val="00A240CA"/>
    <w:rsid w:val="00A37C1D"/>
    <w:rsid w:val="00A40725"/>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1AB4"/>
    <w:rsid w:val="00B1723C"/>
    <w:rsid w:val="00B177FE"/>
    <w:rsid w:val="00B2047A"/>
    <w:rsid w:val="00B264C1"/>
    <w:rsid w:val="00B31B65"/>
    <w:rsid w:val="00B36178"/>
    <w:rsid w:val="00B4532F"/>
    <w:rsid w:val="00B46232"/>
    <w:rsid w:val="00B85EE2"/>
    <w:rsid w:val="00B87C49"/>
    <w:rsid w:val="00BA56D3"/>
    <w:rsid w:val="00BE13C7"/>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9738F"/>
    <w:rsid w:val="00CC20B0"/>
    <w:rsid w:val="00CD2BCC"/>
    <w:rsid w:val="00CE036D"/>
    <w:rsid w:val="00CE163F"/>
    <w:rsid w:val="00D03EBB"/>
    <w:rsid w:val="00D04F17"/>
    <w:rsid w:val="00D16484"/>
    <w:rsid w:val="00D21279"/>
    <w:rsid w:val="00D355C6"/>
    <w:rsid w:val="00D42260"/>
    <w:rsid w:val="00D43AA2"/>
    <w:rsid w:val="00D518DB"/>
    <w:rsid w:val="00D54165"/>
    <w:rsid w:val="00D55ECB"/>
    <w:rsid w:val="00D67721"/>
    <w:rsid w:val="00D758CE"/>
    <w:rsid w:val="00D76A86"/>
    <w:rsid w:val="00D82DCD"/>
    <w:rsid w:val="00D927D4"/>
    <w:rsid w:val="00D96B41"/>
    <w:rsid w:val="00DC7732"/>
    <w:rsid w:val="00DD2795"/>
    <w:rsid w:val="00DD4DE2"/>
    <w:rsid w:val="00DD520D"/>
    <w:rsid w:val="00DD5A6B"/>
    <w:rsid w:val="00DE484A"/>
    <w:rsid w:val="00DF0164"/>
    <w:rsid w:val="00DF14A9"/>
    <w:rsid w:val="00DF4CBE"/>
    <w:rsid w:val="00DF54AA"/>
    <w:rsid w:val="00E07D33"/>
    <w:rsid w:val="00E12909"/>
    <w:rsid w:val="00E12DDE"/>
    <w:rsid w:val="00E143B6"/>
    <w:rsid w:val="00E1677F"/>
    <w:rsid w:val="00E23B8E"/>
    <w:rsid w:val="00E30CFF"/>
    <w:rsid w:val="00E505E0"/>
    <w:rsid w:val="00E55186"/>
    <w:rsid w:val="00E5658D"/>
    <w:rsid w:val="00E615F1"/>
    <w:rsid w:val="00E63146"/>
    <w:rsid w:val="00E64A1D"/>
    <w:rsid w:val="00E70F76"/>
    <w:rsid w:val="00E74920"/>
    <w:rsid w:val="00E81EE5"/>
    <w:rsid w:val="00E91F21"/>
    <w:rsid w:val="00E943C2"/>
    <w:rsid w:val="00EB6956"/>
    <w:rsid w:val="00EC555A"/>
    <w:rsid w:val="00EE33E2"/>
    <w:rsid w:val="00EE6672"/>
    <w:rsid w:val="00EF0D22"/>
    <w:rsid w:val="00EF7456"/>
    <w:rsid w:val="00F05089"/>
    <w:rsid w:val="00F1107F"/>
    <w:rsid w:val="00F13C69"/>
    <w:rsid w:val="00F41DF6"/>
    <w:rsid w:val="00F422C8"/>
    <w:rsid w:val="00F52245"/>
    <w:rsid w:val="00F5569F"/>
    <w:rsid w:val="00F60308"/>
    <w:rsid w:val="00F640D0"/>
    <w:rsid w:val="00F66171"/>
    <w:rsid w:val="00F75389"/>
    <w:rsid w:val="00F86FFD"/>
    <w:rsid w:val="00F873C4"/>
    <w:rsid w:val="00F903E8"/>
    <w:rsid w:val="00FA0C8C"/>
    <w:rsid w:val="00FB4F49"/>
    <w:rsid w:val="00FD07F5"/>
    <w:rsid w:val="00FF40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2D3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939831">
      <w:bodyDiv w:val="1"/>
      <w:marLeft w:val="0"/>
      <w:marRight w:val="0"/>
      <w:marTop w:val="0"/>
      <w:marBottom w:val="0"/>
      <w:divBdr>
        <w:top w:val="none" w:sz="0" w:space="0" w:color="auto"/>
        <w:left w:val="none" w:sz="0" w:space="0" w:color="auto"/>
        <w:bottom w:val="none" w:sz="0" w:space="0" w:color="auto"/>
        <w:right w:val="none" w:sz="0" w:space="0" w:color="auto"/>
      </w:divBdr>
    </w:div>
    <w:div w:id="258148520">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51759560">
      <w:bodyDiv w:val="1"/>
      <w:marLeft w:val="0"/>
      <w:marRight w:val="0"/>
      <w:marTop w:val="0"/>
      <w:marBottom w:val="0"/>
      <w:divBdr>
        <w:top w:val="none" w:sz="0" w:space="0" w:color="auto"/>
        <w:left w:val="none" w:sz="0" w:space="0" w:color="auto"/>
        <w:bottom w:val="none" w:sz="0" w:space="0" w:color="auto"/>
        <w:right w:val="none" w:sz="0" w:space="0" w:color="auto"/>
      </w:divBdr>
    </w:div>
    <w:div w:id="447118825">
      <w:bodyDiv w:val="1"/>
      <w:marLeft w:val="0"/>
      <w:marRight w:val="0"/>
      <w:marTop w:val="0"/>
      <w:marBottom w:val="0"/>
      <w:divBdr>
        <w:top w:val="none" w:sz="0" w:space="0" w:color="auto"/>
        <w:left w:val="none" w:sz="0" w:space="0" w:color="auto"/>
        <w:bottom w:val="none" w:sz="0" w:space="0" w:color="auto"/>
        <w:right w:val="none" w:sz="0" w:space="0" w:color="auto"/>
      </w:divBdr>
    </w:div>
    <w:div w:id="485903430">
      <w:bodyDiv w:val="1"/>
      <w:marLeft w:val="0"/>
      <w:marRight w:val="0"/>
      <w:marTop w:val="0"/>
      <w:marBottom w:val="0"/>
      <w:divBdr>
        <w:top w:val="none" w:sz="0" w:space="0" w:color="auto"/>
        <w:left w:val="none" w:sz="0" w:space="0" w:color="auto"/>
        <w:bottom w:val="none" w:sz="0" w:space="0" w:color="auto"/>
        <w:right w:val="none" w:sz="0" w:space="0" w:color="auto"/>
      </w:divBdr>
    </w:div>
    <w:div w:id="59922317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829565197">
      <w:bodyDiv w:val="1"/>
      <w:marLeft w:val="0"/>
      <w:marRight w:val="0"/>
      <w:marTop w:val="0"/>
      <w:marBottom w:val="0"/>
      <w:divBdr>
        <w:top w:val="none" w:sz="0" w:space="0" w:color="auto"/>
        <w:left w:val="none" w:sz="0" w:space="0" w:color="auto"/>
        <w:bottom w:val="none" w:sz="0" w:space="0" w:color="auto"/>
        <w:right w:val="none" w:sz="0" w:space="0" w:color="auto"/>
      </w:divBdr>
    </w:div>
    <w:div w:id="1267884663">
      <w:bodyDiv w:val="1"/>
      <w:marLeft w:val="0"/>
      <w:marRight w:val="0"/>
      <w:marTop w:val="0"/>
      <w:marBottom w:val="0"/>
      <w:divBdr>
        <w:top w:val="none" w:sz="0" w:space="0" w:color="auto"/>
        <w:left w:val="none" w:sz="0" w:space="0" w:color="auto"/>
        <w:bottom w:val="none" w:sz="0" w:space="0" w:color="auto"/>
        <w:right w:val="none" w:sz="0" w:space="0" w:color="auto"/>
      </w:divBdr>
    </w:div>
    <w:div w:id="1397165829">
      <w:bodyDiv w:val="1"/>
      <w:marLeft w:val="0"/>
      <w:marRight w:val="0"/>
      <w:marTop w:val="0"/>
      <w:marBottom w:val="0"/>
      <w:divBdr>
        <w:top w:val="none" w:sz="0" w:space="0" w:color="auto"/>
        <w:left w:val="none" w:sz="0" w:space="0" w:color="auto"/>
        <w:bottom w:val="none" w:sz="0" w:space="0" w:color="auto"/>
        <w:right w:val="none" w:sz="0" w:space="0" w:color="auto"/>
      </w:divBdr>
    </w:div>
    <w:div w:id="1427505467">
      <w:bodyDiv w:val="1"/>
      <w:marLeft w:val="0"/>
      <w:marRight w:val="0"/>
      <w:marTop w:val="0"/>
      <w:marBottom w:val="0"/>
      <w:divBdr>
        <w:top w:val="none" w:sz="0" w:space="0" w:color="auto"/>
        <w:left w:val="none" w:sz="0" w:space="0" w:color="auto"/>
        <w:bottom w:val="none" w:sz="0" w:space="0" w:color="auto"/>
        <w:right w:val="none" w:sz="0" w:space="0" w:color="auto"/>
      </w:divBdr>
    </w:div>
    <w:div w:id="1444376315">
      <w:bodyDiv w:val="1"/>
      <w:marLeft w:val="0"/>
      <w:marRight w:val="0"/>
      <w:marTop w:val="0"/>
      <w:marBottom w:val="0"/>
      <w:divBdr>
        <w:top w:val="none" w:sz="0" w:space="0" w:color="auto"/>
        <w:left w:val="none" w:sz="0" w:space="0" w:color="auto"/>
        <w:bottom w:val="none" w:sz="0" w:space="0" w:color="auto"/>
        <w:right w:val="none" w:sz="0" w:space="0" w:color="auto"/>
      </w:divBdr>
    </w:div>
    <w:div w:id="14644950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319</TotalTime>
  <Pages>2</Pages>
  <Words>378</Words>
  <Characters>1922</Characters>
  <Application>Microsoft Office Word</Application>
  <DocSecurity>0</DocSecurity>
  <Lines>92</Lines>
  <Paragraphs>28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47</cp:revision>
  <cp:lastPrinted>2022-10-14T20:26:00Z</cp:lastPrinted>
  <dcterms:created xsi:type="dcterms:W3CDTF">2022-06-27T17:26:00Z</dcterms:created>
  <dcterms:modified xsi:type="dcterms:W3CDTF">2022-10-14T20:27:00Z</dcterms:modified>
</cp:coreProperties>
</file>