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E9B" w:rsidRPr="00416E9B" w:rsidRDefault="00416E9B" w:rsidP="00416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Expediente 2587-D-2022</w:t>
      </w:r>
    </w:p>
    <w:p w:rsidR="00416E9B" w:rsidRPr="00416E9B" w:rsidRDefault="00416E9B" w:rsidP="00416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16E9B" w:rsidRPr="00416E9B" w:rsidRDefault="00416E9B" w:rsidP="00416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Comisión de Cultura de la Legislatura de la Ciudad Autónoma de Buenos Aires</w:t>
      </w:r>
    </w:p>
    <w:p w:rsidR="00416E9B" w:rsidRPr="00416E9B" w:rsidRDefault="00416E9B" w:rsidP="00416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16E9B" w:rsidRPr="00416E9B" w:rsidRDefault="00416E9B" w:rsidP="00416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Visto: el expediente 2587-D-2022 presentado por el Diputado Claudio Morresi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,</w:t>
      </w:r>
      <w:r w:rsidRPr="00416E9B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 xml:space="preserve"> quien solicita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de interés cultural de la Ciudad Autónoma de Buenos Aires al colectivo de teatro </w:t>
      </w:r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Cuerda Floja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en su 20 aniversario y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;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 </w:t>
      </w:r>
    </w:p>
    <w:p w:rsidR="00416E9B" w:rsidRPr="00416E9B" w:rsidRDefault="00416E9B" w:rsidP="00416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16E9B" w:rsidRPr="00416E9B" w:rsidRDefault="00416E9B" w:rsidP="00416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Considerando:  </w:t>
      </w:r>
    </w:p>
    <w:p w:rsidR="00416E9B" w:rsidRPr="00416E9B" w:rsidRDefault="00416E9B" w:rsidP="00416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16E9B" w:rsidRDefault="00416E9B" w:rsidP="00416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el colectivo teatral </w:t>
      </w:r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Cuerda Floja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inició sus actividades en un contexto de crisis económica, social y política. Más precisamente, en 2002, uno de los años bisagras de la historia argentina. Sus fundadores son Adrián Murga, Diego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Ercolini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 Leonardo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Volpedo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. Luego se sumaron al grupo Alejandro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Szadurski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Javier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Swedzky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 Laura Cardoso, además colaboran Alejandra D'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Agostino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 Sebastián Pascual. </w:t>
      </w:r>
    </w:p>
    <w:p w:rsidR="00416E9B" w:rsidRDefault="00416E9B" w:rsidP="00416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416E9B" w:rsidRDefault="00416E9B" w:rsidP="00416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Volpedo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cursó la Maestría de Dramaturgia de la Universidad Nacional de las Artes (UNA) y se especializó allí mismo en teatro de objetos, interactividad y nuevos medios. Estudió actuación con Pompeyo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Audivert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 Julio Chávez y Teatro de títeres y objetos con Javier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Swedzky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. Además participó de seminarios sobre el campo objetual con referentes de Argentina, Alemania, Bélgica, Brasil y México. Dos de las obras que lleva adelante con el colectivo </w:t>
      </w:r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Cuerda Floja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(Río Arriba y Mate dulce) fueron publicadas en la colección </w:t>
      </w:r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Títeres en Palabras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por el IAES de la UBA en 2016 y en </w:t>
      </w:r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Arriba las manos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en 2021.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Szadurski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es licenciado en Actuación del Instituto Universitario Nacional de las Artes (IUNA) y cursó la Maestría de Performance en la UNA. También ejerce como Dramaturgo y Director además de titiritero. Actuó en el Teatro Nacional Cervantes y en Moscú interpretando personajes de Chejov. Además ha trabajado en TV como actor y titiritero.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Ercolini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se formó con José Bravo y con Ricardo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Bartís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. Ha dictado clases de teatro y en 2006 se radicó en España.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Murga es actor, director, dramaturgo y cantante. Se formó con Diego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Ercolini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Pompeyo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Audivert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Javier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Daulte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, entre otros. También curso la especialización de Dramaturgia en la UNA. Ha escrito y dirigido varias obras de teatro, es cantor de tangos y ha grabado dos discos.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Swedzky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se formó en teatro en la ciudad de Córdoba con Graciela Ferrari, estudió cine en la Universidad Nacional de Córdoba (UNC), títeres en la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École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Superieure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des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Arts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de la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Marionnette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(ESNAM) de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Charleville-Mézières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(Francia) y pedagogía teatral en la Universidad Paris III en la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Sorbonne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Nouvelle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(Francia). Trabajó para El Periférico de Objetos. Es actor, también escribe y dirige. Sigue también una faceta docente al enseñar dramaturgia para teatro de objetos y títeres en la UNA y dirige la Focalización de Teatro de Títeres y objetos en la Universidad Nacional de San Martín (UNSAM). Desarrolla el proyecto "Compañía al Pie de la Cama" en el Hospital pediátrico "Prof. Juan P.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Garrahan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 y forma a los acróbatas del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Cirque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du </w:t>
      </w:r>
      <w:proofErr w:type="spellStart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Soleil</w:t>
      </w:r>
      <w:proofErr w:type="spellEnd"/>
      <w:r w:rsidRPr="00416E9B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 xml:space="preserve">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para la manipulación de objetos en el espectáculo "Sep7imo Día, no descansaré" sobre Soda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Stereo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. Recibió las becas "Antorchas" del Fondo Nacional de las Artes y el premio Ariel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Bufano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Cardoso cursó la Licenciatura en Artes Visuales con orientación en Escenografía en el IUNA y la Escuela de Titiriteros del Teatro San Martin. Ha realizado numeras realizaciones de escenográficas y vestuarios para distintas compañías. Una de ellas participa en 2020 en el FIBA y en 2018 recibe el Premio Teatros del Mundo por su labor en "Aquí hay leones" de Javier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Swedzky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. Pascual es artista multidisciplinario y docente en el área de la escena, el objeto y la tecnología en el Posgrado de Especialización en Teatro de Objetos, Interactividad y Nuevos Medios en la UNA como en la materia de Actuación, Objeto y Escena en la Universidad Nacional de San Martín.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D' </w:t>
      </w:r>
      <w:proofErr w:type="spellStart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Agostino</w:t>
      </w:r>
      <w:proofErr w:type="spellEnd"/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es actriz recibida de la carrera de actuación del IUNA. En el año 2008 arma junto a Pascual un grupo de realización, experimentación y producción teatral donde investigan acerca de las posibilidades que brinda la tecnología al arte teatral. Además ejerce como productora y docente en el campo teatral y fílmico desde 2003 hasta 2013.</w:t>
      </w:r>
    </w:p>
    <w:p w:rsidR="00416E9B" w:rsidRPr="00416E9B" w:rsidRDefault="00416E9B" w:rsidP="00416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16E9B" w:rsidRPr="00416E9B" w:rsidRDefault="00416E9B" w:rsidP="00416E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</w:t>
      </w:r>
    </w:p>
    <w:p w:rsidR="00416E9B" w:rsidRPr="00416E9B" w:rsidRDefault="00B01FF3" w:rsidP="00416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RESOLUCION</w:t>
      </w:r>
    </w:p>
    <w:p w:rsidR="00416E9B" w:rsidRPr="00416E9B" w:rsidRDefault="00416E9B" w:rsidP="00416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16E9B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 </w:t>
      </w:r>
    </w:p>
    <w:p w:rsidR="00B01FF3" w:rsidRPr="00B01FF3" w:rsidRDefault="00B01FF3" w:rsidP="00B01F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color w:val="000000"/>
          <w:lang w:val="es-ES" w:eastAsia="es-ES"/>
        </w:rPr>
        <w:t>Artículo 1°.- En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tréguese una bandeja protocolar a</w:t>
      </w:r>
      <w:r w:rsidRPr="00B01FF3">
        <w:rPr>
          <w:rFonts w:ascii="Times New Roman" w:eastAsia="Times New Roman" w:hAnsi="Times New Roman" w:cs="Times New Roman"/>
          <w:color w:val="000000"/>
          <w:lang w:val="es-ES" w:eastAsia="es-ES"/>
        </w:rPr>
        <w:t>l colectivo de teatro Cu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erda Floja en su XX aniversario, que deberá contener el siguiente texto:</w:t>
      </w:r>
    </w:p>
    <w:p w:rsidR="00B01FF3" w:rsidRPr="00B01FF3" w:rsidRDefault="00B01FF3" w:rsidP="00B01F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B01FF3" w:rsidRPr="00B01FF3" w:rsidRDefault="00B01FF3" w:rsidP="00B01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b/>
          <w:color w:val="000000"/>
          <w:lang w:val="es-ES" w:eastAsia="es-ES"/>
        </w:rPr>
        <w:t>(Escudo de la Legislatura)</w:t>
      </w:r>
    </w:p>
    <w:p w:rsidR="00B01FF3" w:rsidRPr="00B01FF3" w:rsidRDefault="00B01FF3" w:rsidP="00B01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b/>
          <w:color w:val="000000"/>
          <w:lang w:val="es-ES" w:eastAsia="es-ES"/>
        </w:rPr>
        <w:t>Al colectivo teatral Cuerda Floja en su XX aniversario.</w:t>
      </w:r>
    </w:p>
    <w:p w:rsidR="00B01FF3" w:rsidRPr="00B01FF3" w:rsidRDefault="00B01FF3" w:rsidP="00B01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b/>
          <w:color w:val="000000"/>
          <w:lang w:val="es-ES" w:eastAsia="es-ES"/>
        </w:rPr>
        <w:t>Por su creatividad y experimentación en el campo del Teatro.</w:t>
      </w:r>
    </w:p>
    <w:p w:rsidR="00B01FF3" w:rsidRDefault="00B01FF3" w:rsidP="00B01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b/>
          <w:color w:val="000000"/>
          <w:lang w:val="es-ES" w:eastAsia="es-ES"/>
        </w:rPr>
        <w:t>(Fecha)</w:t>
      </w:r>
    </w:p>
    <w:p w:rsidR="00416E9B" w:rsidRPr="00B01FF3" w:rsidRDefault="00B01FF3" w:rsidP="00B01FF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B01FF3">
        <w:rPr>
          <w:rFonts w:ascii="Times New Roman" w:eastAsia="Times New Roman" w:hAnsi="Times New Roman" w:cs="Times New Roman"/>
          <w:color w:val="000000"/>
          <w:lang w:val="es-ES" w:eastAsia="es-ES"/>
        </w:rPr>
        <w:lastRenderedPageBreak/>
        <w:t xml:space="preserve">Artículo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2</w:t>
      </w:r>
      <w:r w:rsidRPr="00B01FF3">
        <w:rPr>
          <w:rFonts w:ascii="Times New Roman" w:eastAsia="Times New Roman" w:hAnsi="Times New Roman" w:cs="Times New Roman"/>
          <w:color w:val="000000"/>
          <w:lang w:val="es-ES" w:eastAsia="es-ES"/>
        </w:rPr>
        <w:t>°.- De forma.</w:t>
      </w:r>
    </w:p>
    <w:p w:rsidR="001A3AE3" w:rsidRDefault="001A3AE3" w:rsidP="00DD5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5C3222" w:rsidRDefault="00DF4CBE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5C3222" w:rsidRDefault="005C3222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82503A" w:rsidRDefault="0082503A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53D61">
      <w:headerReference w:type="default" r:id="rId7"/>
      <w:footerReference w:type="default" r:id="rId8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ED8" w:rsidRDefault="00DF6ED8">
      <w:r>
        <w:separator/>
      </w:r>
    </w:p>
  </w:endnote>
  <w:endnote w:type="continuationSeparator" w:id="1">
    <w:p w:rsidR="00DF6ED8" w:rsidRDefault="00DF6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01FF3" w:rsidRPr="00B01FF3">
        <w:rPr>
          <w:noProof/>
          <w:color w:val="333333"/>
          <w:sz w:val="20"/>
        </w:rPr>
        <w:t>13/10/2022 16:02:00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01FF3" w:rsidRPr="00B01FF3">
        <w:rPr>
          <w:noProof/>
          <w:color w:val="333333"/>
          <w:sz w:val="20"/>
        </w:rPr>
        <w:t>3971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01FF3" w:rsidRPr="00B01FF3">
        <w:rPr>
          <w:noProof/>
          <w:color w:val="333333"/>
          <w:sz w:val="20"/>
        </w:rPr>
        <w:t>760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079E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079E1" w:rsidRPr="001C19C4">
      <w:rPr>
        <w:rStyle w:val="Nmerodepgina"/>
        <w:color w:val="333333"/>
      </w:rPr>
      <w:fldChar w:fldCharType="separate"/>
    </w:r>
    <w:r w:rsidR="00B01FF3">
      <w:rPr>
        <w:rStyle w:val="Nmerodepgina"/>
        <w:noProof/>
        <w:color w:val="333333"/>
      </w:rPr>
      <w:t>2</w:t>
    </w:r>
    <w:r w:rsidR="00E079E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01FF3" w:rsidRPr="00B01FF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ED8" w:rsidRDefault="00DF6ED8">
      <w:r>
        <w:separator/>
      </w:r>
    </w:p>
  </w:footnote>
  <w:footnote w:type="continuationSeparator" w:id="1">
    <w:p w:rsidR="00DF6ED8" w:rsidRDefault="00DF6E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1468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48A5"/>
    <w:rsid w:val="00026430"/>
    <w:rsid w:val="00030DF5"/>
    <w:rsid w:val="0003615C"/>
    <w:rsid w:val="000376AB"/>
    <w:rsid w:val="00043882"/>
    <w:rsid w:val="00062864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308B"/>
    <w:rsid w:val="000D6C54"/>
    <w:rsid w:val="000E3949"/>
    <w:rsid w:val="000F74CB"/>
    <w:rsid w:val="000F7E30"/>
    <w:rsid w:val="00102E73"/>
    <w:rsid w:val="00103C6B"/>
    <w:rsid w:val="00104335"/>
    <w:rsid w:val="00127D10"/>
    <w:rsid w:val="00136787"/>
    <w:rsid w:val="00142125"/>
    <w:rsid w:val="00145948"/>
    <w:rsid w:val="00155C7C"/>
    <w:rsid w:val="00156416"/>
    <w:rsid w:val="00160A2A"/>
    <w:rsid w:val="001614A7"/>
    <w:rsid w:val="0019414B"/>
    <w:rsid w:val="001A3AE3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224F"/>
    <w:rsid w:val="001E5394"/>
    <w:rsid w:val="001F2924"/>
    <w:rsid w:val="001F3AFD"/>
    <w:rsid w:val="002055AB"/>
    <w:rsid w:val="00205802"/>
    <w:rsid w:val="00205DAD"/>
    <w:rsid w:val="00223436"/>
    <w:rsid w:val="002327DE"/>
    <w:rsid w:val="00245AA8"/>
    <w:rsid w:val="00246DF0"/>
    <w:rsid w:val="00252081"/>
    <w:rsid w:val="0026220D"/>
    <w:rsid w:val="00265972"/>
    <w:rsid w:val="0027148D"/>
    <w:rsid w:val="0027263C"/>
    <w:rsid w:val="00275865"/>
    <w:rsid w:val="00276A7E"/>
    <w:rsid w:val="00296815"/>
    <w:rsid w:val="002971A4"/>
    <w:rsid w:val="002B47D0"/>
    <w:rsid w:val="002C768C"/>
    <w:rsid w:val="002D05E9"/>
    <w:rsid w:val="002D3336"/>
    <w:rsid w:val="002D533A"/>
    <w:rsid w:val="002D778C"/>
    <w:rsid w:val="002E38C3"/>
    <w:rsid w:val="002F7961"/>
    <w:rsid w:val="00301E51"/>
    <w:rsid w:val="00302300"/>
    <w:rsid w:val="00305DD1"/>
    <w:rsid w:val="003145ED"/>
    <w:rsid w:val="00315C77"/>
    <w:rsid w:val="0033168A"/>
    <w:rsid w:val="00335CD9"/>
    <w:rsid w:val="00340F54"/>
    <w:rsid w:val="0035681D"/>
    <w:rsid w:val="003578BA"/>
    <w:rsid w:val="00361201"/>
    <w:rsid w:val="003617B1"/>
    <w:rsid w:val="00363ACB"/>
    <w:rsid w:val="00367A59"/>
    <w:rsid w:val="00374EAE"/>
    <w:rsid w:val="0039418E"/>
    <w:rsid w:val="00395843"/>
    <w:rsid w:val="003A7311"/>
    <w:rsid w:val="003B4298"/>
    <w:rsid w:val="003B471C"/>
    <w:rsid w:val="003B79BC"/>
    <w:rsid w:val="003D10AB"/>
    <w:rsid w:val="003D4000"/>
    <w:rsid w:val="003E6AD9"/>
    <w:rsid w:val="003E6E05"/>
    <w:rsid w:val="003E7C49"/>
    <w:rsid w:val="003F1EFD"/>
    <w:rsid w:val="003F4249"/>
    <w:rsid w:val="00401C75"/>
    <w:rsid w:val="0040761B"/>
    <w:rsid w:val="00416E9B"/>
    <w:rsid w:val="00422C3F"/>
    <w:rsid w:val="004354AC"/>
    <w:rsid w:val="00446E1A"/>
    <w:rsid w:val="00453BB4"/>
    <w:rsid w:val="004562A3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4F5EAD"/>
    <w:rsid w:val="0051012E"/>
    <w:rsid w:val="005142E6"/>
    <w:rsid w:val="00516DB1"/>
    <w:rsid w:val="00522C71"/>
    <w:rsid w:val="005241CE"/>
    <w:rsid w:val="00534552"/>
    <w:rsid w:val="0053714E"/>
    <w:rsid w:val="00540D49"/>
    <w:rsid w:val="00540E5C"/>
    <w:rsid w:val="0054531B"/>
    <w:rsid w:val="00550A79"/>
    <w:rsid w:val="00551DE0"/>
    <w:rsid w:val="00555CC7"/>
    <w:rsid w:val="0056221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222"/>
    <w:rsid w:val="005C37AB"/>
    <w:rsid w:val="005C42CD"/>
    <w:rsid w:val="005E3C49"/>
    <w:rsid w:val="005F35E2"/>
    <w:rsid w:val="00601A75"/>
    <w:rsid w:val="00611A1E"/>
    <w:rsid w:val="00616F70"/>
    <w:rsid w:val="00622DE5"/>
    <w:rsid w:val="0062646B"/>
    <w:rsid w:val="00636BE0"/>
    <w:rsid w:val="0064363E"/>
    <w:rsid w:val="00651755"/>
    <w:rsid w:val="00673331"/>
    <w:rsid w:val="006811D6"/>
    <w:rsid w:val="00690392"/>
    <w:rsid w:val="00692E7F"/>
    <w:rsid w:val="00697F98"/>
    <w:rsid w:val="006B1AAB"/>
    <w:rsid w:val="006C326A"/>
    <w:rsid w:val="006C4023"/>
    <w:rsid w:val="006C40E9"/>
    <w:rsid w:val="006D3303"/>
    <w:rsid w:val="006D5CB7"/>
    <w:rsid w:val="006E2737"/>
    <w:rsid w:val="006E2C03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82561"/>
    <w:rsid w:val="00785D3C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503A"/>
    <w:rsid w:val="00827228"/>
    <w:rsid w:val="008433E2"/>
    <w:rsid w:val="00845200"/>
    <w:rsid w:val="00846702"/>
    <w:rsid w:val="00852F38"/>
    <w:rsid w:val="0085306A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1B95"/>
    <w:rsid w:val="009953AF"/>
    <w:rsid w:val="00996E34"/>
    <w:rsid w:val="009A6E2B"/>
    <w:rsid w:val="009B0657"/>
    <w:rsid w:val="009B1362"/>
    <w:rsid w:val="009B4FAC"/>
    <w:rsid w:val="009C20D3"/>
    <w:rsid w:val="009D3D34"/>
    <w:rsid w:val="009D44F0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1FF3"/>
    <w:rsid w:val="00B05649"/>
    <w:rsid w:val="00B11AB4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A56D3"/>
    <w:rsid w:val="00BE13C7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9738F"/>
    <w:rsid w:val="00CC20B0"/>
    <w:rsid w:val="00CD2BCC"/>
    <w:rsid w:val="00CE036D"/>
    <w:rsid w:val="00CE163F"/>
    <w:rsid w:val="00D03EBB"/>
    <w:rsid w:val="00D04F17"/>
    <w:rsid w:val="00D16484"/>
    <w:rsid w:val="00D21279"/>
    <w:rsid w:val="00D355C6"/>
    <w:rsid w:val="00D42260"/>
    <w:rsid w:val="00D43AA2"/>
    <w:rsid w:val="00D518DB"/>
    <w:rsid w:val="00D54165"/>
    <w:rsid w:val="00D55ECB"/>
    <w:rsid w:val="00D67721"/>
    <w:rsid w:val="00D758CE"/>
    <w:rsid w:val="00D76A86"/>
    <w:rsid w:val="00D82DCD"/>
    <w:rsid w:val="00D927D4"/>
    <w:rsid w:val="00D96B41"/>
    <w:rsid w:val="00DC7732"/>
    <w:rsid w:val="00DD2795"/>
    <w:rsid w:val="00DD4DE2"/>
    <w:rsid w:val="00DD520D"/>
    <w:rsid w:val="00DD5A6B"/>
    <w:rsid w:val="00DE484A"/>
    <w:rsid w:val="00DF0164"/>
    <w:rsid w:val="00DF14A9"/>
    <w:rsid w:val="00DF4CBE"/>
    <w:rsid w:val="00DF54AA"/>
    <w:rsid w:val="00DF6ED8"/>
    <w:rsid w:val="00E079E1"/>
    <w:rsid w:val="00E07D33"/>
    <w:rsid w:val="00E12909"/>
    <w:rsid w:val="00E12DDE"/>
    <w:rsid w:val="00E143B6"/>
    <w:rsid w:val="00E1677F"/>
    <w:rsid w:val="00E23B8E"/>
    <w:rsid w:val="00E30CFF"/>
    <w:rsid w:val="00E505E0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C555A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66171"/>
    <w:rsid w:val="00F75389"/>
    <w:rsid w:val="00F86FFD"/>
    <w:rsid w:val="00F873C4"/>
    <w:rsid w:val="00F903E8"/>
    <w:rsid w:val="00FA0C8C"/>
    <w:rsid w:val="00FB4F49"/>
    <w:rsid w:val="00FD07F5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unhideWhenUsed/>
    <w:rsid w:val="002D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320</TotalTime>
  <Pages>2</Pages>
  <Words>760</Words>
  <Characters>3971</Characters>
  <Application>Microsoft Office Word</Application>
  <DocSecurity>0</DocSecurity>
  <Lines>118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49</cp:revision>
  <cp:lastPrinted>2022-10-14T20:30:00Z</cp:lastPrinted>
  <dcterms:created xsi:type="dcterms:W3CDTF">2022-06-27T17:26:00Z</dcterms:created>
  <dcterms:modified xsi:type="dcterms:W3CDTF">2022-10-14T20:30:00Z</dcterms:modified>
</cp:coreProperties>
</file>