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C5A" w:rsidRPr="003E6C5A" w:rsidRDefault="003E6C5A" w:rsidP="003E6C5A">
      <w:pPr>
        <w:spacing w:after="0" w:line="240" w:lineRule="auto"/>
        <w:jc w:val="right"/>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color w:val="000000"/>
          <w:lang w:val="es-ES" w:eastAsia="es-ES"/>
        </w:rPr>
        <w:t>Expediente 2679-D-2022</w:t>
      </w:r>
    </w:p>
    <w:p w:rsidR="003E6C5A" w:rsidRPr="003E6C5A" w:rsidRDefault="003E6C5A" w:rsidP="003E6C5A">
      <w:pPr>
        <w:spacing w:after="0" w:line="240" w:lineRule="auto"/>
        <w:rPr>
          <w:rFonts w:ascii="Times New Roman" w:eastAsia="Times New Roman" w:hAnsi="Times New Roman" w:cs="Times New Roman"/>
          <w:sz w:val="24"/>
          <w:szCs w:val="24"/>
          <w:lang w:val="es-ES" w:eastAsia="es-ES"/>
        </w:rPr>
      </w:pPr>
    </w:p>
    <w:p w:rsidR="003E6C5A" w:rsidRPr="003E6C5A" w:rsidRDefault="003E6C5A" w:rsidP="003E6C5A">
      <w:pPr>
        <w:spacing w:after="0" w:line="240" w:lineRule="auto"/>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color w:val="000000"/>
          <w:lang w:val="es-ES" w:eastAsia="es-ES"/>
        </w:rPr>
        <w:t>Comisión de Cultura de la Legislatura de la Ciudad Autónoma de Buenos Aires</w:t>
      </w:r>
    </w:p>
    <w:p w:rsidR="003E6C5A" w:rsidRPr="003E6C5A" w:rsidRDefault="003E6C5A" w:rsidP="003E6C5A">
      <w:pPr>
        <w:spacing w:after="0" w:line="240" w:lineRule="auto"/>
        <w:rPr>
          <w:rFonts w:ascii="Times New Roman" w:eastAsia="Times New Roman" w:hAnsi="Times New Roman" w:cs="Times New Roman"/>
          <w:sz w:val="24"/>
          <w:szCs w:val="24"/>
          <w:lang w:val="es-ES" w:eastAsia="es-ES"/>
        </w:rPr>
      </w:pPr>
    </w:p>
    <w:p w:rsidR="003E6C5A" w:rsidRPr="003E6C5A" w:rsidRDefault="003E6C5A" w:rsidP="003E6C5A">
      <w:pPr>
        <w:spacing w:after="0" w:line="240" w:lineRule="auto"/>
        <w:jc w:val="both"/>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color w:val="000000"/>
          <w:shd w:val="clear" w:color="auto" w:fill="FFFFFF"/>
          <w:lang w:val="es-ES" w:eastAsia="es-ES"/>
        </w:rPr>
        <w:t>Visto: el expediente 2679-D-2022 presentado por el Diputado Darío Nieto quien solicita se declare de interés cultural de la Ciudad Autónoma de Buenos Aires el evento BITBANG 2022 y </w:t>
      </w:r>
    </w:p>
    <w:p w:rsidR="003E6C5A" w:rsidRDefault="003E6C5A" w:rsidP="003E6C5A">
      <w:pPr>
        <w:spacing w:after="0" w:line="240" w:lineRule="auto"/>
        <w:jc w:val="both"/>
        <w:rPr>
          <w:rFonts w:ascii="Times New Roman" w:eastAsia="Times New Roman" w:hAnsi="Times New Roman" w:cs="Times New Roman"/>
          <w:color w:val="000000"/>
          <w:lang w:val="es-ES" w:eastAsia="es-ES"/>
        </w:rPr>
      </w:pPr>
    </w:p>
    <w:p w:rsidR="003E6C5A" w:rsidRPr="003E6C5A" w:rsidRDefault="003E6C5A" w:rsidP="003E6C5A">
      <w:pPr>
        <w:spacing w:after="0" w:line="240" w:lineRule="auto"/>
        <w:jc w:val="both"/>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color w:val="000000"/>
          <w:lang w:val="es-ES" w:eastAsia="es-ES"/>
        </w:rPr>
        <w:t>Considerando:  </w:t>
      </w:r>
    </w:p>
    <w:p w:rsidR="003E6C5A" w:rsidRPr="003E6C5A" w:rsidRDefault="003E6C5A" w:rsidP="003E6C5A">
      <w:pPr>
        <w:spacing w:after="0" w:line="240" w:lineRule="auto"/>
        <w:rPr>
          <w:rFonts w:ascii="Times New Roman" w:eastAsia="Times New Roman" w:hAnsi="Times New Roman" w:cs="Times New Roman"/>
          <w:sz w:val="24"/>
          <w:szCs w:val="24"/>
          <w:lang w:val="es-ES" w:eastAsia="es-ES"/>
        </w:rPr>
      </w:pPr>
    </w:p>
    <w:p w:rsidR="003E6C5A" w:rsidRPr="003E6C5A" w:rsidRDefault="003E6C5A" w:rsidP="003E6C5A">
      <w:pPr>
        <w:spacing w:after="0" w:line="240" w:lineRule="auto"/>
        <w:ind w:firstLine="720"/>
        <w:jc w:val="both"/>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color w:val="000000"/>
          <w:lang w:val="es-ES" w:eastAsia="es-ES"/>
        </w:rPr>
        <w:t xml:space="preserve">Que BITBANG es una organización sin fines de lucro </w:t>
      </w:r>
      <w:proofErr w:type="gramStart"/>
      <w:r w:rsidRPr="003E6C5A">
        <w:rPr>
          <w:rFonts w:ascii="Times New Roman" w:eastAsia="Times New Roman" w:hAnsi="Times New Roman" w:cs="Times New Roman"/>
          <w:color w:val="000000"/>
          <w:lang w:val="es-ES" w:eastAsia="es-ES"/>
        </w:rPr>
        <w:t>creada</w:t>
      </w:r>
      <w:proofErr w:type="gramEnd"/>
      <w:r w:rsidRPr="003E6C5A">
        <w:rPr>
          <w:rFonts w:ascii="Times New Roman" w:eastAsia="Times New Roman" w:hAnsi="Times New Roman" w:cs="Times New Roman"/>
          <w:color w:val="000000"/>
          <w:lang w:val="es-ES" w:eastAsia="es-ES"/>
        </w:rPr>
        <w:t xml:space="preserve"> en el año 2014 para la promoción y difusión de la animación, los videojuegos y el arte digital vanguardista. Es una plataforma que impulsa la difusión de propuestas artísticas experimentales e innovadoras. </w:t>
      </w:r>
      <w:r w:rsidRPr="003E6C5A">
        <w:rPr>
          <w:rFonts w:ascii="Times New Roman" w:eastAsia="Times New Roman" w:hAnsi="Times New Roman" w:cs="Times New Roman"/>
          <w:szCs w:val="24"/>
          <w:lang w:val="es-ES" w:eastAsia="es-ES"/>
        </w:rPr>
        <w:t xml:space="preserve">Desde </w:t>
      </w:r>
      <w:r w:rsidRPr="003E6C5A">
        <w:rPr>
          <w:rFonts w:ascii="Times New Roman" w:eastAsia="Times New Roman" w:hAnsi="Times New Roman" w:cs="Times New Roman"/>
          <w:color w:val="000000"/>
          <w:lang w:val="es-ES" w:eastAsia="es-ES"/>
        </w:rPr>
        <w:t>2015 se lleva a cabo todos los años el Festival Internacional BITBANG, el evento más importante de animación, videojuegos y arte digital realizado en la ciudad de Buenos Aires, donde presentan a referentes globales y se descubren nuevos talentos.</w:t>
      </w:r>
      <w:r>
        <w:rPr>
          <w:rFonts w:ascii="Times New Roman" w:eastAsia="Times New Roman" w:hAnsi="Times New Roman" w:cs="Times New Roman"/>
          <w:color w:val="000000"/>
          <w:lang w:val="es-ES" w:eastAsia="es-ES"/>
        </w:rPr>
        <w:t xml:space="preserve"> E</w:t>
      </w:r>
      <w:r w:rsidRPr="003E6C5A">
        <w:rPr>
          <w:rFonts w:ascii="Times New Roman" w:eastAsia="Times New Roman" w:hAnsi="Times New Roman" w:cs="Times New Roman"/>
          <w:color w:val="000000"/>
          <w:lang w:val="es-ES" w:eastAsia="es-ES"/>
        </w:rPr>
        <w:t>ste año tendrá lugar su octava edición, a realizarse del 24 de octubre al 4 de noviembre, donde se difundirán, promoverán y premiarán novedosos artistas de animación y videojuegos independientes de todo el mundo, así como también se le dará voz a diversas personas que pertenecen al ambiente de los videojuegos, el arte digital vanguardista y la animación.</w:t>
      </w:r>
    </w:p>
    <w:p w:rsidR="003E6C5A" w:rsidRPr="003E6C5A" w:rsidRDefault="003E6C5A" w:rsidP="003E6C5A">
      <w:pPr>
        <w:spacing w:after="0" w:line="240" w:lineRule="auto"/>
        <w:rPr>
          <w:rFonts w:ascii="Times New Roman" w:eastAsia="Times New Roman" w:hAnsi="Times New Roman" w:cs="Times New Roman"/>
          <w:sz w:val="24"/>
          <w:szCs w:val="24"/>
          <w:lang w:val="es-ES" w:eastAsia="es-ES"/>
        </w:rPr>
      </w:pPr>
    </w:p>
    <w:p w:rsidR="003E6C5A" w:rsidRPr="003E6C5A" w:rsidRDefault="003E6C5A" w:rsidP="003E6C5A">
      <w:pPr>
        <w:spacing w:after="0" w:line="240" w:lineRule="auto"/>
        <w:ind w:firstLine="720"/>
        <w:jc w:val="both"/>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color w:val="000000"/>
          <w:lang w:val="es-ES" w:eastAsia="es-ES"/>
        </w:rPr>
        <w:t xml:space="preserve">Que esta nueva entrega del festival promete un escenario artístico innovador con diversas actividades y talleres, </w:t>
      </w:r>
      <w:proofErr w:type="spellStart"/>
      <w:r w:rsidRPr="003E6C5A">
        <w:rPr>
          <w:rFonts w:ascii="Times New Roman" w:eastAsia="Times New Roman" w:hAnsi="Times New Roman" w:cs="Times New Roman"/>
          <w:i/>
          <w:color w:val="000000"/>
          <w:lang w:val="es-ES" w:eastAsia="es-ES"/>
        </w:rPr>
        <w:t>master</w:t>
      </w:r>
      <w:proofErr w:type="spellEnd"/>
      <w:r w:rsidRPr="003E6C5A">
        <w:rPr>
          <w:rFonts w:ascii="Times New Roman" w:eastAsia="Times New Roman" w:hAnsi="Times New Roman" w:cs="Times New Roman"/>
          <w:i/>
          <w:color w:val="000000"/>
          <w:lang w:val="es-ES" w:eastAsia="es-ES"/>
        </w:rPr>
        <w:t xml:space="preserve"> </w:t>
      </w:r>
      <w:proofErr w:type="spellStart"/>
      <w:r w:rsidRPr="003E6C5A">
        <w:rPr>
          <w:rFonts w:ascii="Times New Roman" w:eastAsia="Times New Roman" w:hAnsi="Times New Roman" w:cs="Times New Roman"/>
          <w:i/>
          <w:color w:val="000000"/>
          <w:lang w:val="es-ES" w:eastAsia="es-ES"/>
        </w:rPr>
        <w:t>classes</w:t>
      </w:r>
      <w:proofErr w:type="spellEnd"/>
      <w:r w:rsidRPr="003E6C5A">
        <w:rPr>
          <w:rFonts w:ascii="Times New Roman" w:eastAsia="Times New Roman" w:hAnsi="Times New Roman" w:cs="Times New Roman"/>
          <w:color w:val="000000"/>
          <w:lang w:val="es-ES" w:eastAsia="es-ES"/>
        </w:rPr>
        <w:t xml:space="preserve">, seminarios y </w:t>
      </w:r>
      <w:proofErr w:type="spellStart"/>
      <w:r w:rsidRPr="003E6C5A">
        <w:rPr>
          <w:rFonts w:ascii="Times New Roman" w:eastAsia="Times New Roman" w:hAnsi="Times New Roman" w:cs="Times New Roman"/>
          <w:i/>
          <w:color w:val="000000"/>
          <w:lang w:val="es-ES" w:eastAsia="es-ES"/>
        </w:rPr>
        <w:t>workshops</w:t>
      </w:r>
      <w:proofErr w:type="spellEnd"/>
      <w:r w:rsidRPr="003E6C5A">
        <w:rPr>
          <w:rFonts w:ascii="Times New Roman" w:eastAsia="Times New Roman" w:hAnsi="Times New Roman" w:cs="Times New Roman"/>
          <w:color w:val="000000"/>
          <w:lang w:val="es-ES" w:eastAsia="es-ES"/>
        </w:rPr>
        <w:t xml:space="preserve"> con referentes destacados a nivel mundial. Asimismo, el evento contará con laboratorios, proyecciones, instalaciones, exhibiciones, y una </w:t>
      </w:r>
      <w:proofErr w:type="spellStart"/>
      <w:r w:rsidRPr="003E6C5A">
        <w:rPr>
          <w:rFonts w:ascii="Times New Roman" w:eastAsia="Times New Roman" w:hAnsi="Times New Roman" w:cs="Times New Roman"/>
          <w:i/>
          <w:color w:val="000000"/>
          <w:lang w:val="es-ES" w:eastAsia="es-ES"/>
        </w:rPr>
        <w:t>game</w:t>
      </w:r>
      <w:proofErr w:type="spellEnd"/>
      <w:r w:rsidRPr="003E6C5A">
        <w:rPr>
          <w:rFonts w:ascii="Times New Roman" w:eastAsia="Times New Roman" w:hAnsi="Times New Roman" w:cs="Times New Roman"/>
          <w:i/>
          <w:color w:val="000000"/>
          <w:lang w:val="es-ES" w:eastAsia="es-ES"/>
        </w:rPr>
        <w:t xml:space="preserve"> </w:t>
      </w:r>
      <w:proofErr w:type="spellStart"/>
      <w:r w:rsidRPr="003E6C5A">
        <w:rPr>
          <w:rFonts w:ascii="Times New Roman" w:eastAsia="Times New Roman" w:hAnsi="Times New Roman" w:cs="Times New Roman"/>
          <w:i/>
          <w:color w:val="000000"/>
          <w:lang w:val="es-ES" w:eastAsia="es-ES"/>
        </w:rPr>
        <w:t>jam</w:t>
      </w:r>
      <w:proofErr w:type="spellEnd"/>
      <w:r w:rsidRPr="003E6C5A">
        <w:rPr>
          <w:rFonts w:ascii="Times New Roman" w:eastAsia="Times New Roman" w:hAnsi="Times New Roman" w:cs="Times New Roman"/>
          <w:color w:val="000000"/>
          <w:lang w:val="es-ES" w:eastAsia="es-ES"/>
        </w:rPr>
        <w:t>. Es en este espacio cultural donde se da lugar al intercambio entre artistas, profesionales y espectadores. El ambiente es perfecto para la experimentación, la creación conjunta, la innovación y el nacimiento de nuevos proyectos artísticos que surgen a raíz del encuentro entre la animación, los videojuegos y el arte digital en un mismo sitio. Cabe resaltar que todas las actividades serán con entrada libre y gratuita.</w:t>
      </w:r>
    </w:p>
    <w:p w:rsidR="003E6C5A" w:rsidRPr="003E6C5A" w:rsidRDefault="003E6C5A" w:rsidP="003E6C5A">
      <w:pPr>
        <w:spacing w:after="0" w:line="240" w:lineRule="auto"/>
        <w:rPr>
          <w:rFonts w:ascii="Times New Roman" w:eastAsia="Times New Roman" w:hAnsi="Times New Roman" w:cs="Times New Roman"/>
          <w:sz w:val="24"/>
          <w:szCs w:val="24"/>
          <w:lang w:val="es-ES" w:eastAsia="es-ES"/>
        </w:rPr>
      </w:pPr>
    </w:p>
    <w:p w:rsidR="003E6C5A" w:rsidRPr="003E6C5A" w:rsidRDefault="003E6C5A" w:rsidP="003E6C5A">
      <w:pPr>
        <w:spacing w:after="0" w:line="240" w:lineRule="auto"/>
        <w:ind w:firstLine="720"/>
        <w:jc w:val="both"/>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color w:val="000000"/>
          <w:lang w:val="es-ES" w:eastAsia="es-ES"/>
        </w:rPr>
        <w:t xml:space="preserve">Que </w:t>
      </w:r>
      <w:r w:rsidRPr="003E6C5A">
        <w:rPr>
          <w:rFonts w:ascii="Times New Roman" w:eastAsia="Times New Roman" w:hAnsi="Times New Roman" w:cs="Times New Roman"/>
          <w:color w:val="000000"/>
          <w:shd w:val="clear" w:color="auto" w:fill="FFFFFF"/>
          <w:lang w:val="es-ES" w:eastAsia="es-ES"/>
        </w:rPr>
        <w:t>las ediciones anteriores del festival se han realizado en importantes y variados escenarios alrededor de la Ciudad tal como el Centro Cultural Recoleta, el Planetario Galileo Galilei, el Centro Cultural Kirchner, Espacio INCAA, el Museo de la Ciencia C3, entre otros. En estos encuentros, se ha brindado el espacio para que todas las personas interesadas en el arte, la creatividad y la innovación puedan reunirse con los referentes más importantes del país y del mundo. Este festival es un importante punto de encuentro en donde se fomenta la pluralidad de disciplinas, voces y puntos de vista.</w:t>
      </w:r>
    </w:p>
    <w:p w:rsidR="003E6C5A" w:rsidRPr="003E6C5A" w:rsidRDefault="003E6C5A" w:rsidP="003E6C5A">
      <w:pPr>
        <w:spacing w:after="0" w:line="240" w:lineRule="auto"/>
        <w:rPr>
          <w:rFonts w:ascii="Times New Roman" w:eastAsia="Times New Roman" w:hAnsi="Times New Roman" w:cs="Times New Roman"/>
          <w:sz w:val="24"/>
          <w:szCs w:val="24"/>
          <w:lang w:val="es-ES" w:eastAsia="es-ES"/>
        </w:rPr>
      </w:pPr>
    </w:p>
    <w:p w:rsidR="003E6C5A" w:rsidRPr="003E6C5A" w:rsidRDefault="003E6C5A" w:rsidP="003E6C5A">
      <w:pPr>
        <w:spacing w:after="0" w:line="240" w:lineRule="auto"/>
        <w:ind w:firstLine="720"/>
        <w:jc w:val="both"/>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color w:val="000000"/>
          <w:shd w:val="clear" w:color="auto" w:fill="FFFFFF"/>
          <w:lang w:val="es-ES" w:eastAsia="es-ES"/>
        </w:rPr>
        <w:t>Que BITBANG logra amalgamar dos mundos que, a priori, parecen contrapuestos, el arte y la tecnología. Parte de lo que da valor a este evento es justamente que presenta un abordaje novedoso al mundo digital. El Festival nos muestra el lado más bohemio y rupturista del ambiente tecnológico y a su vez, evidencia cómo permea la cuestión artística sobre el fenómeno tecnológico y viceversa. De esta forma, logran presentar al mundo artístico y al digital desde una nueva óptica, que nos permite comprender que el arte no es únicamente pinturas clásicas que se exponen en un museo señorial o, también, que en la elaboración de videojuegos existe una lógica visual y estilística diseñada con un propósito.</w:t>
      </w:r>
    </w:p>
    <w:p w:rsidR="003E6C5A" w:rsidRDefault="003E6C5A" w:rsidP="003E6C5A">
      <w:pPr>
        <w:spacing w:after="0" w:line="240" w:lineRule="auto"/>
        <w:ind w:firstLine="720"/>
        <w:jc w:val="both"/>
        <w:rPr>
          <w:rFonts w:ascii="Times New Roman" w:eastAsia="Times New Roman" w:hAnsi="Times New Roman" w:cs="Times New Roman"/>
          <w:color w:val="000000"/>
          <w:shd w:val="clear" w:color="auto" w:fill="FFFFFF"/>
          <w:lang w:val="es-ES" w:eastAsia="es-ES"/>
        </w:rPr>
      </w:pPr>
    </w:p>
    <w:p w:rsidR="003E6C5A" w:rsidRPr="003E6C5A" w:rsidRDefault="003E6C5A" w:rsidP="003E6C5A">
      <w:pPr>
        <w:spacing w:after="0" w:line="240" w:lineRule="auto"/>
        <w:ind w:firstLine="720"/>
        <w:jc w:val="both"/>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color w:val="000000"/>
          <w:shd w:val="clear" w:color="auto" w:fill="FFFFFF"/>
          <w:lang w:val="es-ES" w:eastAsia="es-ES"/>
        </w:rPr>
        <w:t>Que resulta importante destacar que el cuerpo directivo de esta organización está compuesto en su mayoría por mujeres expertas en tecnología. Este hecho es por demás valioso si tenemos en cuenta que vivimos en un contexto donde el acceso de las mujeres a puestos jerárquicos sigue siendo complejo y, más aún, en el sector en cuestión.</w:t>
      </w:r>
    </w:p>
    <w:p w:rsidR="003E6C5A" w:rsidRPr="003E6C5A" w:rsidRDefault="003E6C5A" w:rsidP="003E6C5A">
      <w:pPr>
        <w:spacing w:after="0" w:line="240" w:lineRule="auto"/>
        <w:rPr>
          <w:rFonts w:ascii="Times New Roman" w:eastAsia="Times New Roman" w:hAnsi="Times New Roman" w:cs="Times New Roman"/>
          <w:sz w:val="24"/>
          <w:szCs w:val="24"/>
          <w:lang w:val="es-ES" w:eastAsia="es-ES"/>
        </w:rPr>
      </w:pPr>
    </w:p>
    <w:p w:rsidR="003E6C5A" w:rsidRPr="003E6C5A" w:rsidRDefault="003E6C5A" w:rsidP="003E6C5A">
      <w:pPr>
        <w:spacing w:line="240" w:lineRule="auto"/>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color w:val="000000"/>
          <w:lang w:val="es-ES" w:eastAsia="es-ES"/>
        </w:rPr>
        <w:t>Por todo lo anteriormente expuesto esta Comisión recomienda el tratamiento de la siguiente</w:t>
      </w:r>
    </w:p>
    <w:p w:rsidR="003E6C5A" w:rsidRPr="003E6C5A" w:rsidRDefault="003E6C5A" w:rsidP="003E6C5A">
      <w:pPr>
        <w:shd w:val="clear" w:color="auto" w:fill="FFFFFF"/>
        <w:spacing w:after="0" w:line="240" w:lineRule="auto"/>
        <w:jc w:val="center"/>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b/>
          <w:bCs/>
          <w:color w:val="000000"/>
          <w:lang w:val="es-ES" w:eastAsia="es-ES"/>
        </w:rPr>
        <w:t>DECLARACIÓN</w:t>
      </w:r>
    </w:p>
    <w:p w:rsidR="003E6C5A" w:rsidRPr="003E6C5A" w:rsidRDefault="003E6C5A" w:rsidP="003E6C5A">
      <w:pPr>
        <w:shd w:val="clear" w:color="auto" w:fill="FFFFFF"/>
        <w:spacing w:after="0" w:line="240" w:lineRule="auto"/>
        <w:jc w:val="center"/>
        <w:rPr>
          <w:rFonts w:ascii="Times New Roman" w:eastAsia="Times New Roman" w:hAnsi="Times New Roman" w:cs="Times New Roman"/>
          <w:sz w:val="24"/>
          <w:szCs w:val="24"/>
          <w:lang w:val="es-ES" w:eastAsia="es-ES"/>
        </w:rPr>
      </w:pPr>
      <w:r w:rsidRPr="003E6C5A">
        <w:rPr>
          <w:rFonts w:ascii="Times New Roman" w:eastAsia="Times New Roman" w:hAnsi="Times New Roman" w:cs="Times New Roman"/>
          <w:sz w:val="24"/>
          <w:szCs w:val="24"/>
          <w:lang w:val="es-ES" w:eastAsia="es-ES"/>
        </w:rPr>
        <w:t> </w:t>
      </w:r>
    </w:p>
    <w:p w:rsidR="003E6C5A" w:rsidRPr="003E6C5A" w:rsidRDefault="000A0A74" w:rsidP="003E6C5A">
      <w:pPr>
        <w:spacing w:after="0" w:line="240" w:lineRule="auto"/>
        <w:jc w:val="both"/>
        <w:rPr>
          <w:rFonts w:ascii="Times New Roman" w:eastAsia="Times New Roman" w:hAnsi="Times New Roman" w:cs="Times New Roman"/>
          <w:sz w:val="24"/>
          <w:szCs w:val="24"/>
          <w:lang w:val="es-ES" w:eastAsia="es-ES"/>
        </w:rPr>
      </w:pPr>
      <w:r>
        <w:rPr>
          <w:rFonts w:ascii="Times New Roman" w:eastAsia="Times New Roman" w:hAnsi="Times New Roman" w:cs="Times New Roman"/>
          <w:color w:val="000000"/>
          <w:lang w:val="es-ES" w:eastAsia="es-ES"/>
        </w:rPr>
        <w:t>Declára</w:t>
      </w:r>
      <w:r w:rsidR="003E6C5A" w:rsidRPr="003E6C5A">
        <w:rPr>
          <w:rFonts w:ascii="Times New Roman" w:eastAsia="Times New Roman" w:hAnsi="Times New Roman" w:cs="Times New Roman"/>
          <w:color w:val="000000"/>
          <w:lang w:val="es-ES" w:eastAsia="es-ES"/>
        </w:rPr>
        <w:t>se de interés cultural de la Ciudad Autónoma de Buenos Aires el evento BITBANG 2022 que se realizará del 24 de octubre al 4 de noviembre de 2022 de manera online y presencial en diversas sedes culturales de la Ciudad: Centro Cultural Recoleta, Escuela Da Vinci, Centro de la Ciencia C3, Club Lucero, C Complejo Art Media, La Paz Arriba. </w:t>
      </w:r>
    </w:p>
    <w:p w:rsidR="001A3AE3" w:rsidRDefault="001A3AE3" w:rsidP="00DD5A6B">
      <w:pPr>
        <w:spacing w:after="0" w:line="240" w:lineRule="auto"/>
        <w:jc w:val="both"/>
        <w:rPr>
          <w:rFonts w:ascii="Times New Roman" w:eastAsia="Times New Roman" w:hAnsi="Times New Roman" w:cs="Times New Roman"/>
          <w:lang w:eastAsia="es-AR"/>
        </w:rPr>
      </w:pPr>
    </w:p>
    <w:p w:rsidR="005C3222" w:rsidRDefault="00DF4CBE" w:rsidP="00F66171">
      <w:pPr>
        <w:spacing w:after="0" w:line="240" w:lineRule="auto"/>
        <w:jc w:val="both"/>
        <w:rPr>
          <w:rFonts w:ascii="Times New Roman" w:eastAsia="Times New Roman" w:hAnsi="Times New Roman" w:cs="Times New Roman"/>
          <w:lang w:eastAsia="es-AR"/>
        </w:rPr>
      </w:pPr>
      <w:r w:rsidRPr="00DF4CBE">
        <w:rPr>
          <w:rFonts w:ascii="Times New Roman" w:eastAsia="Times New Roman" w:hAnsi="Times New Roman" w:cs="Times New Roman"/>
          <w:lang w:eastAsia="es-AR"/>
        </w:rPr>
        <w:t>Sala de Comisión, 17 de octubre de 2022.</w:t>
      </w:r>
    </w:p>
    <w:p w:rsidR="00F66171" w:rsidRDefault="00F66171" w:rsidP="00F66171">
      <w:pPr>
        <w:spacing w:after="0" w:line="240" w:lineRule="auto"/>
        <w:jc w:val="both"/>
        <w:rPr>
          <w:rFonts w:ascii="Times New Roman" w:eastAsia="Times New Roman" w:hAnsi="Times New Roman" w:cs="Times New Roman"/>
          <w:lang w:eastAsia="es-AR"/>
        </w:rPr>
      </w:pPr>
    </w:p>
    <w:p w:rsidR="00F66171" w:rsidRDefault="00F66171" w:rsidP="00F66171">
      <w:pPr>
        <w:spacing w:after="0" w:line="240" w:lineRule="auto"/>
        <w:jc w:val="both"/>
        <w:rPr>
          <w:rFonts w:ascii="Times New Roman" w:eastAsia="Times New Roman" w:hAnsi="Times New Roman" w:cs="Times New Roman"/>
          <w:lang w:eastAsia="es-AR"/>
        </w:rPr>
      </w:pPr>
    </w:p>
    <w:p w:rsidR="0085306A" w:rsidRDefault="0085306A" w:rsidP="00F66171">
      <w:pPr>
        <w:spacing w:after="0" w:line="240" w:lineRule="auto"/>
        <w:jc w:val="both"/>
        <w:rPr>
          <w:rFonts w:ascii="Times New Roman" w:eastAsia="Times New Roman" w:hAnsi="Times New Roman" w:cs="Times New Roman"/>
          <w:lang w:eastAsia="es-AR"/>
        </w:rPr>
      </w:pPr>
    </w:p>
    <w:p w:rsidR="0085306A" w:rsidRDefault="0085306A" w:rsidP="00F66171">
      <w:pPr>
        <w:spacing w:after="0" w:line="240" w:lineRule="auto"/>
        <w:jc w:val="both"/>
        <w:rPr>
          <w:rFonts w:ascii="Times New Roman" w:eastAsia="Times New Roman" w:hAnsi="Times New Roman" w:cs="Times New Roman"/>
          <w:lang w:eastAsia="es-AR"/>
        </w:rPr>
      </w:pPr>
    </w:p>
    <w:p w:rsidR="00F66171" w:rsidRDefault="00F66171" w:rsidP="00F66171">
      <w:pPr>
        <w:spacing w:after="0" w:line="240" w:lineRule="auto"/>
        <w:jc w:val="both"/>
        <w:rPr>
          <w:rFonts w:ascii="Times New Roman" w:eastAsia="Times New Roman" w:hAnsi="Times New Roman" w:cs="Times New Roman"/>
          <w:lang w:eastAsia="es-AR"/>
        </w:rPr>
      </w:pPr>
    </w:p>
    <w:p w:rsidR="0082503A" w:rsidRDefault="0082503A"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ROY CORTINA</w:t>
      </w:r>
    </w:p>
    <w:p w:rsidR="00E23B8E" w:rsidRPr="00651755" w:rsidRDefault="00E23B8E" w:rsidP="00E23B8E">
      <w:pPr>
        <w:spacing w:after="0" w:line="240" w:lineRule="auto"/>
        <w:jc w:val="center"/>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BIELLI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MARIA CECILIA FERRERO</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Vicepresidenta I</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Vicepresidenta II</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MARIA LUISA GONZALEZ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000B37AA"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NATALIA FIDEL</w:t>
      </w: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ESTEVARENA</w:t>
      </w: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E23B8E" w:rsidP="00E23B8E">
      <w:pPr>
        <w:spacing w:after="0" w:line="240" w:lineRule="auto"/>
        <w:jc w:val="both"/>
        <w:rPr>
          <w:rFonts w:ascii="Times New Roman" w:eastAsia="Times New Roman" w:hAnsi="Times New Roman" w:cs="Times New Roman"/>
          <w:b/>
          <w:color w:val="000000"/>
          <w:lang w:eastAsia="es-AR"/>
        </w:rPr>
      </w:pPr>
    </w:p>
    <w:p w:rsidR="00E23B8E" w:rsidRPr="00651755" w:rsidRDefault="000B37AA" w:rsidP="00E23B8E">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LOPEZ</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JUAN PABLO </w:t>
      </w:r>
    </w:p>
    <w:p w:rsidR="000B37AA" w:rsidRPr="00651755" w:rsidRDefault="000B37AA" w:rsidP="000B37AA">
      <w:pPr>
        <w:spacing w:after="0" w:line="240" w:lineRule="auto"/>
        <w:ind w:left="6372"/>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       ARENAZA</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 xml:space="preserve">DARIO NIETO </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 xml:space="preserve">       EUGENIO CASIELLES</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951A77" w:rsidRPr="00651755" w:rsidRDefault="00951A77"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MATIAS BARROETAVEÑA</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PATRICIA VISCHI</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JUAN PABLO</w:t>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r>
      <w:r w:rsidRPr="00651755">
        <w:rPr>
          <w:rFonts w:ascii="Times New Roman" w:eastAsia="Times New Roman" w:hAnsi="Times New Roman" w:cs="Times New Roman"/>
          <w:b/>
          <w:color w:val="000000"/>
          <w:lang w:eastAsia="es-AR"/>
        </w:rPr>
        <w:tab/>
        <w:t>MARIA INES PARRY</w:t>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r w:rsidRPr="00651755">
        <w:rPr>
          <w:rFonts w:ascii="Times New Roman" w:eastAsia="Times New Roman" w:hAnsi="Times New Roman" w:cs="Times New Roman"/>
          <w:b/>
          <w:color w:val="000000"/>
          <w:lang w:eastAsia="es-AR"/>
        </w:rPr>
        <w:t>MODARELLI</w:t>
      </w:r>
      <w:r w:rsidRPr="00651755">
        <w:rPr>
          <w:rFonts w:ascii="Times New Roman" w:eastAsia="Times New Roman" w:hAnsi="Times New Roman" w:cs="Times New Roman"/>
          <w:b/>
          <w:color w:val="000000"/>
          <w:lang w:eastAsia="es-AR"/>
        </w:rPr>
        <w:tab/>
      </w:r>
    </w:p>
    <w:p w:rsidR="000B37AA" w:rsidRPr="00651755"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651755" w:rsidSect="00C53D61">
      <w:headerReference w:type="default" r:id="rId7"/>
      <w:footerReference w:type="default" r:id="rId8"/>
      <w:pgSz w:w="12240" w:h="20160" w:code="5"/>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487C" w:rsidRDefault="0011487C">
      <w:r>
        <w:separator/>
      </w:r>
    </w:p>
  </w:endnote>
  <w:endnote w:type="continuationSeparator" w:id="1">
    <w:p w:rsidR="0011487C" w:rsidRDefault="001148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8501A" w:rsidRPr="0048501A">
        <w:rPr>
          <w:noProof/>
          <w:color w:val="333333"/>
          <w:sz w:val="20"/>
        </w:rPr>
        <w:t>14/10/2022 17:32:00</w:t>
      </w:r>
    </w:fldSimple>
    <w:r w:rsidRPr="001C19C4">
      <w:rPr>
        <w:color w:val="333333"/>
        <w:sz w:val="20"/>
      </w:rPr>
      <w:t xml:space="preserve">  -  Cantidad de caracteres: </w:t>
    </w:r>
    <w:fldSimple w:instr=" NUMCHARS  \* MERGEFORMAT ">
      <w:r w:rsidR="0048501A" w:rsidRPr="0048501A">
        <w:rPr>
          <w:noProof/>
          <w:color w:val="333333"/>
          <w:sz w:val="20"/>
        </w:rPr>
        <w:t>3610</w:t>
      </w:r>
    </w:fldSimple>
    <w:r w:rsidRPr="001C19C4">
      <w:rPr>
        <w:color w:val="333333"/>
        <w:sz w:val="20"/>
      </w:rPr>
      <w:t xml:space="preserve"> - Cantidad de palabras: </w:t>
    </w:r>
    <w:fldSimple w:instr=" NUMWORDS  \* MERGEFORMAT ">
      <w:r w:rsidR="0048501A" w:rsidRPr="0048501A">
        <w:rPr>
          <w:noProof/>
          <w:color w:val="333333"/>
          <w:sz w:val="20"/>
        </w:rPr>
        <w:t>679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5E2873" w:rsidRPr="001C19C4">
      <w:rPr>
        <w:rStyle w:val="Nmerodepgina"/>
        <w:color w:val="333333"/>
      </w:rPr>
      <w:fldChar w:fldCharType="begin"/>
    </w:r>
    <w:r w:rsidRPr="001C19C4">
      <w:rPr>
        <w:rStyle w:val="Nmerodepgina"/>
        <w:color w:val="333333"/>
      </w:rPr>
      <w:instrText xml:space="preserve"> PAGE </w:instrText>
    </w:r>
    <w:r w:rsidR="005E2873" w:rsidRPr="001C19C4">
      <w:rPr>
        <w:rStyle w:val="Nmerodepgina"/>
        <w:color w:val="333333"/>
      </w:rPr>
      <w:fldChar w:fldCharType="separate"/>
    </w:r>
    <w:r w:rsidR="0048501A">
      <w:rPr>
        <w:rStyle w:val="Nmerodepgina"/>
        <w:noProof/>
        <w:color w:val="333333"/>
      </w:rPr>
      <w:t>2</w:t>
    </w:r>
    <w:r w:rsidR="005E2873" w:rsidRPr="001C19C4">
      <w:rPr>
        <w:rStyle w:val="Nmerodepgina"/>
        <w:color w:val="333333"/>
      </w:rPr>
      <w:fldChar w:fldCharType="end"/>
    </w:r>
    <w:r w:rsidRPr="001C19C4">
      <w:rPr>
        <w:rStyle w:val="Nmerodepgina"/>
        <w:color w:val="333333"/>
      </w:rPr>
      <w:t>/</w:t>
    </w:r>
    <w:fldSimple w:instr=" NUMPAGES  \* MERGEFORMAT ">
      <w:r w:rsidR="0048501A" w:rsidRPr="0048501A">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487C" w:rsidRDefault="0011487C">
      <w:r>
        <w:separator/>
      </w:r>
    </w:p>
  </w:footnote>
  <w:footnote w:type="continuationSeparator" w:id="1">
    <w:p w:rsidR="0011487C" w:rsidRDefault="001148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20833"/>
  </w:hdrShapeDefaults>
  <w:footnotePr>
    <w:footnote w:id="0"/>
    <w:footnote w:id="1"/>
  </w:footnotePr>
  <w:endnotePr>
    <w:endnote w:id="0"/>
    <w:endnote w:id="1"/>
  </w:endnotePr>
  <w:compat/>
  <w:rsids>
    <w:rsidRoot w:val="00A84D5E"/>
    <w:rsid w:val="000248A5"/>
    <w:rsid w:val="00026430"/>
    <w:rsid w:val="00030DF5"/>
    <w:rsid w:val="0003615C"/>
    <w:rsid w:val="000376AB"/>
    <w:rsid w:val="00043882"/>
    <w:rsid w:val="00062864"/>
    <w:rsid w:val="00064FDE"/>
    <w:rsid w:val="00067370"/>
    <w:rsid w:val="00067E3C"/>
    <w:rsid w:val="000705C6"/>
    <w:rsid w:val="000713D7"/>
    <w:rsid w:val="00071CFB"/>
    <w:rsid w:val="00077DAC"/>
    <w:rsid w:val="00080837"/>
    <w:rsid w:val="00081FFF"/>
    <w:rsid w:val="00085D07"/>
    <w:rsid w:val="000A0A74"/>
    <w:rsid w:val="000B2290"/>
    <w:rsid w:val="000B37AA"/>
    <w:rsid w:val="000C5659"/>
    <w:rsid w:val="000D1497"/>
    <w:rsid w:val="000D2860"/>
    <w:rsid w:val="000D2D48"/>
    <w:rsid w:val="000D308B"/>
    <w:rsid w:val="000D6C54"/>
    <w:rsid w:val="000E3949"/>
    <w:rsid w:val="000F74CB"/>
    <w:rsid w:val="000F7E30"/>
    <w:rsid w:val="00102E73"/>
    <w:rsid w:val="00103C6B"/>
    <w:rsid w:val="00104335"/>
    <w:rsid w:val="0011487C"/>
    <w:rsid w:val="00127D10"/>
    <w:rsid w:val="00136787"/>
    <w:rsid w:val="00142125"/>
    <w:rsid w:val="00145948"/>
    <w:rsid w:val="00155C7C"/>
    <w:rsid w:val="00156416"/>
    <w:rsid w:val="00160A2A"/>
    <w:rsid w:val="001614A7"/>
    <w:rsid w:val="0018428A"/>
    <w:rsid w:val="0019414B"/>
    <w:rsid w:val="001A3AE3"/>
    <w:rsid w:val="001B770D"/>
    <w:rsid w:val="001C18CC"/>
    <w:rsid w:val="001C19C4"/>
    <w:rsid w:val="001C7BB7"/>
    <w:rsid w:val="001D4728"/>
    <w:rsid w:val="001D480C"/>
    <w:rsid w:val="001D4C0A"/>
    <w:rsid w:val="001D5241"/>
    <w:rsid w:val="001E0E01"/>
    <w:rsid w:val="001E224F"/>
    <w:rsid w:val="001E5394"/>
    <w:rsid w:val="001F2924"/>
    <w:rsid w:val="001F3AFD"/>
    <w:rsid w:val="002055AB"/>
    <w:rsid w:val="00205802"/>
    <w:rsid w:val="00205DAD"/>
    <w:rsid w:val="00223436"/>
    <w:rsid w:val="002327DE"/>
    <w:rsid w:val="00245AA8"/>
    <w:rsid w:val="00246DF0"/>
    <w:rsid w:val="00252081"/>
    <w:rsid w:val="0026220D"/>
    <w:rsid w:val="00265972"/>
    <w:rsid w:val="0027148D"/>
    <w:rsid w:val="0027263C"/>
    <w:rsid w:val="00275865"/>
    <w:rsid w:val="00276A7E"/>
    <w:rsid w:val="00296815"/>
    <w:rsid w:val="002971A4"/>
    <w:rsid w:val="002B47D0"/>
    <w:rsid w:val="002C768C"/>
    <w:rsid w:val="002D05E9"/>
    <w:rsid w:val="002D3336"/>
    <w:rsid w:val="002D533A"/>
    <w:rsid w:val="002D778C"/>
    <w:rsid w:val="002E38C3"/>
    <w:rsid w:val="002F7961"/>
    <w:rsid w:val="00301E51"/>
    <w:rsid w:val="00302300"/>
    <w:rsid w:val="00305DD1"/>
    <w:rsid w:val="003145ED"/>
    <w:rsid w:val="00315C77"/>
    <w:rsid w:val="0033168A"/>
    <w:rsid w:val="00335CD9"/>
    <w:rsid w:val="00340F54"/>
    <w:rsid w:val="0035681D"/>
    <w:rsid w:val="003578BA"/>
    <w:rsid w:val="00361201"/>
    <w:rsid w:val="003617B1"/>
    <w:rsid w:val="00363ACB"/>
    <w:rsid w:val="00367A59"/>
    <w:rsid w:val="00374EAE"/>
    <w:rsid w:val="0039418E"/>
    <w:rsid w:val="00395843"/>
    <w:rsid w:val="003A7311"/>
    <w:rsid w:val="003B4298"/>
    <w:rsid w:val="003B471C"/>
    <w:rsid w:val="003B79BC"/>
    <w:rsid w:val="003D10AB"/>
    <w:rsid w:val="003D4000"/>
    <w:rsid w:val="003E6AD9"/>
    <w:rsid w:val="003E6C5A"/>
    <w:rsid w:val="003E6E05"/>
    <w:rsid w:val="003E7C49"/>
    <w:rsid w:val="003F1EFD"/>
    <w:rsid w:val="003F4249"/>
    <w:rsid w:val="00401C75"/>
    <w:rsid w:val="0040761B"/>
    <w:rsid w:val="00416E9B"/>
    <w:rsid w:val="00422C3F"/>
    <w:rsid w:val="004354AC"/>
    <w:rsid w:val="00446E1A"/>
    <w:rsid w:val="00453BB4"/>
    <w:rsid w:val="004562A3"/>
    <w:rsid w:val="00464AC6"/>
    <w:rsid w:val="004847CA"/>
    <w:rsid w:val="0048501A"/>
    <w:rsid w:val="004905F3"/>
    <w:rsid w:val="004B7714"/>
    <w:rsid w:val="004C4B76"/>
    <w:rsid w:val="004D2D62"/>
    <w:rsid w:val="004D30D5"/>
    <w:rsid w:val="004D438B"/>
    <w:rsid w:val="004D4950"/>
    <w:rsid w:val="004E235F"/>
    <w:rsid w:val="004F5EAD"/>
    <w:rsid w:val="0051012E"/>
    <w:rsid w:val="005142E6"/>
    <w:rsid w:val="00516DB1"/>
    <w:rsid w:val="00522C71"/>
    <w:rsid w:val="005241CE"/>
    <w:rsid w:val="00534552"/>
    <w:rsid w:val="0053714E"/>
    <w:rsid w:val="00540D49"/>
    <w:rsid w:val="00540E5C"/>
    <w:rsid w:val="0054531B"/>
    <w:rsid w:val="00550A79"/>
    <w:rsid w:val="00551DE0"/>
    <w:rsid w:val="00555CC7"/>
    <w:rsid w:val="0056221B"/>
    <w:rsid w:val="0057409D"/>
    <w:rsid w:val="005769D4"/>
    <w:rsid w:val="00584777"/>
    <w:rsid w:val="00587242"/>
    <w:rsid w:val="005A1232"/>
    <w:rsid w:val="005A32ED"/>
    <w:rsid w:val="005A3AA1"/>
    <w:rsid w:val="005A3DA3"/>
    <w:rsid w:val="005A4D27"/>
    <w:rsid w:val="005B0FAF"/>
    <w:rsid w:val="005B14CE"/>
    <w:rsid w:val="005B6538"/>
    <w:rsid w:val="005C3222"/>
    <w:rsid w:val="005C37AB"/>
    <w:rsid w:val="005C42CD"/>
    <w:rsid w:val="005E2873"/>
    <w:rsid w:val="005E3C49"/>
    <w:rsid w:val="005F35E2"/>
    <w:rsid w:val="00601A75"/>
    <w:rsid w:val="00611A1E"/>
    <w:rsid w:val="00616F70"/>
    <w:rsid w:val="00622DE5"/>
    <w:rsid w:val="0062646B"/>
    <w:rsid w:val="00636BE0"/>
    <w:rsid w:val="0064363E"/>
    <w:rsid w:val="00651755"/>
    <w:rsid w:val="00673331"/>
    <w:rsid w:val="006811D6"/>
    <w:rsid w:val="00690392"/>
    <w:rsid w:val="00692E7F"/>
    <w:rsid w:val="00697F98"/>
    <w:rsid w:val="006B1AAB"/>
    <w:rsid w:val="006C326A"/>
    <w:rsid w:val="006C4023"/>
    <w:rsid w:val="006C40E9"/>
    <w:rsid w:val="006D3303"/>
    <w:rsid w:val="006D5CB7"/>
    <w:rsid w:val="006E2737"/>
    <w:rsid w:val="006E2C03"/>
    <w:rsid w:val="006E3675"/>
    <w:rsid w:val="006F5C81"/>
    <w:rsid w:val="00706B8E"/>
    <w:rsid w:val="007124B1"/>
    <w:rsid w:val="00715AF3"/>
    <w:rsid w:val="00720C1E"/>
    <w:rsid w:val="00734F30"/>
    <w:rsid w:val="007410E7"/>
    <w:rsid w:val="007420D8"/>
    <w:rsid w:val="00762788"/>
    <w:rsid w:val="00762C9A"/>
    <w:rsid w:val="00771B54"/>
    <w:rsid w:val="007728C1"/>
    <w:rsid w:val="00777916"/>
    <w:rsid w:val="00780167"/>
    <w:rsid w:val="00782561"/>
    <w:rsid w:val="00785D3C"/>
    <w:rsid w:val="007908D2"/>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503A"/>
    <w:rsid w:val="00827228"/>
    <w:rsid w:val="008433E2"/>
    <w:rsid w:val="00845200"/>
    <w:rsid w:val="00846702"/>
    <w:rsid w:val="00852F38"/>
    <w:rsid w:val="0085306A"/>
    <w:rsid w:val="008553EB"/>
    <w:rsid w:val="0086333F"/>
    <w:rsid w:val="00870A2D"/>
    <w:rsid w:val="00870C4B"/>
    <w:rsid w:val="008844BF"/>
    <w:rsid w:val="0088546A"/>
    <w:rsid w:val="00890C59"/>
    <w:rsid w:val="00890E2F"/>
    <w:rsid w:val="008938E5"/>
    <w:rsid w:val="008B4536"/>
    <w:rsid w:val="008C4AC3"/>
    <w:rsid w:val="008E171E"/>
    <w:rsid w:val="008F1725"/>
    <w:rsid w:val="00906685"/>
    <w:rsid w:val="00910E0F"/>
    <w:rsid w:val="0091690E"/>
    <w:rsid w:val="00935490"/>
    <w:rsid w:val="00940420"/>
    <w:rsid w:val="00947238"/>
    <w:rsid w:val="00951A77"/>
    <w:rsid w:val="00956621"/>
    <w:rsid w:val="009624FC"/>
    <w:rsid w:val="0096461D"/>
    <w:rsid w:val="00973EC5"/>
    <w:rsid w:val="00987EB5"/>
    <w:rsid w:val="00991B95"/>
    <w:rsid w:val="009953AF"/>
    <w:rsid w:val="00996E34"/>
    <w:rsid w:val="009A6E2B"/>
    <w:rsid w:val="009B0657"/>
    <w:rsid w:val="009B1362"/>
    <w:rsid w:val="009B4FAC"/>
    <w:rsid w:val="009C20D3"/>
    <w:rsid w:val="009D3D34"/>
    <w:rsid w:val="009D44F0"/>
    <w:rsid w:val="009E5835"/>
    <w:rsid w:val="009F4E01"/>
    <w:rsid w:val="00A05EA2"/>
    <w:rsid w:val="00A06A2B"/>
    <w:rsid w:val="00A07090"/>
    <w:rsid w:val="00A11AD7"/>
    <w:rsid w:val="00A1286B"/>
    <w:rsid w:val="00A240CA"/>
    <w:rsid w:val="00A37C1D"/>
    <w:rsid w:val="00A40725"/>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0DDE"/>
    <w:rsid w:val="00AF5760"/>
    <w:rsid w:val="00AF6352"/>
    <w:rsid w:val="00B05649"/>
    <w:rsid w:val="00B11AB4"/>
    <w:rsid w:val="00B1723C"/>
    <w:rsid w:val="00B177FE"/>
    <w:rsid w:val="00B2047A"/>
    <w:rsid w:val="00B264C1"/>
    <w:rsid w:val="00B31B65"/>
    <w:rsid w:val="00B36178"/>
    <w:rsid w:val="00B4532F"/>
    <w:rsid w:val="00B46232"/>
    <w:rsid w:val="00B85EE2"/>
    <w:rsid w:val="00B87C49"/>
    <w:rsid w:val="00BA56D3"/>
    <w:rsid w:val="00BE13C7"/>
    <w:rsid w:val="00BE1E37"/>
    <w:rsid w:val="00BF2B7B"/>
    <w:rsid w:val="00BF71C2"/>
    <w:rsid w:val="00C0415C"/>
    <w:rsid w:val="00C26F53"/>
    <w:rsid w:val="00C330CB"/>
    <w:rsid w:val="00C3675D"/>
    <w:rsid w:val="00C419C1"/>
    <w:rsid w:val="00C51E49"/>
    <w:rsid w:val="00C521F9"/>
    <w:rsid w:val="00C53D61"/>
    <w:rsid w:val="00C63351"/>
    <w:rsid w:val="00C7063B"/>
    <w:rsid w:val="00C709D8"/>
    <w:rsid w:val="00C71253"/>
    <w:rsid w:val="00C734F9"/>
    <w:rsid w:val="00C755A6"/>
    <w:rsid w:val="00C87365"/>
    <w:rsid w:val="00C93FF6"/>
    <w:rsid w:val="00C9738F"/>
    <w:rsid w:val="00CC20B0"/>
    <w:rsid w:val="00CD2BCC"/>
    <w:rsid w:val="00CE036D"/>
    <w:rsid w:val="00CE163F"/>
    <w:rsid w:val="00D027D8"/>
    <w:rsid w:val="00D03EBB"/>
    <w:rsid w:val="00D04F17"/>
    <w:rsid w:val="00D16484"/>
    <w:rsid w:val="00D21279"/>
    <w:rsid w:val="00D355C6"/>
    <w:rsid w:val="00D42260"/>
    <w:rsid w:val="00D43AA2"/>
    <w:rsid w:val="00D518DB"/>
    <w:rsid w:val="00D54165"/>
    <w:rsid w:val="00D55ECB"/>
    <w:rsid w:val="00D67721"/>
    <w:rsid w:val="00D758CE"/>
    <w:rsid w:val="00D76A86"/>
    <w:rsid w:val="00D82DCD"/>
    <w:rsid w:val="00D927D4"/>
    <w:rsid w:val="00D96B41"/>
    <w:rsid w:val="00DC7732"/>
    <w:rsid w:val="00DD2795"/>
    <w:rsid w:val="00DD4DE2"/>
    <w:rsid w:val="00DD520D"/>
    <w:rsid w:val="00DD5A6B"/>
    <w:rsid w:val="00DE484A"/>
    <w:rsid w:val="00DF0164"/>
    <w:rsid w:val="00DF14A9"/>
    <w:rsid w:val="00DF4CBE"/>
    <w:rsid w:val="00DF54AA"/>
    <w:rsid w:val="00DF6ED8"/>
    <w:rsid w:val="00E07D33"/>
    <w:rsid w:val="00E12909"/>
    <w:rsid w:val="00E12DDE"/>
    <w:rsid w:val="00E143B6"/>
    <w:rsid w:val="00E1677F"/>
    <w:rsid w:val="00E23B8E"/>
    <w:rsid w:val="00E30CFF"/>
    <w:rsid w:val="00E505E0"/>
    <w:rsid w:val="00E55186"/>
    <w:rsid w:val="00E5658D"/>
    <w:rsid w:val="00E615F1"/>
    <w:rsid w:val="00E63146"/>
    <w:rsid w:val="00E64A1D"/>
    <w:rsid w:val="00E70F76"/>
    <w:rsid w:val="00E74920"/>
    <w:rsid w:val="00E81EE5"/>
    <w:rsid w:val="00E91F21"/>
    <w:rsid w:val="00E943C2"/>
    <w:rsid w:val="00EB6956"/>
    <w:rsid w:val="00EC555A"/>
    <w:rsid w:val="00EE33E2"/>
    <w:rsid w:val="00EE6672"/>
    <w:rsid w:val="00EF0D22"/>
    <w:rsid w:val="00EF7456"/>
    <w:rsid w:val="00F05089"/>
    <w:rsid w:val="00F1107F"/>
    <w:rsid w:val="00F13C69"/>
    <w:rsid w:val="00F41DF6"/>
    <w:rsid w:val="00F422C8"/>
    <w:rsid w:val="00F52245"/>
    <w:rsid w:val="00F5569F"/>
    <w:rsid w:val="00F60308"/>
    <w:rsid w:val="00F640D0"/>
    <w:rsid w:val="00F66171"/>
    <w:rsid w:val="00F67E4E"/>
    <w:rsid w:val="00F75389"/>
    <w:rsid w:val="00F86FFD"/>
    <w:rsid w:val="00F873C4"/>
    <w:rsid w:val="00F903E8"/>
    <w:rsid w:val="00FA0C8C"/>
    <w:rsid w:val="00FB4F49"/>
    <w:rsid w:val="00FD07F5"/>
    <w:rsid w:val="00FF40F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08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2D3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12939831">
      <w:bodyDiv w:val="1"/>
      <w:marLeft w:val="0"/>
      <w:marRight w:val="0"/>
      <w:marTop w:val="0"/>
      <w:marBottom w:val="0"/>
      <w:divBdr>
        <w:top w:val="none" w:sz="0" w:space="0" w:color="auto"/>
        <w:left w:val="none" w:sz="0" w:space="0" w:color="auto"/>
        <w:bottom w:val="none" w:sz="0" w:space="0" w:color="auto"/>
        <w:right w:val="none" w:sz="0" w:space="0" w:color="auto"/>
      </w:divBdr>
    </w:div>
    <w:div w:id="152263608">
      <w:bodyDiv w:val="1"/>
      <w:marLeft w:val="0"/>
      <w:marRight w:val="0"/>
      <w:marTop w:val="0"/>
      <w:marBottom w:val="0"/>
      <w:divBdr>
        <w:top w:val="none" w:sz="0" w:space="0" w:color="auto"/>
        <w:left w:val="none" w:sz="0" w:space="0" w:color="auto"/>
        <w:bottom w:val="none" w:sz="0" w:space="0" w:color="auto"/>
        <w:right w:val="none" w:sz="0" w:space="0" w:color="auto"/>
      </w:divBdr>
    </w:div>
    <w:div w:id="258148520">
      <w:bodyDiv w:val="1"/>
      <w:marLeft w:val="0"/>
      <w:marRight w:val="0"/>
      <w:marTop w:val="0"/>
      <w:marBottom w:val="0"/>
      <w:divBdr>
        <w:top w:val="none" w:sz="0" w:space="0" w:color="auto"/>
        <w:left w:val="none" w:sz="0" w:space="0" w:color="auto"/>
        <w:bottom w:val="none" w:sz="0" w:space="0" w:color="auto"/>
        <w:right w:val="none" w:sz="0" w:space="0" w:color="auto"/>
      </w:divBdr>
    </w:div>
    <w:div w:id="318923429">
      <w:bodyDiv w:val="1"/>
      <w:marLeft w:val="0"/>
      <w:marRight w:val="0"/>
      <w:marTop w:val="0"/>
      <w:marBottom w:val="0"/>
      <w:divBdr>
        <w:top w:val="none" w:sz="0" w:space="0" w:color="auto"/>
        <w:left w:val="none" w:sz="0" w:space="0" w:color="auto"/>
        <w:bottom w:val="none" w:sz="0" w:space="0" w:color="auto"/>
        <w:right w:val="none" w:sz="0" w:space="0" w:color="auto"/>
      </w:divBdr>
    </w:div>
    <w:div w:id="351759560">
      <w:bodyDiv w:val="1"/>
      <w:marLeft w:val="0"/>
      <w:marRight w:val="0"/>
      <w:marTop w:val="0"/>
      <w:marBottom w:val="0"/>
      <w:divBdr>
        <w:top w:val="none" w:sz="0" w:space="0" w:color="auto"/>
        <w:left w:val="none" w:sz="0" w:space="0" w:color="auto"/>
        <w:bottom w:val="none" w:sz="0" w:space="0" w:color="auto"/>
        <w:right w:val="none" w:sz="0" w:space="0" w:color="auto"/>
      </w:divBdr>
    </w:div>
    <w:div w:id="447118825">
      <w:bodyDiv w:val="1"/>
      <w:marLeft w:val="0"/>
      <w:marRight w:val="0"/>
      <w:marTop w:val="0"/>
      <w:marBottom w:val="0"/>
      <w:divBdr>
        <w:top w:val="none" w:sz="0" w:space="0" w:color="auto"/>
        <w:left w:val="none" w:sz="0" w:space="0" w:color="auto"/>
        <w:bottom w:val="none" w:sz="0" w:space="0" w:color="auto"/>
        <w:right w:val="none" w:sz="0" w:space="0" w:color="auto"/>
      </w:divBdr>
    </w:div>
    <w:div w:id="485903430">
      <w:bodyDiv w:val="1"/>
      <w:marLeft w:val="0"/>
      <w:marRight w:val="0"/>
      <w:marTop w:val="0"/>
      <w:marBottom w:val="0"/>
      <w:divBdr>
        <w:top w:val="none" w:sz="0" w:space="0" w:color="auto"/>
        <w:left w:val="none" w:sz="0" w:space="0" w:color="auto"/>
        <w:bottom w:val="none" w:sz="0" w:space="0" w:color="auto"/>
        <w:right w:val="none" w:sz="0" w:space="0" w:color="auto"/>
      </w:divBdr>
    </w:div>
    <w:div w:id="599223172">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53547434">
      <w:bodyDiv w:val="1"/>
      <w:marLeft w:val="0"/>
      <w:marRight w:val="0"/>
      <w:marTop w:val="0"/>
      <w:marBottom w:val="0"/>
      <w:divBdr>
        <w:top w:val="none" w:sz="0" w:space="0" w:color="auto"/>
        <w:left w:val="none" w:sz="0" w:space="0" w:color="auto"/>
        <w:bottom w:val="none" w:sz="0" w:space="0" w:color="auto"/>
        <w:right w:val="none" w:sz="0" w:space="0" w:color="auto"/>
      </w:divBdr>
    </w:div>
    <w:div w:id="829565197">
      <w:bodyDiv w:val="1"/>
      <w:marLeft w:val="0"/>
      <w:marRight w:val="0"/>
      <w:marTop w:val="0"/>
      <w:marBottom w:val="0"/>
      <w:divBdr>
        <w:top w:val="none" w:sz="0" w:space="0" w:color="auto"/>
        <w:left w:val="none" w:sz="0" w:space="0" w:color="auto"/>
        <w:bottom w:val="none" w:sz="0" w:space="0" w:color="auto"/>
        <w:right w:val="none" w:sz="0" w:space="0" w:color="auto"/>
      </w:divBdr>
    </w:div>
    <w:div w:id="1267884663">
      <w:bodyDiv w:val="1"/>
      <w:marLeft w:val="0"/>
      <w:marRight w:val="0"/>
      <w:marTop w:val="0"/>
      <w:marBottom w:val="0"/>
      <w:divBdr>
        <w:top w:val="none" w:sz="0" w:space="0" w:color="auto"/>
        <w:left w:val="none" w:sz="0" w:space="0" w:color="auto"/>
        <w:bottom w:val="none" w:sz="0" w:space="0" w:color="auto"/>
        <w:right w:val="none" w:sz="0" w:space="0" w:color="auto"/>
      </w:divBdr>
    </w:div>
    <w:div w:id="1397165829">
      <w:bodyDiv w:val="1"/>
      <w:marLeft w:val="0"/>
      <w:marRight w:val="0"/>
      <w:marTop w:val="0"/>
      <w:marBottom w:val="0"/>
      <w:divBdr>
        <w:top w:val="none" w:sz="0" w:space="0" w:color="auto"/>
        <w:left w:val="none" w:sz="0" w:space="0" w:color="auto"/>
        <w:bottom w:val="none" w:sz="0" w:space="0" w:color="auto"/>
        <w:right w:val="none" w:sz="0" w:space="0" w:color="auto"/>
      </w:divBdr>
    </w:div>
    <w:div w:id="1427505467">
      <w:bodyDiv w:val="1"/>
      <w:marLeft w:val="0"/>
      <w:marRight w:val="0"/>
      <w:marTop w:val="0"/>
      <w:marBottom w:val="0"/>
      <w:divBdr>
        <w:top w:val="none" w:sz="0" w:space="0" w:color="auto"/>
        <w:left w:val="none" w:sz="0" w:space="0" w:color="auto"/>
        <w:bottom w:val="none" w:sz="0" w:space="0" w:color="auto"/>
        <w:right w:val="none" w:sz="0" w:space="0" w:color="auto"/>
      </w:divBdr>
    </w:div>
    <w:div w:id="1444376315">
      <w:bodyDiv w:val="1"/>
      <w:marLeft w:val="0"/>
      <w:marRight w:val="0"/>
      <w:marTop w:val="0"/>
      <w:marBottom w:val="0"/>
      <w:divBdr>
        <w:top w:val="none" w:sz="0" w:space="0" w:color="auto"/>
        <w:left w:val="none" w:sz="0" w:space="0" w:color="auto"/>
        <w:bottom w:val="none" w:sz="0" w:space="0" w:color="auto"/>
        <w:right w:val="none" w:sz="0" w:space="0" w:color="auto"/>
      </w:divBdr>
    </w:div>
    <w:div w:id="14644950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79248086">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327</TotalTime>
  <Pages>2</Pages>
  <Words>679</Words>
  <Characters>3610</Characters>
  <Application>Microsoft Office Word</Application>
  <DocSecurity>0</DocSecurity>
  <Lines>112</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55</cp:revision>
  <cp:lastPrinted>2022-10-14T20:32:00Z</cp:lastPrinted>
  <dcterms:created xsi:type="dcterms:W3CDTF">2022-06-27T17:26:00Z</dcterms:created>
  <dcterms:modified xsi:type="dcterms:W3CDTF">2022-10-14T20:32:00Z</dcterms:modified>
</cp:coreProperties>
</file>