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97" w:rsidRPr="009E25AC" w:rsidRDefault="00710C97" w:rsidP="009E25AC">
      <w:pPr>
        <w:rPr>
          <w:lang w:val="es-MX"/>
        </w:rPr>
      </w:pPr>
    </w:p>
    <w:p w:rsidR="00710C97" w:rsidRPr="009E25AC" w:rsidRDefault="00710C97" w:rsidP="009E25AC">
      <w:pPr>
        <w:rPr>
          <w:lang w:val="es-MX"/>
        </w:rPr>
      </w:pPr>
    </w:p>
    <w:p w:rsidR="00710C97" w:rsidRPr="009E25AC" w:rsidRDefault="00710C97" w:rsidP="009E25AC">
      <w:pPr>
        <w:rPr>
          <w:lang w:val="es-MX"/>
        </w:rPr>
      </w:pPr>
      <w:r w:rsidRPr="009E25AC">
        <w:rPr>
          <w:lang w:val="es-MX"/>
        </w:rPr>
        <w:t>Legislatura de la Ciudad Autónoma de Buenos Aires</w:t>
      </w:r>
    </w:p>
    <w:p w:rsidR="00710C97" w:rsidRPr="009E25AC" w:rsidRDefault="00710C97" w:rsidP="009E25AC">
      <w:pPr>
        <w:rPr>
          <w:lang w:val="es-MX"/>
        </w:rPr>
      </w:pPr>
    </w:p>
    <w:p w:rsidR="00710C97" w:rsidRPr="009E25AC" w:rsidRDefault="00710C97" w:rsidP="009E25AC">
      <w:pPr>
        <w:rPr>
          <w:lang w:val="es-MX"/>
        </w:rPr>
      </w:pPr>
      <w:r w:rsidRPr="009E25AC">
        <w:rPr>
          <w:b/>
          <w:lang w:val="es-MX"/>
        </w:rPr>
        <w:t>Visto</w:t>
      </w:r>
      <w:r w:rsidRPr="009E25AC">
        <w:rPr>
          <w:lang w:val="es-MX"/>
        </w:rPr>
        <w:t>:</w:t>
      </w:r>
    </w:p>
    <w:p w:rsidR="00710C97" w:rsidRPr="009E25AC" w:rsidRDefault="00710C97" w:rsidP="009E25AC">
      <w:pPr>
        <w:rPr>
          <w:lang w:val="es-MX"/>
        </w:rPr>
      </w:pPr>
      <w:r w:rsidRPr="009E25AC">
        <w:rPr>
          <w:lang w:val="es-MX"/>
        </w:rPr>
        <w:t xml:space="preserve"> </w:t>
      </w:r>
    </w:p>
    <w:p w:rsidR="00710C97" w:rsidRPr="009E25AC" w:rsidRDefault="00710C97" w:rsidP="009E25AC">
      <w:pPr>
        <w:rPr>
          <w:lang w:val="es-MX"/>
        </w:rPr>
      </w:pPr>
      <w:r w:rsidRPr="009E25AC">
        <w:rPr>
          <w:lang w:val="es-MX"/>
        </w:rPr>
        <w:t xml:space="preserve">          El expediente N° 1468-D-2022, proyecto de Resolución de autoría de la Sra. Diputada Lucía Cámpora en coautoría con los Sres./as Diputados/as Alejandro Amor, Javier Andrade, Matías Barroetaveña, María Bielli, Maia Daer, Ofelia Fernández, Claudio Américo Ferreño, Berenice Iañez, Juan Pablo Modarelli, Victoria Montenegro, Laura Velasco y Franco Vitali, en el que solicitan informes relacionados al programa "Atención para familias en situación de calle" y,</w:t>
      </w:r>
    </w:p>
    <w:p w:rsidR="00710C97" w:rsidRPr="009E25AC" w:rsidRDefault="00710C97" w:rsidP="009E25AC">
      <w:pPr>
        <w:rPr>
          <w:lang w:val="es-MX"/>
        </w:rPr>
      </w:pPr>
      <w:r w:rsidRPr="009E25AC">
        <w:rPr>
          <w:lang w:val="es-MX"/>
        </w:rPr>
        <w:tab/>
      </w:r>
    </w:p>
    <w:p w:rsidR="00710C97" w:rsidRPr="009E25AC" w:rsidRDefault="00710C97" w:rsidP="009E25AC">
      <w:pPr>
        <w:rPr>
          <w:lang w:val="es-MX"/>
        </w:rPr>
      </w:pPr>
      <w:r w:rsidRPr="009E25AC">
        <w:rPr>
          <w:b/>
          <w:lang w:val="es-MX"/>
        </w:rPr>
        <w:t>Considerando</w:t>
      </w:r>
      <w:r w:rsidRPr="009E25AC">
        <w:rPr>
          <w:lang w:val="es-MX"/>
        </w:rPr>
        <w:t>:</w:t>
      </w:r>
    </w:p>
    <w:p w:rsidR="00710C97" w:rsidRPr="009E25AC" w:rsidRDefault="00710C97" w:rsidP="009E25AC">
      <w:pPr>
        <w:rPr>
          <w:lang w:val="es-MX"/>
        </w:rPr>
      </w:pPr>
    </w:p>
    <w:p w:rsidR="00710C97" w:rsidRPr="009E25AC" w:rsidRDefault="00710C97" w:rsidP="009E25AC">
      <w:pPr>
        <w:pStyle w:val="normal0"/>
        <w:spacing w:line="240" w:lineRule="auto"/>
        <w:ind w:firstLine="720"/>
        <w:jc w:val="both"/>
        <w:rPr>
          <w:rFonts w:ascii="Times New Roman" w:eastAsia="Times New Roman" w:hAnsi="Times New Roman" w:cs="Times New Roman"/>
          <w:sz w:val="24"/>
          <w:szCs w:val="24"/>
        </w:rPr>
      </w:pPr>
      <w:r w:rsidRPr="009E25AC">
        <w:rPr>
          <w:rFonts w:ascii="Times New Roman" w:hAnsi="Times New Roman" w:cs="Times New Roman"/>
          <w:sz w:val="24"/>
          <w:lang w:val="es-MX"/>
        </w:rPr>
        <w:tab/>
        <w:t xml:space="preserve">  Que </w:t>
      </w:r>
      <w:r w:rsidRPr="009E25AC">
        <w:rPr>
          <w:rFonts w:ascii="Times New Roman" w:eastAsia="Times New Roman" w:hAnsi="Times New Roman" w:cs="Times New Roman"/>
          <w:sz w:val="24"/>
          <w:szCs w:val="24"/>
        </w:rPr>
        <w:t>desde el inicio del añ</w:t>
      </w:r>
      <w:r w:rsidR="0050381D" w:rsidRPr="009E25AC">
        <w:rPr>
          <w:rFonts w:ascii="Times New Roman" w:eastAsia="Times New Roman" w:hAnsi="Times New Roman" w:cs="Times New Roman"/>
          <w:sz w:val="24"/>
          <w:szCs w:val="24"/>
        </w:rPr>
        <w:t xml:space="preserve">o 2022 se presentaron </w:t>
      </w:r>
      <w:r w:rsidRPr="009E25AC">
        <w:rPr>
          <w:rFonts w:ascii="Times New Roman" w:eastAsia="Times New Roman" w:hAnsi="Times New Roman" w:cs="Times New Roman"/>
          <w:sz w:val="24"/>
          <w:szCs w:val="24"/>
        </w:rPr>
        <w:t>reclamos por parte de beneficiarios y beneficiarias del Programa Atención Para Familias en Situación de Calle,  programa  bajo la órbita de la Dirección General de Atención Integral Inmediata. Este programa consiste en un subsidio mensual cuya  duración es de 6 (seis) meses y que puede ser renovado según criterios establecidos por el Gobierno de la Ciudad de Buenos Aires.</w:t>
      </w:r>
    </w:p>
    <w:p w:rsidR="00710C97" w:rsidRPr="009E25AC" w:rsidRDefault="00710C97" w:rsidP="009E25AC">
      <w:pPr>
        <w:pStyle w:val="normal0"/>
        <w:spacing w:line="240" w:lineRule="auto"/>
        <w:ind w:firstLine="720"/>
        <w:jc w:val="both"/>
        <w:rPr>
          <w:rFonts w:ascii="Times New Roman" w:eastAsia="Times New Roman" w:hAnsi="Times New Roman" w:cs="Times New Roman"/>
          <w:sz w:val="24"/>
          <w:szCs w:val="24"/>
        </w:rPr>
      </w:pPr>
    </w:p>
    <w:p w:rsidR="0050381D" w:rsidRPr="009E25AC" w:rsidRDefault="00710C97" w:rsidP="009E25AC">
      <w:pPr>
        <w:pBdr>
          <w:top w:val="nil"/>
          <w:left w:val="nil"/>
          <w:bottom w:val="nil"/>
          <w:right w:val="nil"/>
          <w:between w:val="nil"/>
        </w:pBdr>
        <w:ind w:firstLine="720"/>
        <w:rPr>
          <w:szCs w:val="24"/>
        </w:rPr>
      </w:pPr>
      <w:r w:rsidRPr="009E25AC">
        <w:rPr>
          <w:szCs w:val="24"/>
        </w:rPr>
        <w:t xml:space="preserve">             </w:t>
      </w:r>
      <w:r w:rsidR="0050381D" w:rsidRPr="009E25AC">
        <w:rPr>
          <w:szCs w:val="24"/>
        </w:rPr>
        <w:t xml:space="preserve">Que el Decreto N° 690 del año 2006 establece asistencia habitacional ante la urgencia y emergencia de las  personas que puedan carecer de una vivienda. </w:t>
      </w:r>
    </w:p>
    <w:p w:rsidR="0050381D" w:rsidRPr="009E25AC" w:rsidRDefault="0050381D" w:rsidP="009E25AC">
      <w:pPr>
        <w:pBdr>
          <w:top w:val="nil"/>
          <w:left w:val="nil"/>
          <w:bottom w:val="nil"/>
          <w:right w:val="nil"/>
          <w:between w:val="nil"/>
        </w:pBdr>
        <w:ind w:firstLine="720"/>
        <w:rPr>
          <w:szCs w:val="24"/>
        </w:rPr>
      </w:pPr>
    </w:p>
    <w:p w:rsidR="0050381D" w:rsidRPr="009E25AC" w:rsidRDefault="0050381D" w:rsidP="009E25AC">
      <w:pPr>
        <w:pBdr>
          <w:top w:val="nil"/>
          <w:left w:val="nil"/>
          <w:bottom w:val="nil"/>
          <w:right w:val="nil"/>
          <w:between w:val="nil"/>
        </w:pBdr>
        <w:ind w:firstLine="720"/>
        <w:rPr>
          <w:szCs w:val="24"/>
        </w:rPr>
      </w:pPr>
      <w:r w:rsidRPr="009E25AC">
        <w:rPr>
          <w:szCs w:val="24"/>
        </w:rPr>
        <w:t xml:space="preserve">             Que es el Gobierno de la Ciudad garante del acceso a una vivienda digna, un hábitat adecuado, conforme al artículo 31 de la Constitución de la Ciudad, y velar por la no vulneración de derechos de los y las ciudadanos/as.</w:t>
      </w:r>
    </w:p>
    <w:p w:rsidR="0050381D" w:rsidRPr="009E25AC" w:rsidRDefault="0050381D" w:rsidP="009E25AC">
      <w:pPr>
        <w:pBdr>
          <w:top w:val="nil"/>
          <w:left w:val="nil"/>
          <w:bottom w:val="nil"/>
          <w:right w:val="nil"/>
          <w:between w:val="nil"/>
        </w:pBdr>
        <w:ind w:firstLine="720"/>
        <w:rPr>
          <w:szCs w:val="24"/>
        </w:rPr>
      </w:pPr>
    </w:p>
    <w:p w:rsidR="0050381D" w:rsidRPr="009E25AC" w:rsidRDefault="0050381D" w:rsidP="009E25AC">
      <w:pPr>
        <w:pBdr>
          <w:top w:val="nil"/>
          <w:left w:val="nil"/>
          <w:bottom w:val="nil"/>
          <w:right w:val="nil"/>
          <w:between w:val="nil"/>
        </w:pBdr>
        <w:ind w:firstLine="720"/>
        <w:rPr>
          <w:szCs w:val="24"/>
        </w:rPr>
      </w:pPr>
      <w:r w:rsidRPr="009E25AC">
        <w:rPr>
          <w:szCs w:val="24"/>
        </w:rPr>
        <w:t xml:space="preserve">             Que resulta de suma urgencia conocer la situación actual del Programa a fin de contar con información de utilidad para resolver eventuales inconvenientes.</w:t>
      </w:r>
    </w:p>
    <w:p w:rsidR="0050381D" w:rsidRPr="009E25AC" w:rsidRDefault="0050381D" w:rsidP="009E25AC">
      <w:pPr>
        <w:pBdr>
          <w:top w:val="nil"/>
          <w:left w:val="nil"/>
          <w:bottom w:val="nil"/>
          <w:right w:val="nil"/>
          <w:between w:val="nil"/>
        </w:pBdr>
        <w:ind w:firstLine="720"/>
        <w:rPr>
          <w:szCs w:val="24"/>
        </w:rPr>
      </w:pPr>
    </w:p>
    <w:p w:rsidR="0050381D" w:rsidRPr="009E25AC" w:rsidRDefault="0050381D" w:rsidP="009E25AC">
      <w:pPr>
        <w:pBdr>
          <w:top w:val="nil"/>
          <w:left w:val="nil"/>
          <w:bottom w:val="nil"/>
          <w:right w:val="nil"/>
          <w:between w:val="nil"/>
        </w:pBdr>
        <w:ind w:firstLine="720"/>
        <w:rPr>
          <w:szCs w:val="24"/>
        </w:rPr>
      </w:pPr>
      <w:r w:rsidRPr="009E25AC">
        <w:rPr>
          <w:szCs w:val="24"/>
        </w:rPr>
        <w:t xml:space="preserve">             Que </w:t>
      </w:r>
      <w:bookmarkStart w:id="0" w:name="_GoBack"/>
      <w:bookmarkEnd w:id="0"/>
      <w:r w:rsidRPr="009E25AC">
        <w:rPr>
          <w:szCs w:val="24"/>
        </w:rPr>
        <w:t>la situación actual de ciudadanos y ciudadanas de la Ciudad en total situación de vulnerabilidad habitacional afectadas por las medidas de disminución y/o suspensión y/o bajas de los montos asignados.</w:t>
      </w:r>
    </w:p>
    <w:p w:rsidR="00710C97" w:rsidRPr="009E25AC" w:rsidRDefault="00710C97" w:rsidP="009E25AC">
      <w:pPr>
        <w:pStyle w:val="normal0"/>
        <w:spacing w:line="240" w:lineRule="auto"/>
        <w:ind w:firstLine="720"/>
        <w:jc w:val="both"/>
        <w:rPr>
          <w:rFonts w:ascii="Times New Roman" w:hAnsi="Times New Roman" w:cs="Times New Roman"/>
          <w:sz w:val="24"/>
          <w:lang w:val="es-ES_tradnl"/>
        </w:rPr>
      </w:pPr>
    </w:p>
    <w:p w:rsidR="00491324" w:rsidRPr="009E25AC" w:rsidRDefault="00491324" w:rsidP="009E25AC">
      <w:pPr>
        <w:rPr>
          <w:lang w:val="es-AR"/>
        </w:rPr>
      </w:pPr>
      <w:r w:rsidRPr="009E25AC">
        <w:rPr>
          <w:lang w:val="es-AR"/>
        </w:rPr>
        <w:t xml:space="preserve">                         </w:t>
      </w:r>
    </w:p>
    <w:p w:rsidR="00710C97" w:rsidRPr="009E25AC" w:rsidRDefault="00491324" w:rsidP="009E25AC">
      <w:pPr>
        <w:rPr>
          <w:lang w:val="es-AR"/>
        </w:rPr>
      </w:pPr>
      <w:r w:rsidRPr="009E25AC">
        <w:rPr>
          <w:lang w:val="es-AR"/>
        </w:rPr>
        <w:t xml:space="preserve">                         </w:t>
      </w:r>
      <w:r w:rsidR="00710C97" w:rsidRPr="009E25AC">
        <w:rPr>
          <w:lang w:val="es-MX"/>
        </w:rPr>
        <w:t>Por l</w:t>
      </w:r>
      <w:r w:rsidRPr="009E25AC">
        <w:rPr>
          <w:lang w:val="es-MX"/>
        </w:rPr>
        <w:t>o expuesto, esta Comisión de Políticas de Promoción e Integración Social</w:t>
      </w:r>
      <w:r w:rsidR="00710C97" w:rsidRPr="009E25AC">
        <w:rPr>
          <w:lang w:val="es-MX"/>
        </w:rPr>
        <w:t xml:space="preserve"> aconseja la aprobación de la siguiente</w:t>
      </w:r>
    </w:p>
    <w:p w:rsidR="00710C97" w:rsidRPr="009E25AC" w:rsidRDefault="00710C97" w:rsidP="009E25AC">
      <w:pPr>
        <w:rPr>
          <w:lang w:val="es-MX"/>
        </w:rPr>
      </w:pPr>
    </w:p>
    <w:p w:rsidR="00710C97" w:rsidRPr="009E25AC" w:rsidRDefault="00710C97" w:rsidP="009E25AC">
      <w:pPr>
        <w:rPr>
          <w:lang w:val="es-MX"/>
        </w:rPr>
      </w:pPr>
    </w:p>
    <w:p w:rsidR="00710C97" w:rsidRPr="009E25AC" w:rsidRDefault="00710C97" w:rsidP="009E25AC">
      <w:pPr>
        <w:jc w:val="center"/>
        <w:rPr>
          <w:b/>
          <w:lang w:val="es-MX"/>
        </w:rPr>
      </w:pPr>
      <w:bookmarkStart w:id="1" w:name="DResolución"/>
      <w:bookmarkEnd w:id="1"/>
      <w:r w:rsidRPr="009E25AC">
        <w:rPr>
          <w:b/>
          <w:lang w:val="es-MX"/>
        </w:rPr>
        <w:lastRenderedPageBreak/>
        <w:t>RESOLUCIÓN</w:t>
      </w:r>
    </w:p>
    <w:p w:rsidR="00710C97" w:rsidRPr="009E25AC" w:rsidRDefault="00710C97" w:rsidP="009E25AC">
      <w:pPr>
        <w:rPr>
          <w:b/>
          <w:lang w:val="es-MX"/>
        </w:rPr>
      </w:pPr>
    </w:p>
    <w:p w:rsidR="00491324" w:rsidRPr="009E25AC" w:rsidRDefault="00491324" w:rsidP="009E25AC">
      <w:pPr>
        <w:pStyle w:val="normal0"/>
        <w:spacing w:before="240" w:after="240" w:line="240" w:lineRule="auto"/>
        <w:jc w:val="both"/>
        <w:rPr>
          <w:rFonts w:ascii="Times New Roman" w:eastAsia="Times New Roman" w:hAnsi="Times New Roman" w:cs="Times New Roman"/>
          <w:sz w:val="24"/>
          <w:szCs w:val="24"/>
        </w:rPr>
      </w:pPr>
      <w:r w:rsidRPr="009E25AC">
        <w:rPr>
          <w:rFonts w:ascii="Times New Roman" w:eastAsia="Times New Roman" w:hAnsi="Times New Roman" w:cs="Times New Roman"/>
          <w:b/>
          <w:sz w:val="24"/>
          <w:szCs w:val="24"/>
        </w:rPr>
        <w:t>Artículo 1º</w:t>
      </w:r>
      <w:r w:rsidRPr="009E25AC">
        <w:rPr>
          <w:rFonts w:ascii="Times New Roman" w:eastAsia="Times New Roman" w:hAnsi="Times New Roman" w:cs="Times New Roman"/>
          <w:sz w:val="24"/>
          <w:szCs w:val="24"/>
        </w:rPr>
        <w:t>.- El Poder Ejecutivo informará, a través de los organismos correspondientes y en un plazo máximo de 30 (treinta) días de recibida la presente, los siguientes puntos relacionados con el programa Atención para Familias en Situación de Calle dependiente del Ministerio de Desarrollo Humano y Hábitat de la Ciudad Autónoma de Buenos Aires, creado por el decreto 690 del año 2006 y sus modificatorios:</w:t>
      </w:r>
    </w:p>
    <w:p w:rsidR="0050381D" w:rsidRPr="009E25AC" w:rsidRDefault="0050381D" w:rsidP="009E25AC">
      <w:pPr>
        <w:pStyle w:val="normal0"/>
        <w:spacing w:before="240" w:after="240" w:line="240" w:lineRule="auto"/>
        <w:jc w:val="both"/>
        <w:rPr>
          <w:rFonts w:ascii="Times New Roman" w:eastAsia="Times New Roman" w:hAnsi="Times New Roman" w:cs="Times New Roman"/>
          <w:sz w:val="24"/>
          <w:szCs w:val="24"/>
        </w:rPr>
      </w:pPr>
    </w:p>
    <w:p w:rsidR="0050381D" w:rsidRPr="009E25AC" w:rsidRDefault="0050381D" w:rsidP="009E25AC">
      <w:pPr>
        <w:numPr>
          <w:ilvl w:val="0"/>
          <w:numId w:val="2"/>
        </w:numPr>
        <w:pBdr>
          <w:top w:val="nil"/>
          <w:left w:val="nil"/>
          <w:bottom w:val="nil"/>
          <w:right w:val="nil"/>
          <w:between w:val="nil"/>
        </w:pBdr>
        <w:ind w:left="714" w:hanging="357"/>
        <w:rPr>
          <w:szCs w:val="24"/>
        </w:rPr>
      </w:pPr>
      <w:r w:rsidRPr="009E25AC">
        <w:rPr>
          <w:szCs w:val="24"/>
        </w:rPr>
        <w:t>Informe si durante el año 2022 se realizaron bajas y/o suspensiones en los pagos del Programa Atención para Familias en Situación de Calle. En caso afirmativo indique la cantidad de bajas y/o suspensiones.</w:t>
      </w:r>
    </w:p>
    <w:p w:rsidR="0050381D" w:rsidRPr="009E25AC" w:rsidRDefault="0050381D" w:rsidP="009E25AC">
      <w:pPr>
        <w:numPr>
          <w:ilvl w:val="0"/>
          <w:numId w:val="2"/>
        </w:numPr>
        <w:pBdr>
          <w:top w:val="nil"/>
          <w:left w:val="nil"/>
          <w:bottom w:val="nil"/>
          <w:right w:val="nil"/>
          <w:between w:val="nil"/>
        </w:pBdr>
        <w:ind w:left="714" w:hanging="357"/>
        <w:rPr>
          <w:szCs w:val="24"/>
        </w:rPr>
      </w:pPr>
      <w:r w:rsidRPr="009E25AC">
        <w:rPr>
          <w:szCs w:val="24"/>
        </w:rPr>
        <w:t xml:space="preserve"> Indique cuáles son los criterios establecidos por el Ministerio de Desarrollo Humano y Hábitat para efectivizar la baja y/o suspensión de beneficiarios/as del Programa Atención Para Familias en Situación de Calle. </w:t>
      </w:r>
    </w:p>
    <w:p w:rsidR="0050381D" w:rsidRPr="009E25AC" w:rsidRDefault="009E25AC" w:rsidP="009E25AC">
      <w:pPr>
        <w:numPr>
          <w:ilvl w:val="0"/>
          <w:numId w:val="2"/>
        </w:numPr>
        <w:pBdr>
          <w:top w:val="nil"/>
          <w:left w:val="nil"/>
          <w:bottom w:val="nil"/>
          <w:right w:val="nil"/>
          <w:between w:val="nil"/>
        </w:pBdr>
        <w:ind w:left="714" w:hanging="357"/>
        <w:rPr>
          <w:szCs w:val="24"/>
        </w:rPr>
      </w:pPr>
      <w:r w:rsidRPr="009E25AC">
        <w:rPr>
          <w:szCs w:val="24"/>
        </w:rPr>
        <w:t xml:space="preserve">Informe si </w:t>
      </w:r>
      <w:r w:rsidR="0050381D" w:rsidRPr="009E25AC">
        <w:rPr>
          <w:szCs w:val="24"/>
        </w:rPr>
        <w:t xml:space="preserve">el Ministerio de Desarrollo Humano y Hábitat comunica fehacientemente a las familias que se les haya suspendido o dado de baja el Programa. Detalle el modo en el que se lleva adelante la comunicación y la cantidad de veces que se realiza. </w:t>
      </w:r>
    </w:p>
    <w:p w:rsidR="0050381D" w:rsidRPr="009E25AC" w:rsidRDefault="0050381D" w:rsidP="009E25AC">
      <w:pPr>
        <w:numPr>
          <w:ilvl w:val="0"/>
          <w:numId w:val="2"/>
        </w:numPr>
        <w:pBdr>
          <w:top w:val="nil"/>
          <w:left w:val="nil"/>
          <w:bottom w:val="nil"/>
          <w:right w:val="nil"/>
          <w:between w:val="nil"/>
        </w:pBdr>
        <w:ind w:left="714" w:hanging="357"/>
        <w:rPr>
          <w:szCs w:val="24"/>
        </w:rPr>
      </w:pPr>
      <w:r w:rsidRPr="009E25AC">
        <w:rPr>
          <w:szCs w:val="24"/>
        </w:rPr>
        <w:t xml:space="preserve">Informe cuántos niños/as y adolescentes hay en el total de grupos familiares que fueron dados de baja y/o suspendidos del Programa. </w:t>
      </w:r>
    </w:p>
    <w:p w:rsidR="0050381D" w:rsidRPr="009E25AC" w:rsidRDefault="0050381D" w:rsidP="009E25AC">
      <w:pPr>
        <w:numPr>
          <w:ilvl w:val="0"/>
          <w:numId w:val="2"/>
        </w:numPr>
        <w:pBdr>
          <w:top w:val="nil"/>
          <w:left w:val="nil"/>
          <w:bottom w:val="nil"/>
          <w:right w:val="nil"/>
          <w:between w:val="nil"/>
        </w:pBdr>
        <w:ind w:left="714" w:hanging="357"/>
        <w:rPr>
          <w:szCs w:val="24"/>
          <w:highlight w:val="white"/>
        </w:rPr>
      </w:pPr>
      <w:r w:rsidRPr="009E25AC">
        <w:rPr>
          <w:szCs w:val="24"/>
          <w:highlight w:val="white"/>
        </w:rPr>
        <w:t>Informe si desde el organismo competente se tomaron medidas con el objetivo de revisar criterios para la mantención como beneficiarios/as del Programa Atención para Familias en Situación de Calle.</w:t>
      </w:r>
    </w:p>
    <w:p w:rsidR="0050381D" w:rsidRPr="009E25AC" w:rsidRDefault="0050381D" w:rsidP="009E25AC">
      <w:pPr>
        <w:numPr>
          <w:ilvl w:val="0"/>
          <w:numId w:val="2"/>
        </w:numPr>
        <w:pBdr>
          <w:top w:val="nil"/>
          <w:left w:val="nil"/>
          <w:bottom w:val="nil"/>
          <w:right w:val="nil"/>
          <w:between w:val="nil"/>
        </w:pBdr>
        <w:ind w:left="714" w:hanging="357"/>
        <w:rPr>
          <w:szCs w:val="24"/>
          <w:highlight w:val="white"/>
        </w:rPr>
      </w:pPr>
      <w:r w:rsidRPr="009E25AC">
        <w:rPr>
          <w:szCs w:val="24"/>
        </w:rPr>
        <w:t>Informe la cantidad total de beneficiarios y beneficiarias que se encuentran percibiendo el subsidio por medio de amparo judicial y la cantidad de estas que fueron suspendidas o dadas de baja durante 2022. Detalle la cantidad de titulares, la composición de los grupos familiares, diferenciando por género y franjas etarias.</w:t>
      </w:r>
    </w:p>
    <w:p w:rsidR="0050381D" w:rsidRPr="009E25AC" w:rsidRDefault="0050381D" w:rsidP="009E25AC">
      <w:pPr>
        <w:numPr>
          <w:ilvl w:val="0"/>
          <w:numId w:val="2"/>
        </w:numPr>
        <w:pBdr>
          <w:top w:val="nil"/>
          <w:left w:val="nil"/>
          <w:bottom w:val="nil"/>
          <w:right w:val="nil"/>
          <w:between w:val="nil"/>
        </w:pBdr>
        <w:ind w:left="714" w:hanging="357"/>
        <w:rPr>
          <w:szCs w:val="24"/>
        </w:rPr>
      </w:pPr>
      <w:r w:rsidRPr="009E25AC">
        <w:rPr>
          <w:szCs w:val="24"/>
        </w:rPr>
        <w:t>Informe los canales de recepción para la  presentación de comprobantes de pago de la cuota mensuales.</w:t>
      </w:r>
    </w:p>
    <w:p w:rsidR="0050381D" w:rsidRPr="009E25AC" w:rsidRDefault="0050381D" w:rsidP="009E25AC">
      <w:pPr>
        <w:numPr>
          <w:ilvl w:val="0"/>
          <w:numId w:val="2"/>
        </w:numPr>
        <w:pBdr>
          <w:top w:val="nil"/>
          <w:left w:val="nil"/>
          <w:bottom w:val="nil"/>
          <w:right w:val="nil"/>
          <w:between w:val="nil"/>
        </w:pBdr>
        <w:ind w:left="714" w:hanging="357"/>
        <w:rPr>
          <w:szCs w:val="24"/>
        </w:rPr>
      </w:pPr>
      <w:r w:rsidRPr="009E25AC">
        <w:rPr>
          <w:szCs w:val="24"/>
        </w:rPr>
        <w:t xml:space="preserve">Indique los medios de comunicación y vías de atención que se encuentran a disposición de los/as beneficiarios/as para la manifestación de reclamos. Detalle la modalidad presencial. </w:t>
      </w:r>
    </w:p>
    <w:p w:rsidR="0050381D" w:rsidRPr="009E25AC" w:rsidRDefault="0050381D" w:rsidP="009E25AC">
      <w:pPr>
        <w:pStyle w:val="normal0"/>
        <w:spacing w:before="240" w:after="240" w:line="240" w:lineRule="auto"/>
        <w:jc w:val="both"/>
        <w:rPr>
          <w:rFonts w:ascii="Times New Roman" w:eastAsia="Times New Roman" w:hAnsi="Times New Roman" w:cs="Times New Roman"/>
          <w:sz w:val="24"/>
          <w:szCs w:val="24"/>
        </w:rPr>
      </w:pPr>
    </w:p>
    <w:p w:rsidR="00491324" w:rsidRPr="009E25AC" w:rsidRDefault="00491324" w:rsidP="009E25AC">
      <w:pPr>
        <w:pStyle w:val="normal0"/>
        <w:spacing w:line="240" w:lineRule="auto"/>
        <w:jc w:val="both"/>
        <w:rPr>
          <w:rFonts w:ascii="Times New Roman" w:eastAsia="Times New Roman" w:hAnsi="Times New Roman" w:cs="Times New Roman"/>
          <w:sz w:val="24"/>
          <w:szCs w:val="24"/>
        </w:rPr>
      </w:pPr>
      <w:r w:rsidRPr="009E25AC">
        <w:rPr>
          <w:rFonts w:ascii="Times New Roman" w:eastAsia="Times New Roman" w:hAnsi="Times New Roman" w:cs="Times New Roman"/>
          <w:b/>
          <w:sz w:val="24"/>
          <w:szCs w:val="24"/>
        </w:rPr>
        <w:t>Artículo 2º</w:t>
      </w:r>
      <w:r w:rsidRPr="009E25AC">
        <w:rPr>
          <w:rFonts w:ascii="Times New Roman" w:eastAsia="Times New Roman" w:hAnsi="Times New Roman" w:cs="Times New Roman"/>
          <w:sz w:val="24"/>
          <w:szCs w:val="24"/>
        </w:rPr>
        <w:t>.- Comuníquese.</w:t>
      </w:r>
    </w:p>
    <w:p w:rsidR="00710C97" w:rsidRPr="009E25AC" w:rsidRDefault="00710C97" w:rsidP="009E25AC">
      <w:pPr>
        <w:rPr>
          <w:lang w:val="es-MX"/>
        </w:rPr>
      </w:pPr>
    </w:p>
    <w:p w:rsidR="00710C97" w:rsidRPr="009E25AC" w:rsidRDefault="00710C97" w:rsidP="009E25AC">
      <w:pPr>
        <w:rPr>
          <w:lang w:val="es-MX"/>
        </w:rPr>
      </w:pPr>
    </w:p>
    <w:p w:rsidR="00AF6352" w:rsidRPr="009E25AC" w:rsidRDefault="002D1543" w:rsidP="009E25AC">
      <w:pPr>
        <w:rPr>
          <w:lang w:val="es-MX"/>
        </w:rPr>
      </w:pPr>
      <w:r w:rsidRPr="009E25AC">
        <w:rPr>
          <w:lang w:val="es-MX"/>
        </w:rPr>
        <w:t xml:space="preserve">                                           Sala de la Comisión :         de junio</w:t>
      </w:r>
      <w:r w:rsidR="00710C97" w:rsidRPr="009E25AC">
        <w:rPr>
          <w:lang w:val="es-MX"/>
        </w:rPr>
        <w:t xml:space="preserve"> de 20</w:t>
      </w:r>
      <w:r w:rsidRPr="009E25AC">
        <w:rPr>
          <w:lang w:val="es-MX"/>
        </w:rPr>
        <w:t>22</w:t>
      </w:r>
    </w:p>
    <w:p w:rsidR="00B177FE" w:rsidRPr="009E25AC" w:rsidRDefault="00B177FE" w:rsidP="009E25AC">
      <w:pPr>
        <w:rPr>
          <w:lang w:val="es-MX"/>
        </w:rPr>
      </w:pPr>
    </w:p>
    <w:p w:rsidR="00B177FE" w:rsidRPr="009E25AC" w:rsidRDefault="00B177FE" w:rsidP="009E25AC">
      <w:pPr>
        <w:rPr>
          <w:lang w:val="es-MX"/>
        </w:rPr>
      </w:pPr>
    </w:p>
    <w:p w:rsidR="002D1543" w:rsidRPr="009E25AC" w:rsidRDefault="002D1543" w:rsidP="009E25AC">
      <w:pPr>
        <w:jc w:val="center"/>
        <w:rPr>
          <w:b/>
          <w:lang w:val="es-MX"/>
        </w:rPr>
      </w:pPr>
      <w:r w:rsidRPr="009E25AC">
        <w:rPr>
          <w:b/>
          <w:lang w:val="es-MX"/>
        </w:rPr>
        <w:lastRenderedPageBreak/>
        <w:t xml:space="preserve">                                              </w:t>
      </w:r>
    </w:p>
    <w:p w:rsidR="002D1543" w:rsidRPr="009E25AC" w:rsidRDefault="002D1543" w:rsidP="009E25AC">
      <w:pPr>
        <w:jc w:val="center"/>
        <w:rPr>
          <w:b/>
          <w:lang w:val="es-MX"/>
        </w:rPr>
      </w:pPr>
    </w:p>
    <w:p w:rsidR="002D1543" w:rsidRPr="009E25AC" w:rsidRDefault="002D1543" w:rsidP="009E25AC">
      <w:pPr>
        <w:jc w:val="center"/>
        <w:rPr>
          <w:b/>
          <w:lang w:val="es-MX"/>
        </w:rPr>
      </w:pPr>
    </w:p>
    <w:p w:rsidR="002D1543" w:rsidRPr="009E25AC" w:rsidRDefault="002D1543" w:rsidP="009E25AC">
      <w:pPr>
        <w:jc w:val="center"/>
        <w:rPr>
          <w:b/>
          <w:lang w:val="es-MX"/>
        </w:rPr>
      </w:pPr>
    </w:p>
    <w:p w:rsidR="002D1543" w:rsidRPr="009E25AC" w:rsidRDefault="002D1543" w:rsidP="009E25AC">
      <w:pPr>
        <w:jc w:val="center"/>
        <w:rPr>
          <w:b/>
          <w:lang w:val="es-MX"/>
        </w:rPr>
      </w:pPr>
      <w:r w:rsidRPr="009E25AC">
        <w:rPr>
          <w:b/>
          <w:lang w:val="es-MX"/>
        </w:rPr>
        <w:t xml:space="preserve">                                              Laura Velasco</w:t>
      </w:r>
    </w:p>
    <w:p w:rsidR="002D1543" w:rsidRPr="009E25AC" w:rsidRDefault="002D1543" w:rsidP="009E25AC">
      <w:pPr>
        <w:rPr>
          <w:b/>
          <w:lang w:val="es-MX"/>
        </w:rPr>
      </w:pPr>
      <w:r w:rsidRPr="009E25AC">
        <w:rPr>
          <w:b/>
          <w:lang w:val="es-MX"/>
        </w:rPr>
        <w:t xml:space="preserve">                                                                                      Presidenta</w:t>
      </w: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r w:rsidRPr="009E25AC">
        <w:rPr>
          <w:b/>
          <w:lang w:val="es-MX"/>
        </w:rPr>
        <w:t xml:space="preserve">      </w:t>
      </w:r>
    </w:p>
    <w:p w:rsidR="002D1543" w:rsidRPr="009E25AC" w:rsidRDefault="002D1543" w:rsidP="009E25AC">
      <w:pPr>
        <w:rPr>
          <w:b/>
          <w:lang w:val="es-MX"/>
        </w:rPr>
      </w:pPr>
      <w:r w:rsidRPr="009E25AC">
        <w:rPr>
          <w:b/>
          <w:lang w:val="es-MX"/>
        </w:rPr>
        <w:t xml:space="preserve">     Gustavo Mola                                                  Facundo Del Gaiso</w:t>
      </w:r>
    </w:p>
    <w:p w:rsidR="002D1543" w:rsidRPr="009E25AC" w:rsidRDefault="002D1543" w:rsidP="009E25AC">
      <w:pPr>
        <w:rPr>
          <w:b/>
          <w:lang w:val="es-MX"/>
        </w:rPr>
      </w:pPr>
      <w:r w:rsidRPr="009E25AC">
        <w:rPr>
          <w:b/>
          <w:lang w:val="es-MX"/>
        </w:rPr>
        <w:t xml:space="preserve">     Vicepresidente                                              </w:t>
      </w: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r w:rsidRPr="009E25AC">
        <w:rPr>
          <w:b/>
          <w:lang w:val="es-MX"/>
        </w:rPr>
        <w:t xml:space="preserve">  María Sol Méndez                                             Ana María Bou Pérez</w:t>
      </w:r>
    </w:p>
    <w:p w:rsidR="002D1543" w:rsidRPr="009E25AC" w:rsidRDefault="002D1543" w:rsidP="009E25AC">
      <w:pPr>
        <w:rPr>
          <w:b/>
          <w:lang w:val="es-MX"/>
        </w:rPr>
      </w:pPr>
    </w:p>
    <w:p w:rsidR="002D1543" w:rsidRPr="009E25AC" w:rsidRDefault="002D1543" w:rsidP="009E25AC">
      <w:pPr>
        <w:rPr>
          <w:lang w:val="es-MX"/>
        </w:rPr>
      </w:pPr>
    </w:p>
    <w:p w:rsidR="002D1543" w:rsidRPr="009E25AC" w:rsidRDefault="002D1543" w:rsidP="009E25AC">
      <w:pPr>
        <w:rPr>
          <w:lang w:val="es-MX"/>
        </w:rPr>
      </w:pPr>
    </w:p>
    <w:p w:rsidR="002D1543" w:rsidRPr="009E25AC" w:rsidRDefault="002D1543" w:rsidP="009E25AC">
      <w:pPr>
        <w:rPr>
          <w:lang w:val="es-MX"/>
        </w:rPr>
      </w:pPr>
    </w:p>
    <w:p w:rsidR="002D1543" w:rsidRPr="009E25AC" w:rsidRDefault="002D1543" w:rsidP="009E25AC">
      <w:pPr>
        <w:rPr>
          <w:lang w:val="es-MX"/>
        </w:rPr>
      </w:pPr>
    </w:p>
    <w:p w:rsidR="002D1543" w:rsidRPr="009E25AC" w:rsidRDefault="002D1543" w:rsidP="009E25AC">
      <w:pPr>
        <w:rPr>
          <w:lang w:val="es-MX"/>
        </w:rPr>
      </w:pPr>
    </w:p>
    <w:p w:rsidR="002D1543" w:rsidRPr="009E25AC" w:rsidRDefault="002D1543" w:rsidP="009E25AC">
      <w:pPr>
        <w:rPr>
          <w:b/>
          <w:lang w:val="es-MX"/>
        </w:rPr>
      </w:pPr>
      <w:r w:rsidRPr="009E25AC">
        <w:rPr>
          <w:b/>
          <w:lang w:val="es-MX"/>
        </w:rPr>
        <w:t xml:space="preserve">    Lucía Romano                                                     Claudio Romero                                    </w:t>
      </w: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r w:rsidRPr="009E25AC">
        <w:rPr>
          <w:b/>
          <w:lang w:val="es-MX"/>
        </w:rPr>
        <w:t>Gimena Villafruela                                                   Berenice Iáñez</w:t>
      </w: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p>
    <w:p w:rsidR="002D1543" w:rsidRPr="009E25AC" w:rsidRDefault="002D1543" w:rsidP="009E25AC">
      <w:pPr>
        <w:rPr>
          <w:b/>
          <w:lang w:val="es-MX"/>
        </w:rPr>
      </w:pPr>
      <w:r w:rsidRPr="009E25AC">
        <w:rPr>
          <w:b/>
          <w:lang w:val="es-MX"/>
        </w:rPr>
        <w:t xml:space="preserve">     </w:t>
      </w:r>
    </w:p>
    <w:p w:rsidR="002D1543" w:rsidRPr="009E25AC" w:rsidRDefault="002D1543" w:rsidP="009E25AC">
      <w:pPr>
        <w:rPr>
          <w:lang w:val="es-MX"/>
        </w:rPr>
      </w:pPr>
      <w:r w:rsidRPr="009E25AC">
        <w:rPr>
          <w:b/>
          <w:lang w:val="es-MX"/>
        </w:rPr>
        <w:t xml:space="preserve">     Maia Daer                                                    María Magdalena Tiesso</w:t>
      </w:r>
    </w:p>
    <w:p w:rsidR="00AF6352" w:rsidRPr="009E25AC" w:rsidRDefault="00AF6352" w:rsidP="009E25AC">
      <w:pPr>
        <w:rPr>
          <w:lang w:val="es-MX"/>
        </w:rPr>
      </w:pPr>
    </w:p>
    <w:sectPr w:rsidR="00AF6352" w:rsidRPr="009E25A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C97" w:rsidRDefault="00710C97">
      <w:r>
        <w:separator/>
      </w:r>
    </w:p>
  </w:endnote>
  <w:endnote w:type="continuationSeparator" w:id="1">
    <w:p w:rsidR="00710C97" w:rsidRDefault="00710C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84F6A" w:rsidRDefault="00601A75">
    <w:pPr>
      <w:pStyle w:val="Piedepgina"/>
      <w:rPr>
        <w:color w:val="333333"/>
        <w:sz w:val="20"/>
      </w:rPr>
    </w:pPr>
    <w:bookmarkStart w:id="2" w:name="Despacho"/>
    <w:bookmarkEnd w:id="2"/>
  </w:p>
  <w:p w:rsidR="00601A75" w:rsidRPr="00184F6A" w:rsidRDefault="00601A75">
    <w:pPr>
      <w:pStyle w:val="Piedepgina"/>
      <w:rPr>
        <w:color w:val="333333"/>
        <w:sz w:val="20"/>
      </w:rPr>
    </w:pPr>
    <w:r w:rsidRPr="00184F6A">
      <w:rPr>
        <w:color w:val="333333"/>
        <w:sz w:val="20"/>
      </w:rPr>
      <w:t xml:space="preserve">Último cambio: </w:t>
    </w:r>
    <w:fldSimple w:instr=" SAVEDATE  \* MERGEFORMAT ">
      <w:r w:rsidR="00184F6A" w:rsidRPr="00184F6A">
        <w:rPr>
          <w:noProof/>
          <w:color w:val="333333"/>
          <w:sz w:val="20"/>
        </w:rPr>
        <w:t>16/06/2022 12:19:00</w:t>
      </w:r>
    </w:fldSimple>
    <w:r w:rsidRPr="00184F6A">
      <w:rPr>
        <w:color w:val="333333"/>
        <w:sz w:val="20"/>
      </w:rPr>
      <w:t xml:space="preserve">  -  Cantidad de caracteres: </w:t>
    </w:r>
    <w:fldSimple w:instr=" NUMCHARS  \* MERGEFORMAT ">
      <w:r w:rsidR="00184F6A" w:rsidRPr="00184F6A">
        <w:rPr>
          <w:noProof/>
          <w:color w:val="333333"/>
          <w:sz w:val="20"/>
        </w:rPr>
        <w:t>3471</w:t>
      </w:r>
    </w:fldSimple>
    <w:r w:rsidRPr="00184F6A">
      <w:rPr>
        <w:color w:val="333333"/>
        <w:sz w:val="20"/>
      </w:rPr>
      <w:t xml:space="preserve"> - Cantidad de palabras: </w:t>
    </w:r>
    <w:fldSimple w:instr=" NUMWORDS  \* MERGEFORMAT ">
      <w:r w:rsidR="00184F6A" w:rsidRPr="00184F6A">
        <w:rPr>
          <w:noProof/>
          <w:color w:val="333333"/>
          <w:sz w:val="20"/>
        </w:rPr>
        <w:t>644</w:t>
      </w:r>
    </w:fldSimple>
  </w:p>
  <w:p w:rsidR="00601A75" w:rsidRPr="00184F6A" w:rsidRDefault="00601A75" w:rsidP="00B05649">
    <w:pPr>
      <w:pStyle w:val="Piedepgina"/>
      <w:tabs>
        <w:tab w:val="left" w:pos="3565"/>
      </w:tabs>
      <w:rPr>
        <w:rStyle w:val="Nmerodepgina"/>
        <w:color w:val="333333"/>
      </w:rPr>
    </w:pPr>
    <w:r w:rsidRPr="00184F6A">
      <w:rPr>
        <w:color w:val="333333"/>
        <w:sz w:val="20"/>
      </w:rPr>
      <w:tab/>
      <w:t>Pág.</w:t>
    </w:r>
    <w:r w:rsidRPr="00184F6A">
      <w:rPr>
        <w:color w:val="333333"/>
      </w:rPr>
      <w:t xml:space="preserve"> </w:t>
    </w:r>
    <w:r w:rsidR="006D086F" w:rsidRPr="00184F6A">
      <w:rPr>
        <w:rStyle w:val="Nmerodepgina"/>
        <w:color w:val="333333"/>
      </w:rPr>
      <w:fldChar w:fldCharType="begin"/>
    </w:r>
    <w:r w:rsidRPr="00184F6A">
      <w:rPr>
        <w:rStyle w:val="Nmerodepgina"/>
        <w:color w:val="333333"/>
      </w:rPr>
      <w:instrText xml:space="preserve"> PAGE </w:instrText>
    </w:r>
    <w:r w:rsidR="006D086F" w:rsidRPr="00184F6A">
      <w:rPr>
        <w:rStyle w:val="Nmerodepgina"/>
        <w:color w:val="333333"/>
      </w:rPr>
      <w:fldChar w:fldCharType="separate"/>
    </w:r>
    <w:r w:rsidR="00184F6A">
      <w:rPr>
        <w:rStyle w:val="Nmerodepgina"/>
        <w:noProof/>
        <w:color w:val="333333"/>
      </w:rPr>
      <w:t>3</w:t>
    </w:r>
    <w:r w:rsidR="006D086F" w:rsidRPr="00184F6A">
      <w:rPr>
        <w:rStyle w:val="Nmerodepgina"/>
        <w:color w:val="333333"/>
      </w:rPr>
      <w:fldChar w:fldCharType="end"/>
    </w:r>
    <w:r w:rsidRPr="00184F6A">
      <w:rPr>
        <w:rStyle w:val="Nmerodepgina"/>
        <w:color w:val="333333"/>
      </w:rPr>
      <w:t>/</w:t>
    </w:r>
    <w:fldSimple w:instr=" NUMPAGES  \* MERGEFORMAT ">
      <w:r w:rsidR="00184F6A" w:rsidRPr="00184F6A">
        <w:rPr>
          <w:rStyle w:val="Nmerodepgina"/>
          <w:noProof/>
          <w:color w:val="333333"/>
        </w:rPr>
        <w:t>3</w:t>
      </w:r>
    </w:fldSimple>
    <w:r w:rsidRPr="00184F6A">
      <w:rPr>
        <w:rStyle w:val="Nmerodepgina"/>
        <w:color w:val="333333"/>
      </w:rPr>
      <w:t xml:space="preserve"> </w:t>
    </w:r>
  </w:p>
  <w:p w:rsidR="00601A75" w:rsidRPr="00184F6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C97" w:rsidRDefault="00710C97">
      <w:r>
        <w:separator/>
      </w:r>
    </w:p>
  </w:footnote>
  <w:footnote w:type="continuationSeparator" w:id="1">
    <w:p w:rsidR="00710C97" w:rsidRDefault="00710C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D154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C201E"/>
    <w:multiLevelType w:val="multilevel"/>
    <w:tmpl w:val="B500418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74C339B6"/>
    <w:multiLevelType w:val="multilevel"/>
    <w:tmpl w:val="738AD0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49132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F6A"/>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1543"/>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1324"/>
    <w:rsid w:val="004B7714"/>
    <w:rsid w:val="004D2D62"/>
    <w:rsid w:val="004D30D5"/>
    <w:rsid w:val="004D438B"/>
    <w:rsid w:val="004E235F"/>
    <w:rsid w:val="0050381D"/>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086F"/>
    <w:rsid w:val="006D3303"/>
    <w:rsid w:val="006D5CB7"/>
    <w:rsid w:val="006E3675"/>
    <w:rsid w:val="00705135"/>
    <w:rsid w:val="00706B8E"/>
    <w:rsid w:val="00710C97"/>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3A97"/>
    <w:rsid w:val="009B4FAC"/>
    <w:rsid w:val="009C20D3"/>
    <w:rsid w:val="009E25AC"/>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362C"/>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A462B"/>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86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D086F"/>
    <w:pPr>
      <w:ind w:left="3686"/>
    </w:pPr>
  </w:style>
  <w:style w:type="paragraph" w:styleId="Encabezado">
    <w:name w:val="header"/>
    <w:basedOn w:val="Normal"/>
    <w:link w:val="EncabezadoCar"/>
    <w:uiPriority w:val="99"/>
    <w:rsid w:val="006D086F"/>
    <w:pPr>
      <w:tabs>
        <w:tab w:val="center" w:pos="4419"/>
        <w:tab w:val="right" w:pos="8838"/>
      </w:tabs>
    </w:pPr>
  </w:style>
  <w:style w:type="paragraph" w:styleId="Piedepgina">
    <w:name w:val="footer"/>
    <w:basedOn w:val="Normal"/>
    <w:rsid w:val="006D086F"/>
    <w:pPr>
      <w:tabs>
        <w:tab w:val="center" w:pos="4419"/>
        <w:tab w:val="right" w:pos="8838"/>
      </w:tabs>
    </w:pPr>
  </w:style>
  <w:style w:type="character" w:styleId="Nmerodepgina">
    <w:name w:val="page number"/>
    <w:basedOn w:val="Fuentedeprrafopredeter"/>
    <w:rsid w:val="006D086F"/>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710C97"/>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50381D"/>
    <w:rPr>
      <w:rFonts w:ascii="Tahoma" w:hAnsi="Tahoma" w:cs="Tahoma"/>
      <w:sz w:val="16"/>
      <w:szCs w:val="16"/>
    </w:rPr>
  </w:style>
  <w:style w:type="character" w:customStyle="1" w:styleId="TextodegloboCar">
    <w:name w:val="Texto de globo Car"/>
    <w:basedOn w:val="Fuentedeprrafopredeter"/>
    <w:link w:val="Textodeglobo"/>
    <w:uiPriority w:val="99"/>
    <w:semiHidden/>
    <w:rsid w:val="0050381D"/>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31</TotalTime>
  <Pages>3</Pages>
  <Words>644</Words>
  <Characters>3471</Characters>
  <Application>Microsoft Office Word</Application>
  <DocSecurity>0</DocSecurity>
  <Lines>123</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6</cp:revision>
  <cp:lastPrinted>2022-06-14T17:02:00Z</cp:lastPrinted>
  <dcterms:created xsi:type="dcterms:W3CDTF">2022-06-14T16:40:00Z</dcterms:created>
  <dcterms:modified xsi:type="dcterms:W3CDTF">2022-06-16T15:19:00Z</dcterms:modified>
</cp:coreProperties>
</file>