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0F63" w:rsidRPr="00522DAD" w:rsidRDefault="00B30F63" w:rsidP="00522DAD">
      <w:pPr>
        <w:rPr>
          <w:lang w:val="es-MX"/>
        </w:rPr>
      </w:pPr>
    </w:p>
    <w:p w:rsidR="00B30F63" w:rsidRPr="00522DAD" w:rsidRDefault="00B30F63" w:rsidP="00522DAD">
      <w:pPr>
        <w:rPr>
          <w:lang w:val="es-MX"/>
        </w:rPr>
      </w:pPr>
    </w:p>
    <w:p w:rsidR="00B30F63" w:rsidRPr="00522DAD" w:rsidRDefault="00B30F63" w:rsidP="00522DAD">
      <w:pPr>
        <w:rPr>
          <w:b/>
          <w:lang w:val="es-MX"/>
        </w:rPr>
      </w:pPr>
      <w:r w:rsidRPr="00522DAD">
        <w:rPr>
          <w:b/>
          <w:lang w:val="es-MX"/>
        </w:rPr>
        <w:t>Legislatura de la Ciudad Autónoma de Buenos Aires</w:t>
      </w:r>
    </w:p>
    <w:p w:rsidR="00B30F63" w:rsidRPr="00522DAD" w:rsidRDefault="00B30F63" w:rsidP="00522DAD">
      <w:pPr>
        <w:rPr>
          <w:b/>
          <w:lang w:val="es-MX"/>
        </w:rPr>
      </w:pPr>
    </w:p>
    <w:p w:rsidR="00B30F63" w:rsidRPr="00522DAD" w:rsidRDefault="00B30F63" w:rsidP="00522DAD">
      <w:pPr>
        <w:rPr>
          <w:b/>
          <w:lang w:val="es-MX"/>
        </w:rPr>
      </w:pPr>
      <w:r w:rsidRPr="00522DAD">
        <w:rPr>
          <w:b/>
          <w:lang w:val="es-MX"/>
        </w:rPr>
        <w:t>Visto:</w:t>
      </w:r>
    </w:p>
    <w:p w:rsidR="00B30F63" w:rsidRPr="00522DAD" w:rsidRDefault="00B30F63" w:rsidP="00522DAD">
      <w:pPr>
        <w:rPr>
          <w:lang w:val="es-MX"/>
        </w:rPr>
      </w:pPr>
    </w:p>
    <w:p w:rsidR="00B30F63" w:rsidRPr="00522DAD" w:rsidRDefault="00B30F63" w:rsidP="00522DAD">
      <w:pPr>
        <w:rPr>
          <w:lang w:val="es-MX"/>
        </w:rPr>
      </w:pPr>
      <w:r w:rsidRPr="00522DAD">
        <w:rPr>
          <w:lang w:val="es-MX"/>
        </w:rPr>
        <w:tab/>
        <w:t xml:space="preserve">El </w:t>
      </w:r>
      <w:r w:rsidRPr="00522DAD">
        <w:rPr>
          <w:b/>
          <w:lang w:val="es-MX"/>
        </w:rPr>
        <w:t>Expediente Nº 1429-D-2022</w:t>
      </w:r>
      <w:r w:rsidRPr="00522DAD">
        <w:rPr>
          <w:lang w:val="es-MX"/>
        </w:rPr>
        <w:t xml:space="preserve"> proyecto de Resolución de autoría de la diputada Ana M. Bou Pérez </w:t>
      </w:r>
      <w:r w:rsidR="00921FD1" w:rsidRPr="00522DAD">
        <w:rPr>
          <w:lang w:val="es-MX"/>
        </w:rPr>
        <w:t>quien solicita: Dispó</w:t>
      </w:r>
      <w:r w:rsidRPr="00522DAD">
        <w:rPr>
          <w:lang w:val="es-MX"/>
        </w:rPr>
        <w:t>nese la colocación de una placa en el mural denominado "Mujeres en pandemia"; y</w:t>
      </w:r>
    </w:p>
    <w:p w:rsidR="00B30F63" w:rsidRPr="00522DAD" w:rsidRDefault="00B30F63" w:rsidP="00522DAD">
      <w:pPr>
        <w:rPr>
          <w:lang w:val="es-MX"/>
        </w:rPr>
      </w:pPr>
    </w:p>
    <w:p w:rsidR="00B30F63" w:rsidRPr="00522DAD" w:rsidRDefault="00B30F63" w:rsidP="00522DAD">
      <w:pPr>
        <w:rPr>
          <w:b/>
          <w:lang w:val="es-MX"/>
        </w:rPr>
      </w:pPr>
      <w:r w:rsidRPr="00522DAD">
        <w:rPr>
          <w:b/>
          <w:lang w:val="es-MX"/>
        </w:rPr>
        <w:t>Considerando:</w:t>
      </w:r>
    </w:p>
    <w:p w:rsidR="00B30F63" w:rsidRPr="00522DAD" w:rsidRDefault="00B30F63" w:rsidP="00522DAD">
      <w:pPr>
        <w:rPr>
          <w:lang w:val="es-MX"/>
        </w:rPr>
      </w:pPr>
    </w:p>
    <w:p w:rsidR="00921FD1" w:rsidRPr="00522DAD" w:rsidRDefault="00B30F63" w:rsidP="00522DAD">
      <w:pPr>
        <w:spacing w:after="240"/>
      </w:pPr>
      <w:r w:rsidRPr="00522DAD">
        <w:rPr>
          <w:lang w:val="es-MX"/>
        </w:rPr>
        <w:tab/>
        <w:t xml:space="preserve">Que </w:t>
      </w:r>
      <w:r w:rsidR="00921FD1" w:rsidRPr="00522DAD">
        <w:t>el mural “Mujeres en la Pandemia” fue realizado por artistas ceramistas del Centro Argentino de Arte Cerámico en homenaje a todas las mujeres que en el contexto de la pandemia por Covid-19 han adaptado su vida para desempeñar roles esenciales y fundamentales para afrontar la emergencia sanitaria en la Ciudad de Buenos Aires, quienes se vieron desafiadas por condiciones adversas en varios órdenes, desde el sanitario hasta el económico y que obligan a todas las sociedades a redoblar sus esfuerzos para alcanzar la demorada igualdad de género. Las mujeres que desde hace tiempo atraviesan uno de los momentos históricos más intensos de su larga lucha por sus derechos en todo el mundo.</w:t>
      </w:r>
    </w:p>
    <w:p w:rsidR="00921FD1" w:rsidRPr="00522DAD" w:rsidRDefault="00921FD1" w:rsidP="00522DAD">
      <w:pPr>
        <w:spacing w:after="120"/>
        <w:ind w:firstLine="708"/>
      </w:pPr>
      <w:r w:rsidRPr="00522DAD">
        <w:t xml:space="preserve">Que el objetivo de este mural es destacar el liderazgo de las mujeres autopercibidas que en un contexto de pandemia han asumido roles en todos los ámbitos sociales, realizando aportes fundamentales e imprescindibles para enfrentar la crisis: médicas, enfermeras, vacunadoras, cuidadoras, científicas, choferes de ambulancias, trabajadoras de centros de testeo, policías, agentes de tránsito, maestras, profesoras, cocineras, madres que trabajaron vía zoom, trabajadoras de centros comunitarios, voluntarias, artistas de diversas especialidades, periodistas, entre otras profesiones y tareas. En lo sanitario, por su presencia determinante en los servicios básicos de salud, las mujeres han sido y son protagonistas indispensables de la lucha contra la propagación del virus, y también las más expuestas. Por tal motivo se eligieron figuras de mujeres representativas de todas como por ejemplo la primera mujer chofer de ambulancias del SAME. </w:t>
      </w:r>
    </w:p>
    <w:p w:rsidR="00921FD1" w:rsidRPr="00522DAD" w:rsidRDefault="00921FD1" w:rsidP="00522DAD">
      <w:pPr>
        <w:pBdr>
          <w:top w:val="nil"/>
          <w:left w:val="nil"/>
          <w:bottom w:val="nil"/>
          <w:right w:val="nil"/>
          <w:between w:val="nil"/>
        </w:pBdr>
        <w:shd w:val="clear" w:color="auto" w:fill="FFFFFF"/>
        <w:spacing w:after="120"/>
        <w:ind w:firstLine="708"/>
      </w:pPr>
      <w:r w:rsidRPr="00522DAD">
        <w:rPr>
          <w:highlight w:val="white"/>
        </w:rPr>
        <w:t xml:space="preserve">Que la pandemia del COVID-19, que ha causado una profunda conmoción en nuestras economías y sociedades, ha subrayado la dependencia que la sociedad tiene de las mujeres, las que cargan con las labores de cuidados y respuesta frente a la crisis. </w:t>
      </w:r>
      <w:r w:rsidRPr="00522DAD">
        <w:t>Todos los días, las mujeres —ya sea en la primera línea de respuesta o como profesionales de la salud, voluntarias comunitarias, gerentes de transporte y logística, científicas y muchas ocupaciones más— hicieron en la pandemia y hacen aún hoy aportes fundamentales para contener el brote. Asimismo, la mayoría de quienes prestan cuidados en los hogares y en nuestras comunidades son mujeres.</w:t>
      </w:r>
    </w:p>
    <w:p w:rsidR="00921FD1" w:rsidRPr="00522DAD" w:rsidRDefault="00921FD1" w:rsidP="00522DAD">
      <w:pPr>
        <w:pBdr>
          <w:top w:val="nil"/>
          <w:left w:val="nil"/>
          <w:bottom w:val="nil"/>
          <w:right w:val="nil"/>
          <w:between w:val="nil"/>
        </w:pBdr>
        <w:shd w:val="clear" w:color="auto" w:fill="FFFFFF"/>
        <w:spacing w:after="120"/>
      </w:pPr>
    </w:p>
    <w:p w:rsidR="00921FD1" w:rsidRPr="00522DAD" w:rsidRDefault="00921FD1" w:rsidP="00522DAD">
      <w:pPr>
        <w:pBdr>
          <w:top w:val="nil"/>
          <w:left w:val="nil"/>
          <w:bottom w:val="nil"/>
          <w:right w:val="nil"/>
          <w:between w:val="nil"/>
        </w:pBdr>
        <w:shd w:val="clear" w:color="auto" w:fill="FFFFFF"/>
        <w:spacing w:after="120"/>
      </w:pPr>
    </w:p>
    <w:p w:rsidR="00921FD1" w:rsidRPr="00522DAD" w:rsidRDefault="00921FD1" w:rsidP="00522DAD">
      <w:pPr>
        <w:pBdr>
          <w:top w:val="nil"/>
          <w:left w:val="nil"/>
          <w:bottom w:val="nil"/>
          <w:right w:val="nil"/>
          <w:between w:val="nil"/>
        </w:pBdr>
        <w:shd w:val="clear" w:color="auto" w:fill="FFFFFF"/>
        <w:spacing w:after="120"/>
      </w:pPr>
      <w:r w:rsidRPr="00522DAD">
        <w:t>Aún más, ellas corren un mayor riesgo de infección y de pérdida de sus medios de vida. Además, la tendencia existente indica que, durante la crisis, hay un menor acceso a la salud sexual y reproductiva y un aumento de la violencia doméstica.</w:t>
      </w:r>
    </w:p>
    <w:p w:rsidR="00921FD1" w:rsidRPr="00522DAD" w:rsidRDefault="00921FD1" w:rsidP="00522DAD">
      <w:pPr>
        <w:spacing w:after="120"/>
        <w:ind w:firstLine="708"/>
        <w:rPr>
          <w:highlight w:val="white"/>
        </w:rPr>
      </w:pPr>
      <w:r w:rsidRPr="00522DAD">
        <w:rPr>
          <w:highlight w:val="white"/>
        </w:rPr>
        <w:t xml:space="preserve">Que la pandemia ha puesto de manifiesto las desigualdades estructurales en todos los ámbitos, ya sea el económico, el sanitario, o la seguridad y la protección social. En tiempos de crisis, cuando los recursos escasean y la capacidad institucional se ve limitada, las mujeres y las niñas se enfrentan a repercusiones desproporcionadas con consecuencias de gran alcance que no hacen más que agravarse en contextos de fragilidad, conflicto y emergencia. Los avances logrados con gran esfuerzo en materia de derechos de las mujeres también se encuentran amenazados. Responder a la pandemia no sólo requirió rectificar desigualdades históricas, sino también construir un mundo </w:t>
      </w:r>
      <w:r w:rsidRPr="00522DAD">
        <w:rPr>
          <w:highlight w:val="white"/>
        </w:rPr>
        <w:lastRenderedPageBreak/>
        <w:t>resiliente para el interés de todas las personas, con las mujeres como sujeto de recuperación. </w:t>
      </w:r>
    </w:p>
    <w:p w:rsidR="00921FD1" w:rsidRPr="00522DAD" w:rsidRDefault="00921FD1" w:rsidP="00522DAD">
      <w:pPr>
        <w:spacing w:after="120"/>
        <w:ind w:firstLine="708"/>
      </w:pPr>
      <w:r w:rsidRPr="00522DAD">
        <w:t>Que el mural ya está colocado en el muro perimetral de la entrada principal del Hospital de Infecciosas Francisco J. Muñiz sito en Uspallata 2272 de nuestra Ciudad y será inaugurado formalmente en el transcurso del mes de mayo de 2022. Esta realizado con la técnica denominada cerámica-cuerda seca.</w:t>
      </w:r>
    </w:p>
    <w:p w:rsidR="00921FD1" w:rsidRPr="00522DAD" w:rsidRDefault="00921FD1" w:rsidP="00522DAD">
      <w:pPr>
        <w:spacing w:after="120"/>
        <w:ind w:firstLine="708"/>
      </w:pPr>
      <w:r w:rsidRPr="00522DAD">
        <w:t>Que el Centro Argentino de Arte Cerámico es una Asociación Civil sin fines de lucro, con personería jurídica que agrupa a los y las ceramistas de todo el país.  Nace en 1958 por un conjunto de creadores de heterogénea procedencia, declarando en su constitución “la necesidad viva de aunar voluntades para luchar por el logro de los ideales de esta antigua artesanía”.</w:t>
      </w:r>
    </w:p>
    <w:p w:rsidR="00921FD1" w:rsidRPr="00522DAD" w:rsidRDefault="00921FD1" w:rsidP="00522DAD">
      <w:pPr>
        <w:spacing w:after="120"/>
        <w:ind w:firstLine="708"/>
      </w:pPr>
      <w:bookmarkStart w:id="0" w:name="_heading=h.gjdgxs" w:colFirst="0" w:colLast="0"/>
      <w:bookmarkEnd w:id="0"/>
      <w:r w:rsidRPr="00522DAD">
        <w:t>Que es dable destacar que por Declaración 174/2022 esta Legislatura recientemente declaró a este mural de interés social y para la promoción y defensa de los derechos de las mujeres y diversidades de la Ciudad Autónoma de Buenos Aires.</w:t>
      </w:r>
    </w:p>
    <w:p w:rsidR="00B30F63" w:rsidRPr="00522DAD" w:rsidRDefault="00B30F63" w:rsidP="00522DAD"/>
    <w:p w:rsidR="00B30F63" w:rsidRPr="00522DAD" w:rsidRDefault="00B30F63" w:rsidP="00522DAD">
      <w:pPr>
        <w:rPr>
          <w:lang w:val="es-MX"/>
        </w:rPr>
      </w:pPr>
    </w:p>
    <w:p w:rsidR="00B30F63" w:rsidRPr="00522DAD" w:rsidRDefault="00B30F63" w:rsidP="00522DAD">
      <w:pPr>
        <w:rPr>
          <w:lang w:val="es-MX"/>
        </w:rPr>
      </w:pPr>
      <w:r w:rsidRPr="00522DAD">
        <w:rPr>
          <w:lang w:val="es-MX"/>
        </w:rPr>
        <w:tab/>
        <w:t xml:space="preserve">Por lo expuesto, esta Comisión de </w:t>
      </w:r>
      <w:r w:rsidR="009505D3" w:rsidRPr="00522DAD">
        <w:rPr>
          <w:lang w:val="es-MX"/>
        </w:rPr>
        <w:t>Mujeres, Géneros y Diversidades</w:t>
      </w:r>
      <w:r w:rsidRPr="00522DAD">
        <w:rPr>
          <w:lang w:val="es-MX"/>
        </w:rPr>
        <w:t xml:space="preserve"> aconseja la aprobación de la siguiente</w:t>
      </w:r>
    </w:p>
    <w:p w:rsidR="00B30F63" w:rsidRPr="00522DAD" w:rsidRDefault="00B30F63" w:rsidP="00522DAD">
      <w:pPr>
        <w:rPr>
          <w:lang w:val="es-MX"/>
        </w:rPr>
      </w:pPr>
    </w:p>
    <w:p w:rsidR="00B30F63" w:rsidRPr="00522DAD" w:rsidRDefault="00B30F63" w:rsidP="00522DAD">
      <w:pPr>
        <w:rPr>
          <w:lang w:val="es-MX"/>
        </w:rPr>
      </w:pPr>
    </w:p>
    <w:p w:rsidR="00B30F63" w:rsidRPr="00522DAD" w:rsidRDefault="00B30F63" w:rsidP="00522DAD">
      <w:pPr>
        <w:jc w:val="center"/>
        <w:rPr>
          <w:b/>
          <w:lang w:val="es-MX"/>
        </w:rPr>
      </w:pPr>
      <w:bookmarkStart w:id="1" w:name="DResolución"/>
      <w:bookmarkEnd w:id="1"/>
      <w:r w:rsidRPr="00522DAD">
        <w:rPr>
          <w:b/>
          <w:lang w:val="es-MX"/>
        </w:rPr>
        <w:t>RESOLUCIÓN</w:t>
      </w:r>
    </w:p>
    <w:p w:rsidR="00B30F63" w:rsidRPr="00522DAD" w:rsidRDefault="00B30F63" w:rsidP="00522DAD">
      <w:pPr>
        <w:rPr>
          <w:b/>
          <w:lang w:val="es-MX"/>
        </w:rPr>
      </w:pPr>
    </w:p>
    <w:p w:rsidR="00921FD1" w:rsidRPr="00522DAD" w:rsidRDefault="00921FD1" w:rsidP="00522DAD">
      <w:r w:rsidRPr="00522DAD">
        <w:rPr>
          <w:b/>
        </w:rPr>
        <w:t xml:space="preserve">Artículo 1º.- </w:t>
      </w:r>
      <w:r w:rsidRPr="00522DAD">
        <w:t> Dispóngase la colocación de una placa al costado derecho del Mural denominado “Mujeres en la Pandemia” instalado en el muro perimetral de la entrada principal del Hospital de Infecciosas Francisco J. Muñiz sito en Uspallata 2272, de esta Ciudad Autónoma de Buenos Aires, que contendrá el siguiente texto:</w:t>
      </w:r>
    </w:p>
    <w:p w:rsidR="00921FD1" w:rsidRPr="00522DAD" w:rsidRDefault="00921FD1" w:rsidP="00522DAD">
      <w:pPr>
        <w:shd w:val="clear" w:color="auto" w:fill="FFFFFF"/>
      </w:pPr>
      <w:r w:rsidRPr="00522DAD">
        <w:t> </w:t>
      </w:r>
    </w:p>
    <w:p w:rsidR="00921FD1" w:rsidRPr="00522DAD" w:rsidRDefault="00921FD1" w:rsidP="00522DAD">
      <w:pPr>
        <w:shd w:val="clear" w:color="auto" w:fill="FFFFFF"/>
      </w:pPr>
    </w:p>
    <w:p w:rsidR="00921FD1" w:rsidRPr="00522DAD" w:rsidRDefault="00921FD1" w:rsidP="00522DAD">
      <w:pPr>
        <w:shd w:val="clear" w:color="auto" w:fill="FFFFFF"/>
      </w:pPr>
    </w:p>
    <w:p w:rsidR="00921FD1" w:rsidRPr="00522DAD" w:rsidRDefault="00921FD1" w:rsidP="00522DAD">
      <w:pPr>
        <w:jc w:val="center"/>
      </w:pPr>
      <w:r w:rsidRPr="00522DAD">
        <w:rPr>
          <w:b/>
        </w:rPr>
        <w:t>(ESCUDO DE LA LEGISLATURA)</w:t>
      </w:r>
    </w:p>
    <w:p w:rsidR="00921FD1" w:rsidRPr="00522DAD" w:rsidRDefault="00921FD1" w:rsidP="00522DAD">
      <w:pPr>
        <w:jc w:val="center"/>
      </w:pPr>
      <w:r w:rsidRPr="00522DAD">
        <w:t>LA LEGISLATURA DE LA CIUDAD AUTÓNOMA DE BUENOS AIRES</w:t>
      </w:r>
    </w:p>
    <w:p w:rsidR="00921FD1" w:rsidRPr="00522DAD" w:rsidRDefault="00921FD1" w:rsidP="00522DAD">
      <w:pPr>
        <w:shd w:val="clear" w:color="auto" w:fill="FFFFFF"/>
        <w:jc w:val="center"/>
      </w:pPr>
    </w:p>
    <w:p w:rsidR="00921FD1" w:rsidRPr="00522DAD" w:rsidRDefault="00E924E5" w:rsidP="00522DAD">
      <w:pPr>
        <w:jc w:val="center"/>
      </w:pPr>
      <w:r w:rsidRPr="00522DAD">
        <w:t>En</w:t>
      </w:r>
      <w:r w:rsidR="00921FD1" w:rsidRPr="00522DAD">
        <w:t xml:space="preserve"> homenaje a todas las mujeres que en el contexto de la pandemia por Covid-19 han adaptado y dedicado su vida para afrontar la emergencia sanitaria en la Ciudad de Buenos Aires.</w:t>
      </w:r>
    </w:p>
    <w:p w:rsidR="00921FD1" w:rsidRPr="00522DAD" w:rsidRDefault="00921FD1" w:rsidP="00522DAD">
      <w:pPr>
        <w:shd w:val="clear" w:color="auto" w:fill="FFFFFF"/>
      </w:pPr>
    </w:p>
    <w:p w:rsidR="00921FD1" w:rsidRPr="00522DAD" w:rsidRDefault="00921FD1" w:rsidP="00522DAD">
      <w:pPr>
        <w:shd w:val="clear" w:color="auto" w:fill="FFFFFF"/>
      </w:pPr>
      <w:r w:rsidRPr="00522DAD">
        <w:t> </w:t>
      </w:r>
    </w:p>
    <w:p w:rsidR="00921FD1" w:rsidRPr="00522DAD" w:rsidRDefault="00921FD1" w:rsidP="00522DAD">
      <w:pPr>
        <w:shd w:val="clear" w:color="auto" w:fill="FFFFFF"/>
        <w:tabs>
          <w:tab w:val="left" w:pos="6555"/>
        </w:tabs>
        <w:spacing w:after="240"/>
      </w:pPr>
      <w:r w:rsidRPr="00522DAD">
        <w:rPr>
          <w:b/>
        </w:rPr>
        <w:t xml:space="preserve">Artículo 2º.- </w:t>
      </w:r>
      <w:r w:rsidRPr="00522DAD">
        <w:t>La medida de la placa a colocar será de 20 x 25 cm.</w:t>
      </w:r>
      <w:r w:rsidRPr="00522DAD">
        <w:tab/>
      </w:r>
    </w:p>
    <w:p w:rsidR="00921FD1" w:rsidRPr="00522DAD" w:rsidRDefault="00921FD1" w:rsidP="00522DAD">
      <w:pPr>
        <w:shd w:val="clear" w:color="auto" w:fill="FFFFFF"/>
        <w:spacing w:after="120"/>
      </w:pPr>
      <w:r w:rsidRPr="00522DAD">
        <w:rPr>
          <w:b/>
        </w:rPr>
        <w:t xml:space="preserve">Artículo 3º.- </w:t>
      </w:r>
      <w:r w:rsidRPr="00522DAD">
        <w:t>Los gastos que demande la presente resolución serán imputados a la partida presupuestaria en vigor.</w:t>
      </w:r>
    </w:p>
    <w:p w:rsidR="00921FD1" w:rsidRPr="00522DAD" w:rsidRDefault="00921FD1" w:rsidP="00522DAD">
      <w:pPr>
        <w:shd w:val="clear" w:color="auto" w:fill="FFFFFF"/>
      </w:pPr>
      <w:r w:rsidRPr="00522DAD">
        <w:t> </w:t>
      </w:r>
    </w:p>
    <w:p w:rsidR="00921FD1" w:rsidRPr="00522DAD" w:rsidRDefault="00921FD1" w:rsidP="00522DAD">
      <w:pPr>
        <w:shd w:val="clear" w:color="auto" w:fill="FFFFFF"/>
      </w:pPr>
      <w:r w:rsidRPr="00522DAD">
        <w:rPr>
          <w:b/>
        </w:rPr>
        <w:t xml:space="preserve">Artículo 4º.- </w:t>
      </w:r>
      <w:r w:rsidRPr="00522DAD">
        <w:t>Comuníquese, etc.</w:t>
      </w:r>
    </w:p>
    <w:p w:rsidR="00921FD1" w:rsidRPr="00522DAD" w:rsidRDefault="00921FD1" w:rsidP="00522DAD">
      <w:pPr>
        <w:shd w:val="clear" w:color="auto" w:fill="FFFFFF"/>
      </w:pPr>
      <w:r w:rsidRPr="00522DAD">
        <w:t> </w:t>
      </w:r>
    </w:p>
    <w:p w:rsidR="00921FD1" w:rsidRPr="00522DAD" w:rsidRDefault="00921FD1" w:rsidP="00522DAD"/>
    <w:p w:rsidR="00B30F63" w:rsidRPr="00522DAD" w:rsidRDefault="00B30F63" w:rsidP="00522DAD">
      <w:pPr>
        <w:rPr>
          <w:lang w:val="es-MX"/>
        </w:rPr>
      </w:pPr>
    </w:p>
    <w:p w:rsidR="00B30F63" w:rsidRPr="00522DAD" w:rsidRDefault="00B30F63" w:rsidP="00522DAD">
      <w:pPr>
        <w:rPr>
          <w:lang w:val="es-MX"/>
        </w:rPr>
      </w:pPr>
    </w:p>
    <w:p w:rsidR="00AF6352" w:rsidRPr="00522DAD" w:rsidRDefault="00B30F63" w:rsidP="00522DAD">
      <w:pPr>
        <w:rPr>
          <w:lang w:val="es-MX"/>
        </w:rPr>
      </w:pPr>
      <w:r w:rsidRPr="00522DAD">
        <w:rPr>
          <w:lang w:val="es-MX"/>
        </w:rPr>
        <w:t xml:space="preserve">Sala de la Comisión : ... de </w:t>
      </w:r>
      <w:r w:rsidR="009505D3" w:rsidRPr="00522DAD">
        <w:rPr>
          <w:lang w:val="es-MX"/>
        </w:rPr>
        <w:t xml:space="preserve">  junio   de 2022 </w:t>
      </w:r>
    </w:p>
    <w:p w:rsidR="009505D3" w:rsidRPr="00522DAD" w:rsidRDefault="009505D3" w:rsidP="00522DAD">
      <w:pPr>
        <w:rPr>
          <w:lang w:val="es-MX"/>
        </w:rPr>
      </w:pPr>
    </w:p>
    <w:p w:rsidR="009505D3" w:rsidRPr="00522DAD" w:rsidRDefault="009505D3" w:rsidP="00522DAD">
      <w:pPr>
        <w:rPr>
          <w:lang w:val="es-MX"/>
        </w:rPr>
      </w:pPr>
    </w:p>
    <w:p w:rsidR="009505D3" w:rsidRPr="00522DAD" w:rsidRDefault="009505D3" w:rsidP="00522DAD">
      <w:pPr>
        <w:rPr>
          <w:lang w:val="es-MX"/>
        </w:rPr>
      </w:pPr>
    </w:p>
    <w:p w:rsidR="009505D3" w:rsidRPr="00522DAD" w:rsidRDefault="009505D3" w:rsidP="00522DAD">
      <w:pPr>
        <w:rPr>
          <w:lang w:val="es-MX"/>
        </w:rPr>
      </w:pPr>
    </w:p>
    <w:p w:rsidR="009505D3" w:rsidRPr="00522DAD" w:rsidRDefault="009505D3" w:rsidP="00522DAD">
      <w:pPr>
        <w:rPr>
          <w:lang w:val="es-MX"/>
        </w:rPr>
      </w:pPr>
    </w:p>
    <w:p w:rsidR="009505D3" w:rsidRPr="00522DAD" w:rsidRDefault="009505D3" w:rsidP="00522DAD">
      <w:pPr>
        <w:rPr>
          <w:lang w:val="es-MX"/>
        </w:rPr>
      </w:pPr>
    </w:p>
    <w:p w:rsidR="009505D3" w:rsidRPr="00522DAD" w:rsidRDefault="009505D3" w:rsidP="00522DAD">
      <w:pPr>
        <w:rPr>
          <w:lang w:val="es-MX"/>
        </w:rPr>
      </w:pPr>
    </w:p>
    <w:p w:rsidR="009505D3" w:rsidRPr="00522DAD" w:rsidRDefault="009505D3" w:rsidP="00522DAD">
      <w:pPr>
        <w:rPr>
          <w:lang w:val="es-MX"/>
        </w:rPr>
      </w:pPr>
    </w:p>
    <w:p w:rsidR="009505D3" w:rsidRPr="00522DAD" w:rsidRDefault="009505D3" w:rsidP="00522DAD">
      <w:pPr>
        <w:jc w:val="center"/>
      </w:pPr>
      <w:r w:rsidRPr="00522DAD">
        <w:lastRenderedPageBreak/>
        <w:t>Lucia Cámpora</w:t>
      </w:r>
    </w:p>
    <w:p w:rsidR="009505D3" w:rsidRPr="00522DAD" w:rsidRDefault="009505D3" w:rsidP="00522DAD">
      <w:pPr>
        <w:jc w:val="center"/>
      </w:pPr>
      <w:r w:rsidRPr="00522DAD">
        <w:t>Presidenta</w:t>
      </w:r>
    </w:p>
    <w:p w:rsidR="009505D3" w:rsidRPr="00522DAD" w:rsidRDefault="009505D3" w:rsidP="00522DAD">
      <w:pPr>
        <w:jc w:val="center"/>
      </w:pPr>
    </w:p>
    <w:p w:rsidR="009505D3" w:rsidRPr="00522DAD" w:rsidRDefault="009505D3" w:rsidP="00522DAD">
      <w:pPr>
        <w:jc w:val="center"/>
      </w:pPr>
    </w:p>
    <w:p w:rsidR="009505D3" w:rsidRPr="00522DAD" w:rsidRDefault="009505D3" w:rsidP="00522DAD">
      <w:pPr>
        <w:jc w:val="center"/>
      </w:pPr>
    </w:p>
    <w:p w:rsidR="009505D3" w:rsidRPr="00522DAD" w:rsidRDefault="009505D3" w:rsidP="00522DAD">
      <w:pPr>
        <w:jc w:val="center"/>
      </w:pPr>
    </w:p>
    <w:p w:rsidR="009505D3" w:rsidRPr="00522DAD" w:rsidRDefault="009505D3" w:rsidP="00522DAD">
      <w:pPr>
        <w:jc w:val="center"/>
      </w:pPr>
    </w:p>
    <w:p w:rsidR="009505D3" w:rsidRPr="00522DAD" w:rsidRDefault="009505D3" w:rsidP="00522DAD">
      <w:pPr>
        <w:jc w:val="center"/>
      </w:pPr>
    </w:p>
    <w:p w:rsidR="009505D3" w:rsidRPr="00522DAD" w:rsidRDefault="009505D3" w:rsidP="00522DAD">
      <w:pPr>
        <w:jc w:val="center"/>
      </w:pPr>
    </w:p>
    <w:p w:rsidR="009505D3" w:rsidRPr="00522DAD" w:rsidRDefault="009505D3" w:rsidP="00522DAD">
      <w:pPr>
        <w:jc w:val="center"/>
      </w:pPr>
    </w:p>
    <w:p w:rsidR="009505D3" w:rsidRPr="00522DAD" w:rsidRDefault="009505D3" w:rsidP="00522DAD">
      <w:r w:rsidRPr="00522DAD">
        <w:t xml:space="preserve">Gimena Villafruela                         </w:t>
      </w:r>
      <w:r w:rsidRPr="00522DAD">
        <w:tab/>
      </w:r>
      <w:r w:rsidRPr="00522DAD">
        <w:tab/>
      </w:r>
      <w:r w:rsidRPr="00522DAD">
        <w:tab/>
        <w:t>Jessica Barreto</w:t>
      </w:r>
    </w:p>
    <w:p w:rsidR="009505D3" w:rsidRPr="00522DAD" w:rsidRDefault="009505D3" w:rsidP="00522DAD">
      <w:r w:rsidRPr="00522DAD">
        <w:t xml:space="preserve">   Vicepresidenta</w:t>
      </w:r>
    </w:p>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r w:rsidRPr="00522DAD">
        <w:t>Ana Ma. Bou Pérez</w:t>
      </w:r>
      <w:r w:rsidRPr="00522DAD">
        <w:tab/>
      </w:r>
      <w:r w:rsidRPr="00522DAD">
        <w:tab/>
      </w:r>
      <w:r w:rsidRPr="00522DAD">
        <w:tab/>
      </w:r>
      <w:r w:rsidRPr="00522DAD">
        <w:tab/>
      </w:r>
      <w:r w:rsidRPr="00522DAD">
        <w:tab/>
        <w:t xml:space="preserve">   María L. G. Estevarena</w:t>
      </w:r>
    </w:p>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r w:rsidRPr="00522DAD">
        <w:t>Ofelia Fernández</w:t>
      </w:r>
      <w:r w:rsidRPr="00522DAD">
        <w:tab/>
      </w:r>
      <w:r w:rsidRPr="00522DAD">
        <w:tab/>
      </w:r>
      <w:r w:rsidRPr="00522DAD">
        <w:tab/>
      </w:r>
      <w:r w:rsidRPr="00522DAD">
        <w:tab/>
      </w:r>
      <w:r w:rsidRPr="00522DAD">
        <w:tab/>
        <w:t xml:space="preserve">    Amanda Martin</w:t>
      </w:r>
    </w:p>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r w:rsidRPr="00522DAD">
        <w:t>Ma. Sol Méndez</w:t>
      </w:r>
      <w:r w:rsidRPr="00522DAD">
        <w:tab/>
      </w:r>
      <w:r w:rsidRPr="00522DAD">
        <w:tab/>
      </w:r>
      <w:r w:rsidRPr="00522DAD">
        <w:tab/>
      </w:r>
      <w:r w:rsidRPr="00522DAD">
        <w:tab/>
      </w:r>
      <w:r w:rsidRPr="00522DAD">
        <w:tab/>
        <w:t xml:space="preserve">    Paola Michielotto</w:t>
      </w:r>
    </w:p>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r w:rsidRPr="00522DAD">
        <w:t>Darío Nieto</w:t>
      </w:r>
      <w:r w:rsidRPr="00522DAD">
        <w:tab/>
      </w:r>
      <w:r w:rsidRPr="00522DAD">
        <w:tab/>
      </w:r>
      <w:r w:rsidRPr="00522DAD">
        <w:tab/>
      </w:r>
      <w:r w:rsidRPr="00522DAD">
        <w:tab/>
      </w:r>
      <w:r w:rsidRPr="00522DAD">
        <w:tab/>
      </w:r>
      <w:r w:rsidRPr="00522DAD">
        <w:tab/>
        <w:t xml:space="preserve">     Hernán Reyes</w:t>
      </w:r>
    </w:p>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p w:rsidR="009505D3" w:rsidRPr="00522DAD" w:rsidRDefault="009505D3" w:rsidP="00522DAD">
      <w:r w:rsidRPr="00522DAD">
        <w:t>Laura Velasco</w:t>
      </w:r>
      <w:r w:rsidRPr="00522DAD">
        <w:tab/>
      </w:r>
      <w:r w:rsidRPr="00522DAD">
        <w:tab/>
      </w:r>
      <w:r w:rsidRPr="00522DAD">
        <w:tab/>
      </w:r>
      <w:r w:rsidRPr="00522DAD">
        <w:tab/>
      </w:r>
      <w:r w:rsidRPr="00522DAD">
        <w:tab/>
      </w:r>
      <w:r w:rsidRPr="00522DAD">
        <w:tab/>
        <w:t xml:space="preserve">     Patricia Vischi</w:t>
      </w:r>
    </w:p>
    <w:p w:rsidR="009505D3" w:rsidRPr="00522DAD" w:rsidRDefault="009505D3" w:rsidP="00522DAD">
      <w:pPr>
        <w:jc w:val="center"/>
      </w:pPr>
    </w:p>
    <w:p w:rsidR="009505D3" w:rsidRPr="00522DAD" w:rsidRDefault="009505D3" w:rsidP="00522DAD">
      <w:pPr>
        <w:rPr>
          <w:lang w:val="es-MX"/>
        </w:rPr>
      </w:pPr>
    </w:p>
    <w:p w:rsidR="00B177FE" w:rsidRPr="00522DAD" w:rsidRDefault="00B177FE" w:rsidP="00522DAD">
      <w:pPr>
        <w:rPr>
          <w:lang w:val="es-MX"/>
        </w:rPr>
      </w:pPr>
    </w:p>
    <w:p w:rsidR="00B177FE" w:rsidRPr="00522DAD" w:rsidRDefault="00B177FE" w:rsidP="00522DAD">
      <w:pPr>
        <w:rPr>
          <w:lang w:val="es-MX"/>
        </w:rPr>
      </w:pPr>
    </w:p>
    <w:p w:rsidR="00AF6352" w:rsidRPr="00522DAD" w:rsidRDefault="00AF6352" w:rsidP="00522DAD">
      <w:pPr>
        <w:rPr>
          <w:lang w:val="es-MX"/>
        </w:rPr>
      </w:pPr>
    </w:p>
    <w:sectPr w:rsidR="00AF6352" w:rsidRPr="00522DAD" w:rsidSect="005A3AA1">
      <w:headerReference w:type="even" r:id="rId7"/>
      <w:headerReference w:type="default" r:id="rId8"/>
      <w:footerReference w:type="even" r:id="rId9"/>
      <w:footerReference w:type="default" r:id="rId10"/>
      <w:headerReference w:type="first" r:id="rId11"/>
      <w:footerReference w:type="first" r:id="rId12"/>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3CFC" w:rsidRDefault="00223CFC">
      <w:r>
        <w:separator/>
      </w:r>
    </w:p>
  </w:endnote>
  <w:endnote w:type="continuationSeparator" w:id="1">
    <w:p w:rsidR="00223CFC" w:rsidRDefault="00223C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55" w:rsidRDefault="00835B55">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7A1122" w:rsidRDefault="00601A75">
    <w:pPr>
      <w:pStyle w:val="Piedepgina"/>
      <w:rPr>
        <w:color w:val="333333"/>
        <w:sz w:val="20"/>
      </w:rPr>
    </w:pPr>
    <w:bookmarkStart w:id="2" w:name="Despacho"/>
    <w:bookmarkEnd w:id="2"/>
  </w:p>
  <w:p w:rsidR="00601A75" w:rsidRPr="007A1122" w:rsidRDefault="00601A75">
    <w:pPr>
      <w:pStyle w:val="Piedepgina"/>
      <w:rPr>
        <w:color w:val="333333"/>
        <w:sz w:val="20"/>
      </w:rPr>
    </w:pPr>
    <w:r w:rsidRPr="007A1122">
      <w:rPr>
        <w:color w:val="333333"/>
        <w:sz w:val="20"/>
      </w:rPr>
      <w:t xml:space="preserve">Último cambio: </w:t>
    </w:r>
    <w:fldSimple w:instr=" SAVEDATE  \* MERGEFORMAT ">
      <w:r w:rsidR="007A1122" w:rsidRPr="007A1122">
        <w:rPr>
          <w:noProof/>
          <w:color w:val="333333"/>
          <w:sz w:val="20"/>
        </w:rPr>
        <w:t>21/06/2022 15:06:00</w:t>
      </w:r>
    </w:fldSimple>
    <w:r w:rsidRPr="007A1122">
      <w:rPr>
        <w:color w:val="333333"/>
        <w:sz w:val="20"/>
      </w:rPr>
      <w:t xml:space="preserve">  -  Cantidad de caracteres: </w:t>
    </w:r>
    <w:fldSimple w:instr=" NUMCHARS  \* MERGEFORMAT ">
      <w:r w:rsidR="007A1122" w:rsidRPr="007A1122">
        <w:rPr>
          <w:noProof/>
          <w:color w:val="333333"/>
          <w:sz w:val="20"/>
        </w:rPr>
        <w:t>4743</w:t>
      </w:r>
    </w:fldSimple>
    <w:r w:rsidRPr="007A1122">
      <w:rPr>
        <w:color w:val="333333"/>
        <w:sz w:val="20"/>
      </w:rPr>
      <w:t xml:space="preserve"> - Cantidad de palabras: </w:t>
    </w:r>
    <w:r w:rsidR="00835B55">
      <w:rPr>
        <w:sz w:val="20"/>
      </w:rPr>
      <w:t>890</w:t>
    </w:r>
  </w:p>
  <w:p w:rsidR="00601A75" w:rsidRPr="007A1122" w:rsidRDefault="00601A75" w:rsidP="00B05649">
    <w:pPr>
      <w:pStyle w:val="Piedepgina"/>
      <w:tabs>
        <w:tab w:val="left" w:pos="3565"/>
      </w:tabs>
      <w:rPr>
        <w:rStyle w:val="Nmerodepgina"/>
        <w:color w:val="333333"/>
      </w:rPr>
    </w:pPr>
    <w:r w:rsidRPr="007A1122">
      <w:rPr>
        <w:color w:val="333333"/>
        <w:sz w:val="20"/>
      </w:rPr>
      <w:tab/>
      <w:t>Pág.</w:t>
    </w:r>
    <w:r w:rsidRPr="007A1122">
      <w:rPr>
        <w:color w:val="333333"/>
      </w:rPr>
      <w:t xml:space="preserve"> </w:t>
    </w:r>
    <w:r w:rsidR="00E12965" w:rsidRPr="007A1122">
      <w:rPr>
        <w:rStyle w:val="Nmerodepgina"/>
        <w:color w:val="333333"/>
      </w:rPr>
      <w:fldChar w:fldCharType="begin"/>
    </w:r>
    <w:r w:rsidRPr="007A1122">
      <w:rPr>
        <w:rStyle w:val="Nmerodepgina"/>
        <w:color w:val="333333"/>
      </w:rPr>
      <w:instrText xml:space="preserve"> PAGE </w:instrText>
    </w:r>
    <w:r w:rsidR="00E12965" w:rsidRPr="007A1122">
      <w:rPr>
        <w:rStyle w:val="Nmerodepgina"/>
        <w:color w:val="333333"/>
      </w:rPr>
      <w:fldChar w:fldCharType="separate"/>
    </w:r>
    <w:r w:rsidR="00835B55">
      <w:rPr>
        <w:rStyle w:val="Nmerodepgina"/>
        <w:noProof/>
        <w:color w:val="333333"/>
      </w:rPr>
      <w:t>3</w:t>
    </w:r>
    <w:r w:rsidR="00E12965" w:rsidRPr="007A1122">
      <w:rPr>
        <w:rStyle w:val="Nmerodepgina"/>
        <w:color w:val="333333"/>
      </w:rPr>
      <w:fldChar w:fldCharType="end"/>
    </w:r>
    <w:r w:rsidRPr="007A1122">
      <w:rPr>
        <w:rStyle w:val="Nmerodepgina"/>
        <w:color w:val="333333"/>
      </w:rPr>
      <w:t>/</w:t>
    </w:r>
    <w:fldSimple w:instr=" NUMPAGES  \* MERGEFORMAT ">
      <w:r w:rsidR="00835B55" w:rsidRPr="00835B55">
        <w:rPr>
          <w:rStyle w:val="Nmerodepgina"/>
          <w:noProof/>
          <w:color w:val="333333"/>
        </w:rPr>
        <w:t>4</w:t>
      </w:r>
    </w:fldSimple>
    <w:r w:rsidRPr="007A1122">
      <w:rPr>
        <w:rStyle w:val="Nmerodepgina"/>
        <w:color w:val="333333"/>
      </w:rPr>
      <w:t xml:space="preserve"> </w:t>
    </w:r>
  </w:p>
  <w:p w:rsidR="00601A75" w:rsidRPr="007A1122"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55" w:rsidRDefault="00835B55">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3CFC" w:rsidRDefault="00223CFC">
      <w:r>
        <w:separator/>
      </w:r>
    </w:p>
  </w:footnote>
  <w:footnote w:type="continuationSeparator" w:id="1">
    <w:p w:rsidR="00223CFC" w:rsidRDefault="00223C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55" w:rsidRDefault="00835B55">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505D3"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55" w:rsidRDefault="00835B55">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9505D3"/>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23CFC"/>
    <w:rsid w:val="002327DE"/>
    <w:rsid w:val="00246DF0"/>
    <w:rsid w:val="0026220D"/>
    <w:rsid w:val="00265972"/>
    <w:rsid w:val="00275865"/>
    <w:rsid w:val="00276A7E"/>
    <w:rsid w:val="00296815"/>
    <w:rsid w:val="002971A4"/>
    <w:rsid w:val="002B47D0"/>
    <w:rsid w:val="002B551C"/>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22DAD"/>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A1122"/>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35B55"/>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21FD1"/>
    <w:rsid w:val="00947238"/>
    <w:rsid w:val="009505D3"/>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0F63"/>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965"/>
    <w:rsid w:val="00E12DDE"/>
    <w:rsid w:val="00E143B6"/>
    <w:rsid w:val="00E30CFF"/>
    <w:rsid w:val="00E55186"/>
    <w:rsid w:val="00E615F1"/>
    <w:rsid w:val="00E63146"/>
    <w:rsid w:val="00E64A1D"/>
    <w:rsid w:val="00E74920"/>
    <w:rsid w:val="00E81EE5"/>
    <w:rsid w:val="00E91F21"/>
    <w:rsid w:val="00E924E5"/>
    <w:rsid w:val="00EB6956"/>
    <w:rsid w:val="00EF0D22"/>
    <w:rsid w:val="00F13C69"/>
    <w:rsid w:val="00F41DF6"/>
    <w:rsid w:val="00F47B62"/>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96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E12965"/>
    <w:pPr>
      <w:ind w:left="3686"/>
    </w:pPr>
  </w:style>
  <w:style w:type="paragraph" w:styleId="Encabezado">
    <w:name w:val="header"/>
    <w:basedOn w:val="Normal"/>
    <w:link w:val="EncabezadoCar"/>
    <w:uiPriority w:val="99"/>
    <w:rsid w:val="00E12965"/>
    <w:pPr>
      <w:tabs>
        <w:tab w:val="center" w:pos="4419"/>
        <w:tab w:val="right" w:pos="8838"/>
      </w:tabs>
    </w:pPr>
  </w:style>
  <w:style w:type="paragraph" w:styleId="Piedepgina">
    <w:name w:val="footer"/>
    <w:basedOn w:val="Normal"/>
    <w:rsid w:val="00E12965"/>
    <w:pPr>
      <w:tabs>
        <w:tab w:val="center" w:pos="4419"/>
        <w:tab w:val="right" w:pos="8838"/>
      </w:tabs>
    </w:pPr>
  </w:style>
  <w:style w:type="character" w:styleId="Nmerodepgina">
    <w:name w:val="page number"/>
    <w:basedOn w:val="Fuentedeprrafopredeter"/>
    <w:rsid w:val="00E1296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921FD1"/>
    <w:rPr>
      <w:rFonts w:ascii="Tahoma" w:hAnsi="Tahoma" w:cs="Tahoma"/>
      <w:sz w:val="16"/>
      <w:szCs w:val="16"/>
    </w:rPr>
  </w:style>
  <w:style w:type="character" w:customStyle="1" w:styleId="TextodegloboCar">
    <w:name w:val="Texto de globo Car"/>
    <w:basedOn w:val="Fuentedeprrafopredeter"/>
    <w:link w:val="Textodeglobo"/>
    <w:uiPriority w:val="99"/>
    <w:semiHidden/>
    <w:rsid w:val="00921FD1"/>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ernascon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32</TotalTime>
  <Pages>4</Pages>
  <Words>891</Words>
  <Characters>4743</Characters>
  <Application>Microsoft Office Word</Application>
  <DocSecurity>0</DocSecurity>
  <Lines>171</Lines>
  <Paragraphs>31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Ana Lia Bernasconi</cp:lastModifiedBy>
  <cp:revision>8</cp:revision>
  <cp:lastPrinted>2022-06-01T20:01:00Z</cp:lastPrinted>
  <dcterms:created xsi:type="dcterms:W3CDTF">2022-06-01T19:30:00Z</dcterms:created>
  <dcterms:modified xsi:type="dcterms:W3CDTF">2022-06-21T18:07:00Z</dcterms:modified>
</cp:coreProperties>
</file>