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048" w:rsidRPr="00137FF3" w:rsidRDefault="006B3048" w:rsidP="006B3048">
      <w:pPr>
        <w:pStyle w:val="NormalWeb"/>
        <w:spacing w:before="0" w:beforeAutospacing="0" w:after="0" w:afterAutospacing="0" w:line="360" w:lineRule="auto"/>
        <w:jc w:val="center"/>
        <w:textAlignment w:val="baseline"/>
        <w:rPr>
          <w:rFonts w:ascii="Arial" w:hAnsi="Arial" w:cs="Arial"/>
          <w:b/>
        </w:rPr>
      </w:pPr>
      <w:bookmarkStart w:id="0" w:name="_GoBack"/>
      <w:bookmarkEnd w:id="0"/>
      <w:r w:rsidRPr="00137FF3">
        <w:rPr>
          <w:rFonts w:ascii="Arial" w:hAnsi="Arial" w:cs="Arial"/>
          <w:b/>
        </w:rPr>
        <w:t xml:space="preserve">PROYECTO DE DECLARACIÓN </w:t>
      </w:r>
    </w:p>
    <w:p w:rsidR="006B3048" w:rsidRDefault="006B3048" w:rsidP="006B3048">
      <w:pPr>
        <w:pStyle w:val="NormalWeb"/>
        <w:spacing w:before="0" w:beforeAutospacing="0" w:after="0" w:afterAutospacing="0" w:line="360" w:lineRule="auto"/>
        <w:jc w:val="center"/>
        <w:textAlignment w:val="baseline"/>
        <w:rPr>
          <w:rFonts w:ascii="Arial" w:hAnsi="Arial" w:cs="Arial"/>
        </w:rPr>
      </w:pPr>
    </w:p>
    <w:p w:rsidR="006B3048" w:rsidRDefault="006B3048" w:rsidP="006B3048">
      <w:pPr>
        <w:pStyle w:val="NormalWeb"/>
        <w:spacing w:before="0" w:beforeAutospacing="0" w:after="0" w:afterAutospacing="0" w:line="360" w:lineRule="auto"/>
        <w:jc w:val="both"/>
        <w:textAlignment w:val="baseline"/>
        <w:rPr>
          <w:rFonts w:ascii="Arial" w:hAnsi="Arial" w:cs="Arial"/>
        </w:rPr>
      </w:pPr>
      <w:r>
        <w:rPr>
          <w:rFonts w:ascii="Arial" w:hAnsi="Arial" w:cs="Arial"/>
        </w:rPr>
        <w:t xml:space="preserve">La Legislatura de la Ciudad Autónoma de Buenos Aires expresa su beneplácito por el campeonato obtenido por la Selección Argentina de Futsal </w:t>
      </w:r>
      <w:r w:rsidRPr="0008062F">
        <w:rPr>
          <w:rFonts w:ascii="Arial" w:hAnsi="Arial" w:cs="Arial"/>
        </w:rPr>
        <w:t>en los Juegos Sudamericanos Odesur 2022 disputados en Asunción, Paraguay</w:t>
      </w:r>
      <w:r>
        <w:rPr>
          <w:rFonts w:ascii="Arial" w:hAnsi="Arial" w:cs="Arial"/>
        </w:rPr>
        <w:t>.</w:t>
      </w:r>
    </w:p>
    <w:p w:rsidR="006B3048" w:rsidRDefault="006B3048" w:rsidP="006B3048">
      <w:pPr>
        <w:spacing w:line="360" w:lineRule="auto"/>
        <w:rPr>
          <w:rFonts w:ascii="Arial" w:eastAsia="Times New Roman" w:hAnsi="Arial" w:cs="Arial"/>
          <w:sz w:val="24"/>
          <w:szCs w:val="24"/>
          <w:lang w:eastAsia="es-AR"/>
        </w:rPr>
      </w:pPr>
      <w:r>
        <w:rPr>
          <w:rFonts w:ascii="Arial" w:hAnsi="Arial" w:cs="Arial"/>
        </w:rPr>
        <w:br w:type="page"/>
      </w:r>
    </w:p>
    <w:p w:rsidR="006B3048" w:rsidRPr="00137FF3" w:rsidRDefault="006B3048" w:rsidP="006B3048">
      <w:pPr>
        <w:pStyle w:val="NormalWeb"/>
        <w:spacing w:before="0" w:beforeAutospacing="0" w:after="0" w:afterAutospacing="0" w:line="360" w:lineRule="auto"/>
        <w:jc w:val="center"/>
        <w:textAlignment w:val="baseline"/>
        <w:rPr>
          <w:rFonts w:ascii="Arial" w:hAnsi="Arial" w:cs="Arial"/>
          <w:b/>
        </w:rPr>
      </w:pPr>
      <w:r w:rsidRPr="00137FF3">
        <w:rPr>
          <w:rFonts w:ascii="Arial" w:hAnsi="Arial" w:cs="Arial"/>
          <w:b/>
        </w:rPr>
        <w:lastRenderedPageBreak/>
        <w:t>FUNDAMENTOS</w:t>
      </w:r>
    </w:p>
    <w:p w:rsidR="006B3048" w:rsidRDefault="006B3048" w:rsidP="006B3048">
      <w:pPr>
        <w:pStyle w:val="NormalWeb"/>
        <w:spacing w:before="0" w:beforeAutospacing="0" w:after="0" w:afterAutospacing="0" w:line="360" w:lineRule="auto"/>
        <w:jc w:val="center"/>
        <w:textAlignment w:val="baseline"/>
        <w:rPr>
          <w:rFonts w:ascii="Arial" w:hAnsi="Arial" w:cs="Arial"/>
        </w:rPr>
      </w:pPr>
    </w:p>
    <w:p w:rsidR="006B3048" w:rsidRDefault="006B3048" w:rsidP="006B3048">
      <w:pPr>
        <w:pStyle w:val="NormalWeb"/>
        <w:spacing w:before="0" w:beforeAutospacing="0" w:after="0" w:afterAutospacing="0" w:line="360" w:lineRule="auto"/>
        <w:jc w:val="both"/>
        <w:textAlignment w:val="baseline"/>
        <w:rPr>
          <w:rFonts w:ascii="Arial" w:hAnsi="Arial" w:cs="Arial"/>
        </w:rPr>
      </w:pPr>
      <w:r w:rsidRPr="0008062F">
        <w:rPr>
          <w:rFonts w:ascii="Arial" w:hAnsi="Arial" w:cs="Arial"/>
        </w:rPr>
        <w:t>La </w:t>
      </w:r>
      <w:r w:rsidRPr="0008062F">
        <w:rPr>
          <w:rStyle w:val="Textoennegrita"/>
          <w:rFonts w:ascii="Arial" w:hAnsi="Arial" w:cs="Arial"/>
          <w:bdr w:val="none" w:sz="0" w:space="0" w:color="auto" w:frame="1"/>
        </w:rPr>
        <w:t>Selección Argentina de Futsal</w:t>
      </w:r>
      <w:r w:rsidRPr="0008062F">
        <w:rPr>
          <w:rFonts w:ascii="Arial" w:hAnsi="Arial" w:cs="Arial"/>
        </w:rPr>
        <w:t> venció a </w:t>
      </w:r>
      <w:r w:rsidRPr="0008062F">
        <w:rPr>
          <w:rStyle w:val="Textoennegrita"/>
          <w:rFonts w:ascii="Arial" w:hAnsi="Arial" w:cs="Arial"/>
          <w:bdr w:val="none" w:sz="0" w:space="0" w:color="auto" w:frame="1"/>
        </w:rPr>
        <w:t>Paraguay </w:t>
      </w:r>
      <w:r w:rsidRPr="0008062F">
        <w:rPr>
          <w:rFonts w:ascii="Arial" w:hAnsi="Arial" w:cs="Arial"/>
        </w:rPr>
        <w:t>en la última fecha -y en el último segundo- y se consagró campeona en los Juegos Sudamericanos Odesur 2022 disputados en Asunción, Paraguay.</w:t>
      </w:r>
    </w:p>
    <w:p w:rsidR="006B3048" w:rsidRPr="0008062F" w:rsidRDefault="006B3048" w:rsidP="006B3048">
      <w:pPr>
        <w:pStyle w:val="NormalWeb"/>
        <w:spacing w:before="0" w:beforeAutospacing="0" w:after="0" w:afterAutospacing="0" w:line="360" w:lineRule="auto"/>
        <w:jc w:val="both"/>
        <w:textAlignment w:val="baseline"/>
        <w:rPr>
          <w:rFonts w:ascii="Arial" w:hAnsi="Arial" w:cs="Arial"/>
        </w:rPr>
      </w:pPr>
    </w:p>
    <w:p w:rsidR="006B3048" w:rsidRDefault="006B3048" w:rsidP="006B3048">
      <w:pPr>
        <w:pStyle w:val="NormalWeb"/>
        <w:spacing w:before="0" w:beforeAutospacing="0" w:after="675" w:afterAutospacing="0" w:line="360" w:lineRule="auto"/>
        <w:jc w:val="both"/>
        <w:textAlignment w:val="baseline"/>
        <w:rPr>
          <w:rFonts w:ascii="Arial" w:hAnsi="Arial" w:cs="Arial"/>
        </w:rPr>
      </w:pPr>
      <w:r w:rsidRPr="0008062F">
        <w:rPr>
          <w:rFonts w:ascii="Arial" w:hAnsi="Arial" w:cs="Arial"/>
        </w:rPr>
        <w:t>La Selección Argentina había llegado al último partido ante Paraguay luego de un empate con Venezuela. El destino quiso que se enfrente ante un rival</w:t>
      </w:r>
      <w:r>
        <w:rPr>
          <w:rFonts w:ascii="Arial" w:hAnsi="Arial" w:cs="Arial"/>
        </w:rPr>
        <w:t xml:space="preserve"> que venía con puntaje perfecto</w:t>
      </w:r>
      <w:r w:rsidRPr="0008062F">
        <w:rPr>
          <w:rFonts w:ascii="Arial" w:hAnsi="Arial" w:cs="Arial"/>
        </w:rPr>
        <w:t>. De esta manera, lo único que le servía al equipo de Matías Lucuix era una victoria ante los locales.</w:t>
      </w:r>
      <w:r>
        <w:rPr>
          <w:rFonts w:ascii="Arial" w:hAnsi="Arial" w:cs="Arial"/>
        </w:rPr>
        <w:t xml:space="preserve"> </w:t>
      </w:r>
      <w:r w:rsidRPr="0008062F">
        <w:rPr>
          <w:rFonts w:ascii="Arial" w:hAnsi="Arial" w:cs="Arial"/>
        </w:rPr>
        <w:t>El encuentro estaba empatado 1-1 y todo podía pasar. Pero faltando apenas 4 segundos para el final, con un ambiente que generaba mucha presión, Argentina fue por la gloria luego de rescatar un saque de esquina.</w:t>
      </w:r>
      <w:r>
        <w:rPr>
          <w:rFonts w:ascii="Arial" w:hAnsi="Arial" w:cs="Arial"/>
        </w:rPr>
        <w:t xml:space="preserve"> </w:t>
      </w:r>
      <w:r w:rsidRPr="0008062F">
        <w:rPr>
          <w:rStyle w:val="Textoennegrita"/>
          <w:rFonts w:ascii="Arial" w:hAnsi="Arial" w:cs="Arial"/>
          <w:bdr w:val="none" w:sz="0" w:space="0" w:color="auto" w:frame="1"/>
        </w:rPr>
        <w:t>Matias Edelstein </w:t>
      </w:r>
      <w:r w:rsidRPr="0008062F">
        <w:rPr>
          <w:rFonts w:ascii="Arial" w:hAnsi="Arial" w:cs="Arial"/>
        </w:rPr>
        <w:t>recibió el balón fuera del área y solo atinó a disparar con mucha potencia. El sablazo venció al arquero de Paraguay y los jugadores argentinos corrieron a celebrar la presea dorada luego de ese gol que significó el 2-1. </w:t>
      </w:r>
    </w:p>
    <w:p w:rsidR="006B3048" w:rsidRDefault="006B3048" w:rsidP="006B3048">
      <w:pPr>
        <w:pStyle w:val="NormalWeb"/>
        <w:spacing w:before="0" w:beforeAutospacing="0" w:after="675" w:afterAutospacing="0" w:line="360" w:lineRule="auto"/>
        <w:jc w:val="both"/>
        <w:textAlignment w:val="baseline"/>
        <w:rPr>
          <w:rFonts w:ascii="Arial" w:hAnsi="Arial" w:cs="Arial"/>
        </w:rPr>
      </w:pPr>
      <w:r w:rsidRPr="0008062F">
        <w:rPr>
          <w:rFonts w:ascii="Arial" w:hAnsi="Arial" w:cs="Arial"/>
        </w:rPr>
        <w:t>El título tiene aún más mérito si se tiene en cuenta que el entrenador, Matías Lucuix, eligió todos jugadores que militan en el torneo local, la mayoría de ellos con poco rodaje en la Selección mayor y varios debutantes.</w:t>
      </w:r>
      <w:r>
        <w:rPr>
          <w:rFonts w:ascii="Arial" w:hAnsi="Arial" w:cs="Arial"/>
        </w:rPr>
        <w:t xml:space="preserve"> </w:t>
      </w:r>
      <w:r w:rsidRPr="0008062F">
        <w:rPr>
          <w:rFonts w:ascii="Arial" w:hAnsi="Arial" w:cs="Arial"/>
        </w:rPr>
        <w:t>La Selección Argentina nunca antes había logrado un oro en futsal. Hasta el momento sólo contaba con dos bronces (Buenos Aires 2006 y Cochabamba 2018) y dos platas (Río de Janeiro 2002 y Santiago 2014).</w:t>
      </w:r>
    </w:p>
    <w:p w:rsidR="006B3048" w:rsidRPr="0008062F" w:rsidRDefault="006B3048" w:rsidP="006B3048">
      <w:pPr>
        <w:pStyle w:val="NormalWeb"/>
        <w:spacing w:before="0" w:beforeAutospacing="0" w:after="675" w:afterAutospacing="0" w:line="360" w:lineRule="auto"/>
        <w:jc w:val="both"/>
        <w:textAlignment w:val="baseline"/>
        <w:rPr>
          <w:rFonts w:ascii="Arial" w:hAnsi="Arial" w:cs="Arial"/>
        </w:rPr>
      </w:pPr>
      <w:r>
        <w:rPr>
          <w:rFonts w:ascii="Arial" w:hAnsi="Arial" w:cs="Arial"/>
        </w:rPr>
        <w:t>Por todo lo expuesto solicito la aprobación de este proyecto.</w:t>
      </w:r>
    </w:p>
    <w:p w:rsidR="006B3048" w:rsidRDefault="006B3048" w:rsidP="006B3048"/>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3F7" w:rsidRDefault="00CB23F7">
      <w:r>
        <w:separator/>
      </w:r>
    </w:p>
  </w:endnote>
  <w:endnote w:type="continuationSeparator" w:id="0">
    <w:p w:rsidR="00CB23F7" w:rsidRDefault="00CB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CB23F7">
      <w:fldChar w:fldCharType="begin"/>
    </w:r>
    <w:r w:rsidR="00CB23F7">
      <w:instrText xml:space="preserve"> SAVEDATE  \* MERGEFORMAT </w:instrText>
    </w:r>
    <w:r w:rsidR="00CB23F7">
      <w:fldChar w:fldCharType="separate"/>
    </w:r>
    <w:r w:rsidR="006B3048" w:rsidRPr="006B3048">
      <w:rPr>
        <w:noProof/>
        <w:color w:val="333333"/>
        <w:sz w:val="20"/>
      </w:rPr>
      <w:t>00/00/0000 0:00:00</w:t>
    </w:r>
    <w:r w:rsidR="00CB23F7">
      <w:rPr>
        <w:noProof/>
        <w:color w:val="333333"/>
        <w:sz w:val="20"/>
      </w:rPr>
      <w:fldChar w:fldCharType="end"/>
    </w:r>
    <w:r w:rsidRPr="001C19C4">
      <w:rPr>
        <w:color w:val="333333"/>
        <w:sz w:val="20"/>
      </w:rPr>
      <w:t xml:space="preserve">  -  Cantidad de caracteres: </w:t>
    </w:r>
    <w:r w:rsidR="00CB23F7">
      <w:fldChar w:fldCharType="begin"/>
    </w:r>
    <w:r w:rsidR="00CB23F7">
      <w:instrText xml:space="preserve"> NUMCHARS  \* MERGEFORMAT </w:instrText>
    </w:r>
    <w:r w:rsidR="00CB23F7">
      <w:fldChar w:fldCharType="separate"/>
    </w:r>
    <w:r w:rsidR="006B3048" w:rsidRPr="006B3048">
      <w:rPr>
        <w:noProof/>
        <w:color w:val="333333"/>
        <w:sz w:val="20"/>
      </w:rPr>
      <w:t>1383</w:t>
    </w:r>
    <w:r w:rsidR="00CB23F7">
      <w:rPr>
        <w:noProof/>
        <w:color w:val="333333"/>
        <w:sz w:val="20"/>
      </w:rPr>
      <w:fldChar w:fldCharType="end"/>
    </w:r>
    <w:r w:rsidRPr="001C19C4">
      <w:rPr>
        <w:color w:val="333333"/>
        <w:sz w:val="20"/>
      </w:rPr>
      <w:t xml:space="preserve"> - Cantidad de palabras: </w:t>
    </w:r>
    <w:r w:rsidR="00CB23F7">
      <w:fldChar w:fldCharType="begin"/>
    </w:r>
    <w:r w:rsidR="00CB23F7">
      <w:instrText xml:space="preserve"> NUMWORDS  \* MERGEFORMAT </w:instrText>
    </w:r>
    <w:r w:rsidR="00CB23F7">
      <w:fldChar w:fldCharType="separate"/>
    </w:r>
    <w:r w:rsidR="006B3048" w:rsidRPr="006B3048">
      <w:rPr>
        <w:noProof/>
        <w:color w:val="333333"/>
        <w:sz w:val="20"/>
      </w:rPr>
      <w:t>277</w:t>
    </w:r>
    <w:r w:rsidR="00CB23F7">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6B3048">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CB23F7">
      <w:fldChar w:fldCharType="begin"/>
    </w:r>
    <w:r w:rsidR="00CB23F7">
      <w:instrText xml:space="preserve"> NUMPAGES  \* MERGEFORMAT </w:instrText>
    </w:r>
    <w:r w:rsidR="00CB23F7">
      <w:fldChar w:fldCharType="separate"/>
    </w:r>
    <w:r w:rsidR="006B3048" w:rsidRPr="006B3048">
      <w:rPr>
        <w:rStyle w:val="Nmerodepgina"/>
        <w:noProof/>
        <w:color w:val="333333"/>
      </w:rPr>
      <w:t>2</w:t>
    </w:r>
    <w:r w:rsidR="00CB23F7">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3F7" w:rsidRDefault="00CB23F7">
      <w:r>
        <w:separator/>
      </w:r>
    </w:p>
  </w:footnote>
  <w:footnote w:type="continuationSeparator" w:id="0">
    <w:p w:rsidR="00CB23F7" w:rsidRDefault="00CB23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04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304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23F7"/>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48490F7-F2EE-4628-BDFF-C7C60F8BC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048"/>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B304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6B30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Google%20Drive\DESPACHO%20WECK\FORMA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45237B-0100-4926-BA4B-AB8DB897D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4</TotalTime>
  <Pages>2</Pages>
  <Words>278</Words>
  <Characters>1391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Diego Martin Gomez</dc:creator>
  <cp:lastModifiedBy>Diego Martin Gomez</cp:lastModifiedBy>
  <cp:revision>1</cp:revision>
  <cp:lastPrinted>2020-02-28T17:24:00Z</cp:lastPrinted>
  <dcterms:created xsi:type="dcterms:W3CDTF">2022-10-17T16:41:00Z</dcterms:created>
  <dcterms:modified xsi:type="dcterms:W3CDTF">2022-10-17T16:45:00Z</dcterms:modified>
</cp:coreProperties>
</file>