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588" w:rsidRPr="00565588" w:rsidRDefault="00565588" w:rsidP="00B82054">
      <w:pPr>
        <w:spacing w:line="360" w:lineRule="auto"/>
        <w:jc w:val="center"/>
        <w:rPr>
          <w:lang w:val="es-ES"/>
        </w:rPr>
      </w:pPr>
      <w:r w:rsidRPr="00565588">
        <w:rPr>
          <w:b/>
          <w:bCs/>
          <w:lang w:val="es-ES"/>
        </w:rPr>
        <w:t>PROYECTO DE RESOLUCIÓN</w:t>
      </w:r>
    </w:p>
    <w:p w:rsidR="00565588" w:rsidRPr="00565588" w:rsidRDefault="00565588" w:rsidP="00B82054">
      <w:pPr>
        <w:spacing w:line="360" w:lineRule="auto"/>
        <w:rPr>
          <w:lang w:val="es-ES"/>
        </w:rPr>
      </w:pPr>
    </w:p>
    <w:p w:rsidR="00803AD5" w:rsidRPr="00B82054" w:rsidRDefault="00803AD5" w:rsidP="00B82054">
      <w:pPr>
        <w:spacing w:line="360" w:lineRule="auto"/>
        <w:rPr>
          <w:color w:val="000000"/>
          <w:szCs w:val="24"/>
          <w:lang w:val="es-ES" w:eastAsia="en-US"/>
        </w:rPr>
      </w:pPr>
      <w:r w:rsidRPr="00803AD5">
        <w:rPr>
          <w:b/>
          <w:bCs/>
          <w:color w:val="000000"/>
          <w:szCs w:val="24"/>
          <w:lang w:val="es-ES" w:eastAsia="en-US"/>
        </w:rPr>
        <w:t>Artículo 1°.-</w:t>
      </w:r>
      <w:r w:rsidRPr="00803AD5">
        <w:rPr>
          <w:color w:val="000000"/>
          <w:szCs w:val="24"/>
          <w:lang w:val="es-ES" w:eastAsia="en-US"/>
        </w:rPr>
        <w:t xml:space="preserve"> El Poder Ejecutivo informará, a través de los organismos correspondientes, dentro del plazo de treinta (30) días de recibida la presente, </w:t>
      </w:r>
      <w:r w:rsidR="00B82054">
        <w:rPr>
          <w:color w:val="000000"/>
          <w:szCs w:val="24"/>
          <w:lang w:val="es-ES" w:eastAsia="en-US"/>
        </w:rPr>
        <w:t>acerca de los siguientes puntos</w:t>
      </w:r>
      <w:r w:rsidRPr="00803AD5">
        <w:rPr>
          <w:color w:val="000000"/>
          <w:szCs w:val="24"/>
          <w:lang w:val="es-ES" w:eastAsia="en-US"/>
        </w:rPr>
        <w:t xml:space="preserve"> de la Planta de Residuos Áridos del Centro de Reciclaje de la Ciudad de Buenos Aires:</w:t>
      </w:r>
    </w:p>
    <w:p w:rsidR="00803AD5" w:rsidRPr="00803AD5" w:rsidRDefault="00803AD5" w:rsidP="00B82054">
      <w:pPr>
        <w:spacing w:line="360" w:lineRule="auto"/>
        <w:jc w:val="left"/>
        <w:rPr>
          <w:szCs w:val="24"/>
          <w:lang w:val="es-ES" w:eastAsia="en-US"/>
        </w:rPr>
      </w:pPr>
    </w:p>
    <w:p w:rsidR="002409F6" w:rsidRPr="006B5C53" w:rsidRDefault="00803AD5" w:rsidP="00B82054">
      <w:pPr>
        <w:spacing w:line="360" w:lineRule="auto"/>
        <w:rPr>
          <w:color w:val="000000"/>
          <w:szCs w:val="24"/>
          <w:lang w:val="es-ES" w:eastAsia="en-US"/>
        </w:rPr>
      </w:pPr>
      <w:r w:rsidRPr="006B5C53">
        <w:rPr>
          <w:color w:val="000000"/>
          <w:szCs w:val="24"/>
          <w:lang w:val="es-ES" w:eastAsia="en-US"/>
        </w:rPr>
        <w:t>1)</w:t>
      </w:r>
      <w:r w:rsidR="002409F6" w:rsidRPr="006B5C53">
        <w:rPr>
          <w:color w:val="000000"/>
          <w:szCs w:val="24"/>
          <w:lang w:val="es-ES" w:eastAsia="en-US"/>
        </w:rPr>
        <w:t xml:space="preserve"> Informe cu</w:t>
      </w:r>
      <w:r w:rsidR="00517A11" w:rsidRPr="006B5C53">
        <w:rPr>
          <w:color w:val="000000"/>
          <w:szCs w:val="24"/>
          <w:lang w:val="es-ES" w:eastAsia="en-US"/>
        </w:rPr>
        <w:t>ánd</w:t>
      </w:r>
      <w:r w:rsidR="00E314A2" w:rsidRPr="006B5C53">
        <w:rPr>
          <w:color w:val="000000"/>
          <w:szCs w:val="24"/>
          <w:lang w:val="es-ES" w:eastAsia="en-US"/>
        </w:rPr>
        <w:t>o si se ha realizado el</w:t>
      </w:r>
      <w:r w:rsidR="002409F6" w:rsidRPr="006B5C53">
        <w:rPr>
          <w:color w:val="000000"/>
          <w:szCs w:val="24"/>
          <w:lang w:val="es-ES" w:eastAsia="en-US"/>
        </w:rPr>
        <w:t xml:space="preserve"> Certificado de Aptitud Ambiental (CAA)</w:t>
      </w:r>
      <w:r w:rsidR="00E314A2" w:rsidRPr="006B5C53">
        <w:rPr>
          <w:color w:val="000000"/>
          <w:szCs w:val="24"/>
          <w:lang w:val="es-ES" w:eastAsia="en-US"/>
        </w:rPr>
        <w:t xml:space="preserve"> correspondiente al período 2022-2026.</w:t>
      </w:r>
      <w:r w:rsidR="002409F6" w:rsidRPr="006B5C53">
        <w:rPr>
          <w:color w:val="000000"/>
          <w:szCs w:val="24"/>
          <w:lang w:val="es-ES" w:eastAsia="en-US"/>
        </w:rPr>
        <w:t xml:space="preserve"> </w:t>
      </w:r>
      <w:r w:rsidR="00E314A2" w:rsidRPr="006B5C53">
        <w:rPr>
          <w:color w:val="000000"/>
          <w:szCs w:val="24"/>
          <w:lang w:val="es-ES" w:eastAsia="en-US"/>
        </w:rPr>
        <w:t>En caso negativo, informe cuándo se intimará a la realización del mismo.</w:t>
      </w:r>
    </w:p>
    <w:p w:rsidR="00A24E59" w:rsidRPr="00A24E59" w:rsidRDefault="00A24E59" w:rsidP="00B82054">
      <w:pPr>
        <w:spacing w:line="360" w:lineRule="auto"/>
        <w:textAlignment w:val="baseline"/>
        <w:rPr>
          <w:color w:val="000000"/>
          <w:szCs w:val="24"/>
          <w:lang w:val="es-ES" w:eastAsia="en-US"/>
        </w:rPr>
      </w:pPr>
    </w:p>
    <w:p w:rsidR="00803AD5" w:rsidRPr="00803AD5" w:rsidRDefault="00A24E59" w:rsidP="00B82054">
      <w:pPr>
        <w:spacing w:line="360" w:lineRule="auto"/>
        <w:rPr>
          <w:szCs w:val="24"/>
          <w:lang w:val="es-ES" w:eastAsia="en-US"/>
        </w:rPr>
      </w:pPr>
      <w:r>
        <w:rPr>
          <w:color w:val="000000"/>
          <w:szCs w:val="24"/>
          <w:lang w:val="es-ES" w:eastAsia="en-US"/>
        </w:rPr>
        <w:t>2) Sobre e</w:t>
      </w:r>
      <w:r w:rsidR="00803AD5" w:rsidRPr="00803AD5">
        <w:rPr>
          <w:color w:val="000000"/>
          <w:szCs w:val="24"/>
          <w:lang w:val="es-ES" w:eastAsia="en-US"/>
        </w:rPr>
        <w:t>l funcionamiento de la Planta de Residuos Áridos de la CABA:</w:t>
      </w:r>
    </w:p>
    <w:p w:rsidR="00A24E59" w:rsidRDefault="00A24E59" w:rsidP="00B82054">
      <w:pPr>
        <w:numPr>
          <w:ilvl w:val="0"/>
          <w:numId w:val="10"/>
        </w:numPr>
        <w:spacing w:line="360" w:lineRule="auto"/>
        <w:textAlignment w:val="baseline"/>
        <w:rPr>
          <w:color w:val="000000"/>
          <w:szCs w:val="24"/>
          <w:lang w:val="es-ES" w:eastAsia="en-US"/>
        </w:rPr>
      </w:pPr>
      <w:r w:rsidRPr="00803AD5">
        <w:rPr>
          <w:color w:val="000000"/>
          <w:szCs w:val="24"/>
          <w:lang w:val="es-ES" w:eastAsia="en-US"/>
        </w:rPr>
        <w:t>Indique la cantidad de residuos áridos generados en</w:t>
      </w:r>
      <w:r>
        <w:rPr>
          <w:color w:val="000000"/>
          <w:szCs w:val="24"/>
          <w:lang w:val="es-ES" w:eastAsia="en-US"/>
        </w:rPr>
        <w:t xml:space="preserve"> la CABA en los últimos cuatro años</w:t>
      </w:r>
      <w:r w:rsidRPr="00803AD5">
        <w:rPr>
          <w:color w:val="000000"/>
          <w:szCs w:val="24"/>
          <w:lang w:val="es-ES" w:eastAsia="en-US"/>
        </w:rPr>
        <w:t>, detallando para cada período cantidades provenientes de obras públicas y obras privadas. </w:t>
      </w:r>
    </w:p>
    <w:p w:rsidR="00803AD5" w:rsidRPr="00E314A2" w:rsidRDefault="00803AD5" w:rsidP="00E314A2">
      <w:pPr>
        <w:numPr>
          <w:ilvl w:val="0"/>
          <w:numId w:val="10"/>
        </w:numPr>
        <w:spacing w:line="360" w:lineRule="auto"/>
        <w:textAlignment w:val="baseline"/>
        <w:rPr>
          <w:color w:val="000000"/>
          <w:szCs w:val="24"/>
          <w:lang w:val="es-ES" w:eastAsia="en-US"/>
        </w:rPr>
      </w:pPr>
      <w:r w:rsidRPr="00803AD5">
        <w:rPr>
          <w:color w:val="000000"/>
          <w:szCs w:val="24"/>
          <w:lang w:val="es-ES" w:eastAsia="en-US"/>
        </w:rPr>
        <w:t xml:space="preserve">Indique si se </w:t>
      </w:r>
      <w:r w:rsidR="00517A11">
        <w:rPr>
          <w:color w:val="000000"/>
          <w:szCs w:val="24"/>
          <w:lang w:val="es-ES" w:eastAsia="en-US"/>
        </w:rPr>
        <w:t>han realizado</w:t>
      </w:r>
      <w:r w:rsidRPr="00803AD5">
        <w:rPr>
          <w:color w:val="000000"/>
          <w:szCs w:val="24"/>
          <w:lang w:val="es-ES" w:eastAsia="en-US"/>
        </w:rPr>
        <w:t xml:space="preserve"> mediciones respecto de la calidad del aire tanto en el interior de la Planta como en el espacio público que la rodea</w:t>
      </w:r>
      <w:r w:rsidR="00517A11">
        <w:rPr>
          <w:color w:val="000000"/>
          <w:szCs w:val="24"/>
          <w:lang w:val="es-ES" w:eastAsia="en-US"/>
        </w:rPr>
        <w:t xml:space="preserve"> en los últimos dos años</w:t>
      </w:r>
      <w:r w:rsidRPr="00803AD5">
        <w:rPr>
          <w:color w:val="000000"/>
          <w:szCs w:val="24"/>
          <w:lang w:val="es-ES" w:eastAsia="en-US"/>
        </w:rPr>
        <w:t>. En caso afirmativo, adjunte documentación respaldatoria acerca de las mediciones que se realizaron. </w:t>
      </w:r>
    </w:p>
    <w:p w:rsidR="00517A11" w:rsidRDefault="00517A11" w:rsidP="00B82054">
      <w:pPr>
        <w:spacing w:line="360" w:lineRule="auto"/>
        <w:jc w:val="left"/>
        <w:rPr>
          <w:color w:val="000000"/>
          <w:szCs w:val="24"/>
          <w:lang w:val="es-ES" w:eastAsia="en-US"/>
        </w:rPr>
      </w:pPr>
      <w:r>
        <w:rPr>
          <w:color w:val="000000"/>
          <w:szCs w:val="24"/>
          <w:lang w:val="es-ES" w:eastAsia="en-US"/>
        </w:rPr>
        <w:t xml:space="preserve">d. </w:t>
      </w:r>
      <w:r>
        <w:rPr>
          <w:color w:val="000000"/>
          <w:szCs w:val="24"/>
          <w:lang w:val="es-ES" w:eastAsia="en-US"/>
        </w:rPr>
        <w:tab/>
        <w:t>Indique c</w:t>
      </w:r>
      <w:r w:rsidRPr="00517A11">
        <w:rPr>
          <w:color w:val="000000"/>
          <w:szCs w:val="24"/>
          <w:lang w:val="es-ES" w:eastAsia="en-US"/>
        </w:rPr>
        <w:t>antidad de volquetes ingresados en la planta</w:t>
      </w:r>
      <w:r>
        <w:rPr>
          <w:color w:val="000000"/>
          <w:szCs w:val="24"/>
          <w:lang w:val="es-ES" w:eastAsia="en-US"/>
        </w:rPr>
        <w:t>. Desglose por mes</w:t>
      </w:r>
    </w:p>
    <w:p w:rsidR="00B82054" w:rsidRDefault="00B82054" w:rsidP="00B82054">
      <w:pPr>
        <w:spacing w:line="360" w:lineRule="auto"/>
        <w:textAlignment w:val="baseline"/>
        <w:rPr>
          <w:color w:val="000000"/>
          <w:szCs w:val="24"/>
          <w:lang w:val="es-ES" w:eastAsia="en-US"/>
        </w:rPr>
      </w:pPr>
      <w:r>
        <w:rPr>
          <w:color w:val="000000"/>
          <w:szCs w:val="24"/>
          <w:lang w:val="es-ES" w:eastAsia="en-US"/>
        </w:rPr>
        <w:t xml:space="preserve">e. </w:t>
      </w:r>
      <w:r>
        <w:rPr>
          <w:color w:val="000000"/>
          <w:szCs w:val="24"/>
          <w:lang w:val="es-ES" w:eastAsia="en-US"/>
        </w:rPr>
        <w:tab/>
      </w:r>
      <w:r w:rsidRPr="00B82054">
        <w:rPr>
          <w:color w:val="000000"/>
          <w:szCs w:val="24"/>
          <w:lang w:val="es-ES" w:eastAsia="en-US"/>
        </w:rPr>
        <w:t>Informe si se realizaron obras para mitigar y erradicar la contaminación de aire que se genera por las partículas de polvo emitidas por la Planta. Indique cuales y resultados de las mismas.</w:t>
      </w:r>
    </w:p>
    <w:p w:rsidR="00B82054" w:rsidRPr="00B82054" w:rsidRDefault="00B82054" w:rsidP="00B82054">
      <w:pPr>
        <w:spacing w:line="360" w:lineRule="auto"/>
        <w:textAlignment w:val="baseline"/>
        <w:rPr>
          <w:color w:val="000000"/>
          <w:szCs w:val="24"/>
          <w:lang w:val="es-ES" w:eastAsia="en-US"/>
        </w:rPr>
      </w:pPr>
      <w:r>
        <w:rPr>
          <w:color w:val="000000"/>
          <w:szCs w:val="24"/>
          <w:lang w:val="es-ES" w:eastAsia="en-US"/>
        </w:rPr>
        <w:t>f.</w:t>
      </w:r>
      <w:r>
        <w:rPr>
          <w:color w:val="000000"/>
          <w:szCs w:val="24"/>
          <w:lang w:val="es-ES" w:eastAsia="en-US"/>
        </w:rPr>
        <w:tab/>
      </w:r>
      <w:r w:rsidRPr="00B82054">
        <w:rPr>
          <w:color w:val="000000"/>
          <w:szCs w:val="24"/>
          <w:lang w:val="es-ES" w:eastAsia="en-US"/>
        </w:rPr>
        <w:t>Informe si se está considerando trasladar la planta a otra zona no habitada. De ser positiva la respuesta indique donde.</w:t>
      </w:r>
    </w:p>
    <w:p w:rsidR="00B82054" w:rsidRPr="00B82054" w:rsidRDefault="00B82054" w:rsidP="00B82054">
      <w:pPr>
        <w:spacing w:line="360" w:lineRule="auto"/>
        <w:textAlignment w:val="baseline"/>
        <w:rPr>
          <w:color w:val="000000"/>
          <w:szCs w:val="24"/>
          <w:lang w:val="es-ES" w:eastAsia="en-US"/>
        </w:rPr>
      </w:pPr>
      <w:r>
        <w:rPr>
          <w:color w:val="000000"/>
          <w:szCs w:val="24"/>
          <w:lang w:val="es-ES" w:eastAsia="en-US"/>
        </w:rPr>
        <w:t>g.</w:t>
      </w:r>
      <w:r>
        <w:rPr>
          <w:color w:val="000000"/>
          <w:szCs w:val="24"/>
          <w:lang w:val="es-ES" w:eastAsia="en-US"/>
        </w:rPr>
        <w:tab/>
      </w:r>
      <w:r w:rsidRPr="00B82054">
        <w:rPr>
          <w:color w:val="000000"/>
          <w:szCs w:val="24"/>
          <w:lang w:val="es-ES" w:eastAsia="en-US"/>
        </w:rPr>
        <w:t>Informe si se están realizando acciones para evitar problemas de salud en los vecinos y vecinas de barrios aledaños. Indique cuales.</w:t>
      </w:r>
    </w:p>
    <w:p w:rsidR="00B82054" w:rsidRPr="00B82054" w:rsidRDefault="00B82054" w:rsidP="00B82054">
      <w:pPr>
        <w:spacing w:line="360" w:lineRule="auto"/>
        <w:textAlignment w:val="baseline"/>
        <w:rPr>
          <w:color w:val="000000"/>
          <w:szCs w:val="24"/>
          <w:lang w:val="es-ES" w:eastAsia="en-US"/>
        </w:rPr>
      </w:pPr>
      <w:r>
        <w:rPr>
          <w:color w:val="000000"/>
          <w:szCs w:val="24"/>
          <w:lang w:val="es-ES" w:eastAsia="en-US"/>
        </w:rPr>
        <w:t xml:space="preserve">h. </w:t>
      </w:r>
      <w:r>
        <w:rPr>
          <w:color w:val="000000"/>
          <w:szCs w:val="24"/>
          <w:lang w:val="es-ES" w:eastAsia="en-US"/>
        </w:rPr>
        <w:tab/>
      </w:r>
      <w:r w:rsidRPr="00B82054">
        <w:rPr>
          <w:color w:val="000000"/>
          <w:szCs w:val="24"/>
          <w:lang w:val="es-ES" w:eastAsia="en-US"/>
        </w:rPr>
        <w:t>Informe si hay un plan de mejora para evitar cualquier esparcimiento de partículas de polvo contaminantes en los barrios aledaños. De ser positiva la respuesta indique el Plan.</w:t>
      </w:r>
    </w:p>
    <w:p w:rsidR="00B82054" w:rsidRPr="006B5C53" w:rsidRDefault="005E7DFA" w:rsidP="006B5C53">
      <w:pPr>
        <w:spacing w:line="360" w:lineRule="auto"/>
        <w:rPr>
          <w:color w:val="000000"/>
          <w:szCs w:val="24"/>
          <w:lang w:val="es-ES" w:eastAsia="en-US"/>
        </w:rPr>
      </w:pPr>
      <w:r w:rsidRPr="006B5C53">
        <w:rPr>
          <w:color w:val="000000"/>
          <w:szCs w:val="24"/>
          <w:lang w:val="es-ES" w:eastAsia="en-US"/>
        </w:rPr>
        <w:t xml:space="preserve">i. </w:t>
      </w:r>
      <w:r w:rsidRPr="006B5C53">
        <w:rPr>
          <w:color w:val="000000"/>
          <w:szCs w:val="24"/>
          <w:lang w:val="es-ES" w:eastAsia="en-US"/>
        </w:rPr>
        <w:tab/>
        <w:t xml:space="preserve">Informe sobre </w:t>
      </w:r>
      <w:r w:rsidR="00E314A2" w:rsidRPr="006B5C53">
        <w:rPr>
          <w:color w:val="000000"/>
          <w:szCs w:val="24"/>
          <w:lang w:val="es-ES" w:eastAsia="en-US"/>
        </w:rPr>
        <w:t>el plan de trabajo realizado por la adjudicataria de la Licitación Pública N° 8503-1738-LPU18 EX2018-31009153-MGEYA-DGTALMAEP activa desde el 1 de agosto del 2021, que contempla la operación y el mantenimiento de la planta.</w:t>
      </w:r>
    </w:p>
    <w:p w:rsidR="00517A11" w:rsidRPr="00517A11" w:rsidRDefault="00517A11" w:rsidP="00B82054">
      <w:pPr>
        <w:spacing w:line="360" w:lineRule="auto"/>
        <w:jc w:val="left"/>
        <w:rPr>
          <w:szCs w:val="24"/>
          <w:lang w:val="es-AR" w:eastAsia="en-US"/>
        </w:rPr>
      </w:pPr>
    </w:p>
    <w:p w:rsidR="00803AD5" w:rsidRPr="00803AD5" w:rsidRDefault="00803AD5" w:rsidP="00B82054">
      <w:pPr>
        <w:spacing w:line="360" w:lineRule="auto"/>
        <w:rPr>
          <w:szCs w:val="24"/>
          <w:lang w:val="es-ES" w:eastAsia="en-US"/>
        </w:rPr>
      </w:pPr>
      <w:r w:rsidRPr="00803AD5">
        <w:rPr>
          <w:color w:val="000000"/>
          <w:szCs w:val="24"/>
          <w:lang w:val="es-ES" w:eastAsia="en-US"/>
        </w:rPr>
        <w:lastRenderedPageBreak/>
        <w:t>3) Respecto de las recomendaciones que el Observatorio de Higiene Urbana de la Ciudad de Buenos Aires (OHUCABA) debe hacer acerca del funcionamiento del Servicio de Higiene Urbana de la CABA indique:</w:t>
      </w:r>
    </w:p>
    <w:p w:rsidR="00803AD5" w:rsidRPr="00803AD5" w:rsidRDefault="00803AD5" w:rsidP="00B82054">
      <w:pPr>
        <w:numPr>
          <w:ilvl w:val="0"/>
          <w:numId w:val="14"/>
        </w:numPr>
        <w:spacing w:line="360" w:lineRule="auto"/>
        <w:textAlignment w:val="baseline"/>
        <w:rPr>
          <w:color w:val="000000"/>
          <w:szCs w:val="24"/>
          <w:lang w:val="en-US" w:eastAsia="en-US"/>
        </w:rPr>
      </w:pPr>
      <w:r w:rsidRPr="00803AD5">
        <w:rPr>
          <w:color w:val="000000"/>
          <w:szCs w:val="24"/>
          <w:lang w:val="es-ES" w:eastAsia="en-US"/>
        </w:rPr>
        <w:t>Si existen recomendaciones y/u observaciones de dicho Observatorio respecto del funcionamiento de la Planta de Residuos Áridos</w:t>
      </w:r>
      <w:r w:rsidR="00517A11">
        <w:rPr>
          <w:color w:val="000000"/>
          <w:szCs w:val="24"/>
          <w:lang w:val="es-ES" w:eastAsia="en-US"/>
        </w:rPr>
        <w:t xml:space="preserve"> realizadas en los últimos dos años</w:t>
      </w:r>
      <w:r w:rsidRPr="00803AD5">
        <w:rPr>
          <w:color w:val="000000"/>
          <w:szCs w:val="24"/>
          <w:lang w:val="es-ES" w:eastAsia="en-US"/>
        </w:rPr>
        <w:t xml:space="preserve">. En caso afirmativo indique cuáles han sido esas observaciones y si han sido implementadas por el GCBA y/o empresa concesionaria. </w:t>
      </w:r>
      <w:r w:rsidRPr="00803AD5">
        <w:rPr>
          <w:color w:val="000000"/>
          <w:szCs w:val="24"/>
          <w:lang w:val="en-US" w:eastAsia="en-US"/>
        </w:rPr>
        <w:t>Adjunte documentación respaldatoria. </w:t>
      </w:r>
    </w:p>
    <w:p w:rsidR="00803AD5" w:rsidRPr="00517A11" w:rsidRDefault="00803AD5" w:rsidP="00B82054">
      <w:pPr>
        <w:numPr>
          <w:ilvl w:val="0"/>
          <w:numId w:val="14"/>
        </w:numPr>
        <w:spacing w:line="360" w:lineRule="auto"/>
        <w:textAlignment w:val="baseline"/>
        <w:rPr>
          <w:color w:val="000000"/>
          <w:szCs w:val="24"/>
          <w:lang w:val="es-AR" w:eastAsia="en-US"/>
        </w:rPr>
      </w:pPr>
      <w:r w:rsidRPr="00803AD5">
        <w:rPr>
          <w:color w:val="000000"/>
          <w:szCs w:val="24"/>
          <w:lang w:val="es-ES" w:eastAsia="en-US"/>
        </w:rPr>
        <w:t>Indique si el GCBA ha pedido al OHUCABA recomendaciones, diseño de proyectos y/o planes para el funcionamiento y/o mejoramiento de la Planta de Residuos Áridos</w:t>
      </w:r>
      <w:r w:rsidR="00517A11">
        <w:rPr>
          <w:color w:val="000000"/>
          <w:szCs w:val="24"/>
          <w:lang w:val="es-ES" w:eastAsia="en-US"/>
        </w:rPr>
        <w:t xml:space="preserve"> en los últimos dos años</w:t>
      </w:r>
      <w:r w:rsidRPr="00803AD5">
        <w:rPr>
          <w:color w:val="000000"/>
          <w:szCs w:val="24"/>
          <w:lang w:val="es-ES" w:eastAsia="en-US"/>
        </w:rPr>
        <w:t xml:space="preserve">. </w:t>
      </w:r>
      <w:r w:rsidRPr="00517A11">
        <w:rPr>
          <w:color w:val="000000"/>
          <w:szCs w:val="24"/>
          <w:lang w:val="es-AR" w:eastAsia="en-US"/>
        </w:rPr>
        <w:t>En caso afirmativo adjunte documentación respaldatoria. </w:t>
      </w:r>
    </w:p>
    <w:p w:rsidR="00B82054" w:rsidRDefault="00B82054" w:rsidP="00B82054">
      <w:pPr>
        <w:spacing w:line="360" w:lineRule="auto"/>
        <w:rPr>
          <w:color w:val="000000"/>
          <w:szCs w:val="24"/>
          <w:lang w:val="es-ES" w:eastAsia="en-US"/>
        </w:rPr>
      </w:pPr>
    </w:p>
    <w:p w:rsidR="00803AD5" w:rsidRPr="008A10AC" w:rsidRDefault="00803AD5" w:rsidP="00B82054">
      <w:pPr>
        <w:spacing w:line="360" w:lineRule="auto"/>
        <w:rPr>
          <w:szCs w:val="24"/>
          <w:lang w:val="es-ES" w:eastAsia="en-US"/>
        </w:rPr>
      </w:pPr>
      <w:r w:rsidRPr="00E55006">
        <w:rPr>
          <w:b/>
          <w:color w:val="000000"/>
          <w:szCs w:val="24"/>
          <w:lang w:val="es-ES" w:eastAsia="en-US"/>
        </w:rPr>
        <w:t>Artículo 2°.-</w:t>
      </w:r>
      <w:r w:rsidRPr="008A10AC">
        <w:rPr>
          <w:color w:val="000000"/>
          <w:szCs w:val="24"/>
          <w:lang w:val="es-ES" w:eastAsia="en-US"/>
        </w:rPr>
        <w:t xml:space="preserve"> Comuníquese</w:t>
      </w:r>
      <w:r w:rsidR="00E55006">
        <w:rPr>
          <w:color w:val="000000"/>
          <w:szCs w:val="24"/>
          <w:lang w:val="es-ES" w:eastAsia="en-US"/>
        </w:rPr>
        <w:t>, etc</w:t>
      </w:r>
      <w:r w:rsidRPr="008A10AC">
        <w:rPr>
          <w:color w:val="000000"/>
          <w:szCs w:val="24"/>
          <w:lang w:val="es-ES" w:eastAsia="en-US"/>
        </w:rPr>
        <w:t>.</w:t>
      </w:r>
    </w:p>
    <w:p w:rsidR="00803AD5" w:rsidRPr="008A10AC" w:rsidRDefault="00803AD5" w:rsidP="00B82054">
      <w:pPr>
        <w:spacing w:line="360" w:lineRule="auto"/>
        <w:jc w:val="left"/>
        <w:rPr>
          <w:szCs w:val="24"/>
          <w:lang w:val="es-ES" w:eastAsia="en-US"/>
        </w:rPr>
      </w:pPr>
    </w:p>
    <w:p w:rsidR="00803AD5" w:rsidRDefault="00803AD5" w:rsidP="00565588">
      <w:pPr>
        <w:rPr>
          <w:lang w:val="es-ES"/>
        </w:rPr>
      </w:pPr>
    </w:p>
    <w:p w:rsidR="00803AD5" w:rsidRDefault="00803AD5" w:rsidP="00565588">
      <w:pPr>
        <w:rPr>
          <w:lang w:val="es-ES"/>
        </w:rPr>
      </w:pPr>
    </w:p>
    <w:p w:rsidR="00803AD5" w:rsidRDefault="00803AD5" w:rsidP="00565588">
      <w:pPr>
        <w:rPr>
          <w:lang w:val="es-ES"/>
        </w:rPr>
      </w:pPr>
    </w:p>
    <w:p w:rsidR="00803AD5" w:rsidRDefault="00803AD5" w:rsidP="00565588">
      <w:pPr>
        <w:rPr>
          <w:lang w:val="es-ES"/>
        </w:rPr>
      </w:pPr>
    </w:p>
    <w:p w:rsidR="00803AD5" w:rsidRDefault="00803AD5" w:rsidP="00565588">
      <w:pPr>
        <w:rPr>
          <w:lang w:val="es-ES"/>
        </w:rPr>
      </w:pPr>
    </w:p>
    <w:p w:rsidR="00803AD5" w:rsidRDefault="00803AD5" w:rsidP="00565588">
      <w:pPr>
        <w:rPr>
          <w:lang w:val="es-ES"/>
        </w:rPr>
      </w:pPr>
    </w:p>
    <w:p w:rsidR="00565588" w:rsidRPr="008A10AC" w:rsidRDefault="00565588" w:rsidP="00565588">
      <w:pPr>
        <w:jc w:val="center"/>
        <w:rPr>
          <w:b/>
          <w:bCs/>
          <w:lang w:val="es-ES"/>
        </w:rPr>
      </w:pPr>
    </w:p>
    <w:p w:rsidR="00565588" w:rsidRPr="008A10AC" w:rsidRDefault="00565588" w:rsidP="00565588">
      <w:pPr>
        <w:jc w:val="center"/>
        <w:rPr>
          <w:b/>
          <w:bCs/>
          <w:lang w:val="es-ES"/>
        </w:rPr>
      </w:pPr>
    </w:p>
    <w:p w:rsidR="00565588" w:rsidRPr="008A10AC" w:rsidRDefault="00565588" w:rsidP="00565588">
      <w:pPr>
        <w:jc w:val="center"/>
        <w:rPr>
          <w:b/>
          <w:bCs/>
          <w:lang w:val="es-ES"/>
        </w:rPr>
      </w:pPr>
    </w:p>
    <w:p w:rsidR="00565588" w:rsidRPr="008A10AC" w:rsidRDefault="00565588" w:rsidP="00565588">
      <w:pPr>
        <w:jc w:val="center"/>
        <w:rPr>
          <w:b/>
          <w:bCs/>
          <w:lang w:val="es-ES"/>
        </w:rPr>
      </w:pPr>
    </w:p>
    <w:p w:rsidR="00565588" w:rsidRPr="008A10AC" w:rsidRDefault="00565588" w:rsidP="00565588">
      <w:pPr>
        <w:jc w:val="center"/>
        <w:rPr>
          <w:b/>
          <w:bCs/>
          <w:lang w:val="es-ES"/>
        </w:rPr>
      </w:pPr>
    </w:p>
    <w:p w:rsidR="00565588" w:rsidRPr="008A10AC" w:rsidRDefault="00565588" w:rsidP="00565588">
      <w:pPr>
        <w:jc w:val="center"/>
        <w:rPr>
          <w:b/>
          <w:bCs/>
          <w:lang w:val="es-ES"/>
        </w:rPr>
      </w:pPr>
    </w:p>
    <w:p w:rsidR="00565588" w:rsidRPr="008A10AC" w:rsidRDefault="00565588" w:rsidP="00565588">
      <w:pPr>
        <w:jc w:val="center"/>
        <w:rPr>
          <w:b/>
          <w:bCs/>
          <w:lang w:val="es-ES"/>
        </w:rPr>
      </w:pPr>
    </w:p>
    <w:p w:rsidR="00565588" w:rsidRPr="008A10AC" w:rsidRDefault="00565588" w:rsidP="00565588">
      <w:pPr>
        <w:jc w:val="center"/>
        <w:rPr>
          <w:b/>
          <w:bCs/>
          <w:lang w:val="es-ES"/>
        </w:rPr>
      </w:pPr>
    </w:p>
    <w:p w:rsidR="00565588" w:rsidRPr="008A10AC" w:rsidRDefault="00565588" w:rsidP="00565588">
      <w:pPr>
        <w:jc w:val="center"/>
        <w:rPr>
          <w:b/>
          <w:bCs/>
          <w:lang w:val="es-ES"/>
        </w:rPr>
      </w:pPr>
    </w:p>
    <w:p w:rsidR="00565588" w:rsidRDefault="00565588" w:rsidP="00B82054">
      <w:pPr>
        <w:rPr>
          <w:b/>
          <w:bCs/>
          <w:lang w:val="es-ES"/>
        </w:rPr>
      </w:pPr>
    </w:p>
    <w:p w:rsidR="00B82054" w:rsidRPr="008A10AC" w:rsidRDefault="00B82054" w:rsidP="00B82054">
      <w:pPr>
        <w:rPr>
          <w:b/>
          <w:bCs/>
          <w:lang w:val="es-ES"/>
        </w:rPr>
      </w:pPr>
    </w:p>
    <w:p w:rsidR="00565588" w:rsidRPr="008A10AC" w:rsidRDefault="00565588" w:rsidP="00565588">
      <w:pPr>
        <w:jc w:val="center"/>
        <w:rPr>
          <w:b/>
          <w:bCs/>
          <w:lang w:val="es-ES"/>
        </w:rPr>
      </w:pPr>
    </w:p>
    <w:p w:rsidR="00565588" w:rsidRPr="008A10AC" w:rsidRDefault="00565588" w:rsidP="00565588">
      <w:pPr>
        <w:jc w:val="center"/>
        <w:rPr>
          <w:b/>
          <w:bCs/>
          <w:lang w:val="es-ES"/>
        </w:rPr>
      </w:pPr>
    </w:p>
    <w:p w:rsidR="00B82054" w:rsidRDefault="00B82054">
      <w:pPr>
        <w:jc w:val="left"/>
        <w:rPr>
          <w:b/>
          <w:bCs/>
          <w:lang w:val="es-ES"/>
        </w:rPr>
      </w:pPr>
      <w:r>
        <w:rPr>
          <w:b/>
          <w:bCs/>
          <w:lang w:val="es-ES"/>
        </w:rPr>
        <w:br w:type="page"/>
      </w:r>
    </w:p>
    <w:p w:rsidR="00565588" w:rsidRPr="008A10AC" w:rsidRDefault="00565588" w:rsidP="00565588">
      <w:pPr>
        <w:jc w:val="center"/>
        <w:rPr>
          <w:lang w:val="es-ES"/>
        </w:rPr>
      </w:pPr>
      <w:r w:rsidRPr="008A10AC">
        <w:rPr>
          <w:b/>
          <w:bCs/>
          <w:lang w:val="es-ES"/>
        </w:rPr>
        <w:lastRenderedPageBreak/>
        <w:t>FUNDAMENTOS</w:t>
      </w:r>
    </w:p>
    <w:p w:rsidR="00565588" w:rsidRPr="008A10AC" w:rsidRDefault="00565588" w:rsidP="00565588">
      <w:pPr>
        <w:rPr>
          <w:lang w:val="es-ES"/>
        </w:rPr>
      </w:pPr>
    </w:p>
    <w:p w:rsidR="00565588" w:rsidRPr="008A10AC" w:rsidRDefault="00565588" w:rsidP="00565588">
      <w:pPr>
        <w:rPr>
          <w:lang w:val="es-ES"/>
        </w:rPr>
      </w:pPr>
      <w:r w:rsidRPr="008A10AC">
        <w:rPr>
          <w:lang w:val="es-ES"/>
        </w:rPr>
        <w:t>Sr. Presidente:</w:t>
      </w:r>
    </w:p>
    <w:p w:rsidR="00565588" w:rsidRPr="008A10AC" w:rsidRDefault="00565588" w:rsidP="00565588">
      <w:pPr>
        <w:rPr>
          <w:lang w:val="es-ES"/>
        </w:rPr>
      </w:pPr>
    </w:p>
    <w:p w:rsidR="00B82054" w:rsidRDefault="00B82054" w:rsidP="00517A11">
      <w:pPr>
        <w:spacing w:before="240" w:after="240" w:line="360" w:lineRule="auto"/>
        <w:ind w:firstLine="708"/>
        <w:rPr>
          <w:lang w:val="es-ES"/>
        </w:rPr>
      </w:pPr>
      <w:r>
        <w:rPr>
          <w:lang w:val="es-ES"/>
        </w:rPr>
        <w:t xml:space="preserve">Motiva el presente recabar datos </w:t>
      </w:r>
      <w:r w:rsidRPr="00803AD5">
        <w:rPr>
          <w:color w:val="000000"/>
          <w:szCs w:val="24"/>
          <w:lang w:val="es-ES" w:eastAsia="en-US"/>
        </w:rPr>
        <w:t>acerca de la Planta de Residuos Áridos del Centro de Reciclaje de la Ciudad de Buenos Aires</w:t>
      </w:r>
      <w:r>
        <w:rPr>
          <w:color w:val="000000"/>
          <w:szCs w:val="24"/>
          <w:lang w:val="es-ES" w:eastAsia="en-US"/>
        </w:rPr>
        <w:t>.</w:t>
      </w:r>
    </w:p>
    <w:p w:rsidR="00517A11" w:rsidRPr="00A961C0" w:rsidRDefault="00517A11" w:rsidP="00517A11">
      <w:pPr>
        <w:spacing w:before="240" w:after="240" w:line="360" w:lineRule="auto"/>
        <w:ind w:firstLine="708"/>
        <w:rPr>
          <w:szCs w:val="24"/>
        </w:rPr>
      </w:pPr>
      <w:r w:rsidRPr="00A961C0">
        <w:rPr>
          <w:szCs w:val="24"/>
        </w:rPr>
        <w:t xml:space="preserve">La Constitución Nacional en su art. 41 establece que </w:t>
      </w:r>
      <w:r w:rsidRPr="00A961C0">
        <w:rPr>
          <w:i/>
          <w:szCs w:val="24"/>
        </w:rPr>
        <w:t>“Todos los habitantes gozan del derecho a un ambiente sano, equilibrado, apto para el desarrollo humano y para que las actividades productivas satisfagan las necesidades presentes sin comprometer las de las generaciones futuras”</w:t>
      </w:r>
      <w:r w:rsidRPr="00A961C0">
        <w:rPr>
          <w:szCs w:val="24"/>
        </w:rPr>
        <w:t xml:space="preserve">. </w:t>
      </w:r>
    </w:p>
    <w:p w:rsidR="00517A11" w:rsidRPr="00A961C0" w:rsidRDefault="00517A11" w:rsidP="00517A11">
      <w:pPr>
        <w:spacing w:before="240" w:after="240" w:line="360" w:lineRule="auto"/>
        <w:ind w:firstLine="708"/>
        <w:rPr>
          <w:i/>
          <w:szCs w:val="24"/>
        </w:rPr>
      </w:pPr>
      <w:r w:rsidRPr="00A961C0">
        <w:rPr>
          <w:szCs w:val="24"/>
        </w:rPr>
        <w:t xml:space="preserve">En ese sentido también la Constitución de la Ciudad Autónoma de Buenos Aires, en su art. 26 indica que </w:t>
      </w:r>
      <w:r w:rsidRPr="00A961C0">
        <w:rPr>
          <w:i/>
          <w:szCs w:val="24"/>
        </w:rPr>
        <w:t xml:space="preserve">“toda persona tiene derecho a gozar de un ambiente sano, así como el deber de preservarlo y defenderlo en provecho de las generaciones presentes y futuras”. </w:t>
      </w:r>
      <w:r w:rsidRPr="00A961C0">
        <w:rPr>
          <w:szCs w:val="24"/>
        </w:rPr>
        <w:t xml:space="preserve">Asevera a su vez que </w:t>
      </w:r>
      <w:r w:rsidRPr="00A961C0">
        <w:rPr>
          <w:i/>
          <w:szCs w:val="24"/>
        </w:rPr>
        <w:t>“Toda actividad que suponga en forma actual o inminente un daño al ambiente debe cesar. El daño ambiental conlleva prioritariamente la obligación de recomponer.’’</w:t>
      </w:r>
    </w:p>
    <w:p w:rsidR="00517A11" w:rsidRPr="00A961C0" w:rsidRDefault="00517A11" w:rsidP="00517A11">
      <w:pPr>
        <w:spacing w:before="240" w:after="240" w:line="360" w:lineRule="auto"/>
        <w:ind w:firstLine="708"/>
        <w:rPr>
          <w:i/>
          <w:szCs w:val="24"/>
        </w:rPr>
      </w:pPr>
      <w:r w:rsidRPr="00A961C0">
        <w:rPr>
          <w:szCs w:val="24"/>
        </w:rPr>
        <w:t xml:space="preserve">El artículo 20 del mismo cuerpo normativo, por su lado establece que: </w:t>
      </w:r>
      <w:r w:rsidRPr="00A961C0">
        <w:rPr>
          <w:i/>
          <w:szCs w:val="24"/>
        </w:rPr>
        <w:t>“Se garantiza el derecho a la salud integral que está directamente vinculada con la satisfacción de necesidades de alimentación, vivienda, trabajo, educación, vestido, cultura y ambiente’’.</w:t>
      </w:r>
    </w:p>
    <w:p w:rsidR="00517A11" w:rsidRPr="00A961C0" w:rsidRDefault="00517A11" w:rsidP="00517A11">
      <w:pPr>
        <w:spacing w:before="240" w:after="240" w:line="360" w:lineRule="auto"/>
        <w:ind w:firstLine="708"/>
        <w:rPr>
          <w:szCs w:val="24"/>
        </w:rPr>
      </w:pPr>
      <w:r w:rsidRPr="00A961C0">
        <w:rPr>
          <w:szCs w:val="24"/>
        </w:rPr>
        <w:t>Por su parte la ciudad asume la responsabilidad indelegable de financiar y asegurar la educación pública y las políticas sociales complementarias que posibiliten el efectivo ejercicio de dicho derecho, conforme a lo afirman los arts. 24 y 23 de su Constitución.</w:t>
      </w:r>
    </w:p>
    <w:p w:rsidR="00517A11" w:rsidRPr="00A961C0" w:rsidRDefault="00517A11" w:rsidP="00517A11">
      <w:pPr>
        <w:spacing w:before="240" w:after="240" w:line="360" w:lineRule="auto"/>
        <w:ind w:firstLine="708"/>
        <w:rPr>
          <w:szCs w:val="24"/>
        </w:rPr>
      </w:pPr>
      <w:r w:rsidRPr="00A961C0">
        <w:rPr>
          <w:szCs w:val="24"/>
        </w:rPr>
        <w:t>Los artículos mencionados dejan claro que la necesidad de un ambiente sano está relacionada con la salud y educación pública, y que es deber del Estado preservar y garantizar el ambiente y la salud de las personas. Así como también hacer cesar cualquier tipo de actividad que cause daño ambiental.</w:t>
      </w:r>
    </w:p>
    <w:p w:rsidR="00517A11" w:rsidRPr="00A961C0" w:rsidRDefault="00517A11" w:rsidP="00517A11">
      <w:pPr>
        <w:spacing w:before="240" w:after="240" w:line="360" w:lineRule="auto"/>
        <w:ind w:firstLine="708"/>
        <w:rPr>
          <w:szCs w:val="24"/>
        </w:rPr>
      </w:pPr>
      <w:r w:rsidRPr="00A961C0">
        <w:rPr>
          <w:szCs w:val="24"/>
        </w:rPr>
        <w:t xml:space="preserve">Teniendo en cuenta </w:t>
      </w:r>
      <w:r>
        <w:rPr>
          <w:szCs w:val="24"/>
        </w:rPr>
        <w:t xml:space="preserve">esta legislación, nos parece importante hacer hincapié en que en el presente año se debe renovar el </w:t>
      </w:r>
      <w:r w:rsidRPr="002409F6">
        <w:rPr>
          <w:color w:val="000000"/>
          <w:szCs w:val="24"/>
          <w:lang w:val="es-ES" w:eastAsia="en-US"/>
        </w:rPr>
        <w:t>Certificado de Aptitud Ambiental (CAA)</w:t>
      </w:r>
      <w:r>
        <w:rPr>
          <w:color w:val="000000"/>
          <w:szCs w:val="24"/>
          <w:lang w:val="es-ES" w:eastAsia="en-US"/>
        </w:rPr>
        <w:t>, realizado por última vez en el año 2018.</w:t>
      </w:r>
    </w:p>
    <w:p w:rsidR="00517A11" w:rsidRDefault="00517A11" w:rsidP="00517A11">
      <w:pPr>
        <w:spacing w:before="240" w:after="240" w:line="360" w:lineRule="auto"/>
        <w:ind w:firstLine="708"/>
        <w:rPr>
          <w:szCs w:val="24"/>
        </w:rPr>
      </w:pPr>
      <w:r>
        <w:rPr>
          <w:szCs w:val="24"/>
        </w:rPr>
        <w:lastRenderedPageBreak/>
        <w:t xml:space="preserve">A su vez, cuando se intenta </w:t>
      </w:r>
      <w:r w:rsidR="00B82054">
        <w:rPr>
          <w:szCs w:val="24"/>
        </w:rPr>
        <w:t>ingresar a la web oficial</w:t>
      </w:r>
      <w:r w:rsidR="00B82054">
        <w:rPr>
          <w:rStyle w:val="Refdenotaalpie"/>
          <w:szCs w:val="24"/>
        </w:rPr>
        <w:footnoteReference w:id="2"/>
      </w:r>
      <w:r w:rsidR="00B82054">
        <w:rPr>
          <w:szCs w:val="24"/>
        </w:rPr>
        <w:t xml:space="preserve"> del Gobierno de la Ciudad a rastrear los datos que allí deberían estar disponibles, salta un error que no permite ingresar a las planillas correspondientes.</w:t>
      </w:r>
    </w:p>
    <w:p w:rsidR="00B82054" w:rsidRPr="00A961C0" w:rsidRDefault="00B82054" w:rsidP="00517A11">
      <w:pPr>
        <w:spacing w:before="240" w:after="240" w:line="360" w:lineRule="auto"/>
        <w:ind w:firstLine="708"/>
        <w:rPr>
          <w:szCs w:val="24"/>
        </w:rPr>
      </w:pPr>
      <w:r>
        <w:rPr>
          <w:szCs w:val="24"/>
        </w:rPr>
        <w:t>Es por todo lo expuesto que solicito el acompañamiento del presente proyecto de resolución.</w:t>
      </w:r>
    </w:p>
    <w:p w:rsidR="005E3C49" w:rsidRPr="00565588" w:rsidRDefault="00B82054" w:rsidP="00E5658D">
      <w:pPr>
        <w:rPr>
          <w:lang w:val="es-ES"/>
        </w:rPr>
      </w:pPr>
      <w:r>
        <w:rPr>
          <w:lang w:val="es-ES"/>
        </w:rPr>
        <w:tab/>
      </w:r>
      <w:r w:rsidR="00565588" w:rsidRPr="00565588">
        <w:rPr>
          <w:lang w:val="es-ES"/>
        </w:rPr>
        <w:br/>
      </w:r>
      <w:r w:rsidR="00565588" w:rsidRPr="00565588">
        <w:rPr>
          <w:lang w:val="es-ES"/>
        </w:rPr>
        <w:br/>
      </w:r>
      <w:r w:rsidR="00565588" w:rsidRPr="00565588">
        <w:rPr>
          <w:lang w:val="es-ES"/>
        </w:rPr>
        <w:br/>
      </w:r>
      <w:r w:rsidR="00565588" w:rsidRPr="00565588">
        <w:rPr>
          <w:lang w:val="es-ES"/>
        </w:rPr>
        <w:br/>
      </w:r>
      <w:r w:rsidR="00565588" w:rsidRPr="00565588">
        <w:rPr>
          <w:lang w:val="es-ES"/>
        </w:rPr>
        <w:br/>
      </w:r>
    </w:p>
    <w:sectPr w:rsidR="005E3C49" w:rsidRPr="0056558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2437" w:rsidRDefault="00A62437">
      <w:r>
        <w:separator/>
      </w:r>
    </w:p>
  </w:endnote>
  <w:endnote w:type="continuationSeparator" w:id="1">
    <w:p w:rsidR="00A62437" w:rsidRDefault="00A624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55006" w:rsidRPr="00E55006">
        <w:rPr>
          <w:noProof/>
          <w:color w:val="333333"/>
          <w:sz w:val="20"/>
        </w:rPr>
        <w:t>23/06/2022 14:32:00</w:t>
      </w:r>
    </w:fldSimple>
    <w:r w:rsidRPr="001C19C4">
      <w:rPr>
        <w:color w:val="333333"/>
        <w:sz w:val="20"/>
      </w:rPr>
      <w:t xml:space="preserve">  -  Cantidad de caracteres: </w:t>
    </w:r>
    <w:fldSimple w:instr=" NUMCHARS  \* MERGEFORMAT ">
      <w:r w:rsidR="00E55006" w:rsidRPr="00E55006">
        <w:rPr>
          <w:noProof/>
          <w:color w:val="333333"/>
          <w:sz w:val="20"/>
        </w:rPr>
        <w:t>4181</w:t>
      </w:r>
    </w:fldSimple>
    <w:r w:rsidRPr="001C19C4">
      <w:rPr>
        <w:color w:val="333333"/>
        <w:sz w:val="20"/>
      </w:rPr>
      <w:t xml:space="preserve"> - Cantidad de palabras: </w:t>
    </w:r>
    <w:fldSimple w:instr=" NUMWORDS  \* MERGEFORMAT ">
      <w:r w:rsidR="00E55006" w:rsidRPr="00E55006">
        <w:rPr>
          <w:noProof/>
          <w:color w:val="333333"/>
          <w:sz w:val="20"/>
        </w:rPr>
        <w:t>790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B3E1A" w:rsidRPr="001C19C4">
      <w:rPr>
        <w:rStyle w:val="Nmerodepgina"/>
        <w:color w:val="333333"/>
      </w:rPr>
      <w:fldChar w:fldCharType="begin"/>
    </w:r>
    <w:r w:rsidRPr="001C19C4">
      <w:rPr>
        <w:rStyle w:val="Nmerodepgina"/>
        <w:color w:val="333333"/>
      </w:rPr>
      <w:instrText xml:space="preserve"> PAGE </w:instrText>
    </w:r>
    <w:r w:rsidR="00CB3E1A" w:rsidRPr="001C19C4">
      <w:rPr>
        <w:rStyle w:val="Nmerodepgina"/>
        <w:color w:val="333333"/>
      </w:rPr>
      <w:fldChar w:fldCharType="separate"/>
    </w:r>
    <w:r w:rsidR="00E55006">
      <w:rPr>
        <w:rStyle w:val="Nmerodepgina"/>
        <w:noProof/>
        <w:color w:val="333333"/>
      </w:rPr>
      <w:t>2</w:t>
    </w:r>
    <w:r w:rsidR="00CB3E1A" w:rsidRPr="001C19C4">
      <w:rPr>
        <w:rStyle w:val="Nmerodepgina"/>
        <w:color w:val="333333"/>
      </w:rPr>
      <w:fldChar w:fldCharType="end"/>
    </w:r>
    <w:r w:rsidRPr="001C19C4">
      <w:rPr>
        <w:rStyle w:val="Nmerodepgina"/>
        <w:color w:val="333333"/>
      </w:rPr>
      <w:t>/</w:t>
    </w:r>
    <w:fldSimple w:instr=" NUMPAGES  \* MERGEFORMAT ">
      <w:r w:rsidR="00E55006" w:rsidRPr="00E55006">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2437" w:rsidRDefault="00A62437">
      <w:r>
        <w:separator/>
      </w:r>
    </w:p>
  </w:footnote>
  <w:footnote w:type="continuationSeparator" w:id="1">
    <w:p w:rsidR="00A62437" w:rsidRDefault="00A62437">
      <w:r>
        <w:continuationSeparator/>
      </w:r>
    </w:p>
  </w:footnote>
  <w:footnote w:id="2">
    <w:p w:rsidR="00B82054" w:rsidRPr="00B82054" w:rsidRDefault="00B82054">
      <w:pPr>
        <w:pStyle w:val="Textonotapie"/>
        <w:rPr>
          <w:lang w:val="es-AR"/>
        </w:rPr>
      </w:pPr>
      <w:r>
        <w:rPr>
          <w:rStyle w:val="Refdenotaalpie"/>
        </w:rPr>
        <w:footnoteRef/>
      </w:r>
      <w:r>
        <w:t xml:space="preserve"> </w:t>
      </w:r>
      <w:r w:rsidRPr="00B82054">
        <w:t>https://data.buenosaires.gob.ar/dataset/centro-reciclaje-ciudad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7CDF"/>
    <w:multiLevelType w:val="multilevel"/>
    <w:tmpl w:val="90048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912158"/>
    <w:multiLevelType w:val="multilevel"/>
    <w:tmpl w:val="E8C69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D53FDC"/>
    <w:multiLevelType w:val="multilevel"/>
    <w:tmpl w:val="146E3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7B6BB2"/>
    <w:multiLevelType w:val="multilevel"/>
    <w:tmpl w:val="BA60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B337C5"/>
    <w:multiLevelType w:val="multilevel"/>
    <w:tmpl w:val="7EA62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8B5A81"/>
    <w:multiLevelType w:val="multilevel"/>
    <w:tmpl w:val="B9522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32299B"/>
    <w:multiLevelType w:val="multilevel"/>
    <w:tmpl w:val="D3F61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5C5E94"/>
    <w:multiLevelType w:val="multilevel"/>
    <w:tmpl w:val="2D547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723A40"/>
    <w:multiLevelType w:val="multilevel"/>
    <w:tmpl w:val="BDE81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6A4376"/>
    <w:multiLevelType w:val="multilevel"/>
    <w:tmpl w:val="73BE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CC0200"/>
    <w:multiLevelType w:val="multilevel"/>
    <w:tmpl w:val="E416E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1354278"/>
    <w:multiLevelType w:val="hybridMultilevel"/>
    <w:tmpl w:val="54F0FB3E"/>
    <w:lvl w:ilvl="0" w:tplc="40EE7C6C">
      <w:start w:val="11"/>
      <w:numFmt w:val="lowerLetter"/>
      <w:lvlText w:val="%1."/>
      <w:lvlJc w:val="left"/>
      <w:pPr>
        <w:tabs>
          <w:tab w:val="num" w:pos="720"/>
        </w:tabs>
        <w:ind w:left="720" w:hanging="360"/>
      </w:pPr>
    </w:lvl>
    <w:lvl w:ilvl="1" w:tplc="BECC371C" w:tentative="1">
      <w:start w:val="1"/>
      <w:numFmt w:val="decimal"/>
      <w:lvlText w:val="%2."/>
      <w:lvlJc w:val="left"/>
      <w:pPr>
        <w:tabs>
          <w:tab w:val="num" w:pos="1440"/>
        </w:tabs>
        <w:ind w:left="1440" w:hanging="360"/>
      </w:pPr>
    </w:lvl>
    <w:lvl w:ilvl="2" w:tplc="80C68928" w:tentative="1">
      <w:start w:val="1"/>
      <w:numFmt w:val="decimal"/>
      <w:lvlText w:val="%3."/>
      <w:lvlJc w:val="left"/>
      <w:pPr>
        <w:tabs>
          <w:tab w:val="num" w:pos="2160"/>
        </w:tabs>
        <w:ind w:left="2160" w:hanging="360"/>
      </w:pPr>
    </w:lvl>
    <w:lvl w:ilvl="3" w:tplc="6CA8C4C8" w:tentative="1">
      <w:start w:val="1"/>
      <w:numFmt w:val="decimal"/>
      <w:lvlText w:val="%4."/>
      <w:lvlJc w:val="left"/>
      <w:pPr>
        <w:tabs>
          <w:tab w:val="num" w:pos="2880"/>
        </w:tabs>
        <w:ind w:left="2880" w:hanging="360"/>
      </w:pPr>
    </w:lvl>
    <w:lvl w:ilvl="4" w:tplc="A10A63DC" w:tentative="1">
      <w:start w:val="1"/>
      <w:numFmt w:val="decimal"/>
      <w:lvlText w:val="%5."/>
      <w:lvlJc w:val="left"/>
      <w:pPr>
        <w:tabs>
          <w:tab w:val="num" w:pos="3600"/>
        </w:tabs>
        <w:ind w:left="3600" w:hanging="360"/>
      </w:pPr>
    </w:lvl>
    <w:lvl w:ilvl="5" w:tplc="4B3C9502" w:tentative="1">
      <w:start w:val="1"/>
      <w:numFmt w:val="decimal"/>
      <w:lvlText w:val="%6."/>
      <w:lvlJc w:val="left"/>
      <w:pPr>
        <w:tabs>
          <w:tab w:val="num" w:pos="4320"/>
        </w:tabs>
        <w:ind w:left="4320" w:hanging="360"/>
      </w:pPr>
    </w:lvl>
    <w:lvl w:ilvl="6" w:tplc="0D7E20AE" w:tentative="1">
      <w:start w:val="1"/>
      <w:numFmt w:val="decimal"/>
      <w:lvlText w:val="%7."/>
      <w:lvlJc w:val="left"/>
      <w:pPr>
        <w:tabs>
          <w:tab w:val="num" w:pos="5040"/>
        </w:tabs>
        <w:ind w:left="5040" w:hanging="360"/>
      </w:pPr>
    </w:lvl>
    <w:lvl w:ilvl="7" w:tplc="2AFA0946" w:tentative="1">
      <w:start w:val="1"/>
      <w:numFmt w:val="decimal"/>
      <w:lvlText w:val="%8."/>
      <w:lvlJc w:val="left"/>
      <w:pPr>
        <w:tabs>
          <w:tab w:val="num" w:pos="5760"/>
        </w:tabs>
        <w:ind w:left="5760" w:hanging="360"/>
      </w:pPr>
    </w:lvl>
    <w:lvl w:ilvl="8" w:tplc="3DEA84CE" w:tentative="1">
      <w:start w:val="1"/>
      <w:numFmt w:val="decimal"/>
      <w:lvlText w:val="%9."/>
      <w:lvlJc w:val="left"/>
      <w:pPr>
        <w:tabs>
          <w:tab w:val="num" w:pos="6480"/>
        </w:tabs>
        <w:ind w:left="6480" w:hanging="360"/>
      </w:pPr>
    </w:lvl>
  </w:abstractNum>
  <w:abstractNum w:abstractNumId="12">
    <w:nsid w:val="4CED5DBF"/>
    <w:multiLevelType w:val="multilevel"/>
    <w:tmpl w:val="84A2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ABF3628"/>
    <w:multiLevelType w:val="multilevel"/>
    <w:tmpl w:val="9F5E7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lvlOverride w:ilvl="0">
      <w:lvl w:ilvl="0">
        <w:numFmt w:val="lowerLetter"/>
        <w:lvlText w:val="%1."/>
        <w:lvlJc w:val="left"/>
      </w:lvl>
    </w:lvlOverride>
  </w:num>
  <w:num w:numId="2">
    <w:abstractNumId w:val="1"/>
    <w:lvlOverride w:ilvl="0">
      <w:lvl w:ilvl="0">
        <w:numFmt w:val="lowerLetter"/>
        <w:lvlText w:val="%1."/>
        <w:lvlJc w:val="left"/>
      </w:lvl>
    </w:lvlOverride>
  </w:num>
  <w:num w:numId="3">
    <w:abstractNumId w:val="6"/>
    <w:lvlOverride w:ilvl="0">
      <w:lvl w:ilvl="0">
        <w:numFmt w:val="lowerLetter"/>
        <w:lvlText w:val="%1."/>
        <w:lvlJc w:val="left"/>
      </w:lvl>
    </w:lvlOverride>
  </w:num>
  <w:num w:numId="4">
    <w:abstractNumId w:val="4"/>
  </w:num>
  <w:num w:numId="5">
    <w:abstractNumId w:val="12"/>
  </w:num>
  <w:num w:numId="6">
    <w:abstractNumId w:val="9"/>
  </w:num>
  <w:num w:numId="7">
    <w:abstractNumId w:val="3"/>
  </w:num>
  <w:num w:numId="8">
    <w:abstractNumId w:val="13"/>
    <w:lvlOverride w:ilvl="0">
      <w:lvl w:ilvl="0">
        <w:numFmt w:val="lowerLetter"/>
        <w:lvlText w:val="%1."/>
        <w:lvlJc w:val="left"/>
      </w:lvl>
    </w:lvlOverride>
  </w:num>
  <w:num w:numId="9">
    <w:abstractNumId w:val="2"/>
  </w:num>
  <w:num w:numId="10">
    <w:abstractNumId w:val="5"/>
    <w:lvlOverride w:ilvl="0">
      <w:lvl w:ilvl="0">
        <w:numFmt w:val="lowerLetter"/>
        <w:lvlText w:val="%1."/>
        <w:lvlJc w:val="left"/>
      </w:lvl>
    </w:lvlOverride>
  </w:num>
  <w:num w:numId="11">
    <w:abstractNumId w:val="7"/>
  </w:num>
  <w:num w:numId="12">
    <w:abstractNumId w:val="11"/>
  </w:num>
  <w:num w:numId="13">
    <w:abstractNumId w:val="10"/>
  </w:num>
  <w:num w:numId="14">
    <w:abstractNumId w:val="0"/>
    <w:lvlOverride w:ilvl="0">
      <w:lvl w:ilvl="0">
        <w:numFmt w:val="lowerLetter"/>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0"/>
    <w:footnote w:id="1"/>
  </w:footnotePr>
  <w:endnotePr>
    <w:endnote w:id="0"/>
    <w:endnote w:id="1"/>
  </w:endnotePr>
  <w:compat/>
  <w:rsids>
    <w:rsidRoot w:val="0056558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256A"/>
    <w:rsid w:val="00103C6B"/>
    <w:rsid w:val="00104335"/>
    <w:rsid w:val="00127D10"/>
    <w:rsid w:val="00136787"/>
    <w:rsid w:val="00145948"/>
    <w:rsid w:val="00155C7C"/>
    <w:rsid w:val="00160A2A"/>
    <w:rsid w:val="001614A7"/>
    <w:rsid w:val="0019414B"/>
    <w:rsid w:val="001A5872"/>
    <w:rsid w:val="001B770D"/>
    <w:rsid w:val="001C18CC"/>
    <w:rsid w:val="001C19C4"/>
    <w:rsid w:val="001D480C"/>
    <w:rsid w:val="001E0E01"/>
    <w:rsid w:val="001E5394"/>
    <w:rsid w:val="001F2924"/>
    <w:rsid w:val="001F3AFD"/>
    <w:rsid w:val="00205802"/>
    <w:rsid w:val="00205DAD"/>
    <w:rsid w:val="00223436"/>
    <w:rsid w:val="002327DE"/>
    <w:rsid w:val="002409F6"/>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178D1"/>
    <w:rsid w:val="00422C3F"/>
    <w:rsid w:val="004354AC"/>
    <w:rsid w:val="00446E1A"/>
    <w:rsid w:val="004847CA"/>
    <w:rsid w:val="004B7714"/>
    <w:rsid w:val="004C4B76"/>
    <w:rsid w:val="004D2D62"/>
    <w:rsid w:val="004D30D5"/>
    <w:rsid w:val="004D37B9"/>
    <w:rsid w:val="004D438B"/>
    <w:rsid w:val="004E235F"/>
    <w:rsid w:val="004F2CEC"/>
    <w:rsid w:val="0051012E"/>
    <w:rsid w:val="005142E6"/>
    <w:rsid w:val="00517A11"/>
    <w:rsid w:val="00522C71"/>
    <w:rsid w:val="005241CE"/>
    <w:rsid w:val="00534552"/>
    <w:rsid w:val="00540D49"/>
    <w:rsid w:val="00540E5C"/>
    <w:rsid w:val="00550A79"/>
    <w:rsid w:val="00551DE0"/>
    <w:rsid w:val="00565588"/>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5032"/>
    <w:rsid w:val="005E7DFA"/>
    <w:rsid w:val="005F35E2"/>
    <w:rsid w:val="00601A75"/>
    <w:rsid w:val="00616F70"/>
    <w:rsid w:val="00622DE5"/>
    <w:rsid w:val="00636BE0"/>
    <w:rsid w:val="0064363E"/>
    <w:rsid w:val="006811D6"/>
    <w:rsid w:val="00690392"/>
    <w:rsid w:val="00697F98"/>
    <w:rsid w:val="006B5C53"/>
    <w:rsid w:val="006C326A"/>
    <w:rsid w:val="006C40E9"/>
    <w:rsid w:val="006D3303"/>
    <w:rsid w:val="006D5CB7"/>
    <w:rsid w:val="006E3675"/>
    <w:rsid w:val="00706B8E"/>
    <w:rsid w:val="00715AF3"/>
    <w:rsid w:val="00720C1E"/>
    <w:rsid w:val="00725977"/>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3AD5"/>
    <w:rsid w:val="00812683"/>
    <w:rsid w:val="00820A3A"/>
    <w:rsid w:val="00827228"/>
    <w:rsid w:val="008433E2"/>
    <w:rsid w:val="00846702"/>
    <w:rsid w:val="008553EB"/>
    <w:rsid w:val="0086333F"/>
    <w:rsid w:val="00870A2D"/>
    <w:rsid w:val="008844BF"/>
    <w:rsid w:val="0088546A"/>
    <w:rsid w:val="00890C59"/>
    <w:rsid w:val="00890E2F"/>
    <w:rsid w:val="008938E5"/>
    <w:rsid w:val="008962CC"/>
    <w:rsid w:val="008A10AC"/>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24E59"/>
    <w:rsid w:val="00A37C1D"/>
    <w:rsid w:val="00A40D86"/>
    <w:rsid w:val="00A43208"/>
    <w:rsid w:val="00A47920"/>
    <w:rsid w:val="00A502EF"/>
    <w:rsid w:val="00A55E61"/>
    <w:rsid w:val="00A62437"/>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849"/>
    <w:rsid w:val="00B4532F"/>
    <w:rsid w:val="00B46232"/>
    <w:rsid w:val="00B82054"/>
    <w:rsid w:val="00B85EE2"/>
    <w:rsid w:val="00BF2B7B"/>
    <w:rsid w:val="00BF71C2"/>
    <w:rsid w:val="00C03EE5"/>
    <w:rsid w:val="00C26F53"/>
    <w:rsid w:val="00C330CB"/>
    <w:rsid w:val="00C3675D"/>
    <w:rsid w:val="00C419C1"/>
    <w:rsid w:val="00C51E49"/>
    <w:rsid w:val="00C521F9"/>
    <w:rsid w:val="00C63351"/>
    <w:rsid w:val="00C71253"/>
    <w:rsid w:val="00C734F9"/>
    <w:rsid w:val="00C87365"/>
    <w:rsid w:val="00C93FF6"/>
    <w:rsid w:val="00CB3E1A"/>
    <w:rsid w:val="00CC20B0"/>
    <w:rsid w:val="00CE163F"/>
    <w:rsid w:val="00D02330"/>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314A2"/>
    <w:rsid w:val="00E37444"/>
    <w:rsid w:val="00E55006"/>
    <w:rsid w:val="00E55186"/>
    <w:rsid w:val="00E5658D"/>
    <w:rsid w:val="00E615F1"/>
    <w:rsid w:val="00E63146"/>
    <w:rsid w:val="00E64A1D"/>
    <w:rsid w:val="00E74920"/>
    <w:rsid w:val="00E81EE5"/>
    <w:rsid w:val="00E86489"/>
    <w:rsid w:val="00E91F21"/>
    <w:rsid w:val="00EB6956"/>
    <w:rsid w:val="00EE6672"/>
    <w:rsid w:val="00EF0D22"/>
    <w:rsid w:val="00F0603A"/>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803AD5"/>
    <w:pPr>
      <w:spacing w:before="100" w:beforeAutospacing="1" w:after="100" w:afterAutospacing="1"/>
      <w:jc w:val="left"/>
    </w:pPr>
    <w:rPr>
      <w:szCs w:val="24"/>
      <w:lang w:val="en-US" w:eastAsia="en-US"/>
    </w:rPr>
  </w:style>
  <w:style w:type="paragraph" w:styleId="Textonotapie">
    <w:name w:val="footnote text"/>
    <w:basedOn w:val="Normal"/>
    <w:link w:val="TextonotapieCar"/>
    <w:uiPriority w:val="99"/>
    <w:semiHidden/>
    <w:unhideWhenUsed/>
    <w:rsid w:val="00B82054"/>
    <w:rPr>
      <w:sz w:val="20"/>
    </w:rPr>
  </w:style>
  <w:style w:type="character" w:customStyle="1" w:styleId="TextonotapieCar">
    <w:name w:val="Texto nota pie Car"/>
    <w:basedOn w:val="Fuentedeprrafopredeter"/>
    <w:link w:val="Textonotapie"/>
    <w:uiPriority w:val="99"/>
    <w:semiHidden/>
    <w:rsid w:val="00B82054"/>
    <w:rPr>
      <w:lang w:val="es-ES_tradnl" w:eastAsia="es-ES"/>
    </w:rPr>
  </w:style>
  <w:style w:type="character" w:styleId="Refdenotaalpie">
    <w:name w:val="footnote reference"/>
    <w:basedOn w:val="Fuentedeprrafopredeter"/>
    <w:uiPriority w:val="99"/>
    <w:semiHidden/>
    <w:unhideWhenUsed/>
    <w:rsid w:val="00B82054"/>
    <w:rPr>
      <w:vertAlign w:val="superscript"/>
    </w:rPr>
  </w:style>
</w:styles>
</file>

<file path=word/webSettings.xml><?xml version="1.0" encoding="utf-8"?>
<w:webSettings xmlns:r="http://schemas.openxmlformats.org/officeDocument/2006/relationships" xmlns:w="http://schemas.openxmlformats.org/wordprocessingml/2006/main">
  <w:divs>
    <w:div w:id="137696505">
      <w:bodyDiv w:val="1"/>
      <w:marLeft w:val="0"/>
      <w:marRight w:val="0"/>
      <w:marTop w:val="0"/>
      <w:marBottom w:val="0"/>
      <w:divBdr>
        <w:top w:val="none" w:sz="0" w:space="0" w:color="auto"/>
        <w:left w:val="none" w:sz="0" w:space="0" w:color="auto"/>
        <w:bottom w:val="none" w:sz="0" w:space="0" w:color="auto"/>
        <w:right w:val="none" w:sz="0" w:space="0" w:color="auto"/>
      </w:divBdr>
    </w:div>
    <w:div w:id="706838244">
      <w:bodyDiv w:val="1"/>
      <w:marLeft w:val="0"/>
      <w:marRight w:val="0"/>
      <w:marTop w:val="0"/>
      <w:marBottom w:val="0"/>
      <w:divBdr>
        <w:top w:val="none" w:sz="0" w:space="0" w:color="auto"/>
        <w:left w:val="none" w:sz="0" w:space="0" w:color="auto"/>
        <w:bottom w:val="none" w:sz="0" w:space="0" w:color="auto"/>
        <w:right w:val="none" w:sz="0" w:space="0" w:color="auto"/>
      </w:divBdr>
    </w:div>
    <w:div w:id="1116946122">
      <w:bodyDiv w:val="1"/>
      <w:marLeft w:val="0"/>
      <w:marRight w:val="0"/>
      <w:marTop w:val="0"/>
      <w:marBottom w:val="0"/>
      <w:divBdr>
        <w:top w:val="none" w:sz="0" w:space="0" w:color="auto"/>
        <w:left w:val="none" w:sz="0" w:space="0" w:color="auto"/>
        <w:bottom w:val="none" w:sz="0" w:space="0" w:color="auto"/>
        <w:right w:val="none" w:sz="0" w:space="0" w:color="auto"/>
      </w:divBdr>
    </w:div>
    <w:div w:id="1182476315">
      <w:bodyDiv w:val="1"/>
      <w:marLeft w:val="0"/>
      <w:marRight w:val="0"/>
      <w:marTop w:val="0"/>
      <w:marBottom w:val="0"/>
      <w:divBdr>
        <w:top w:val="none" w:sz="0" w:space="0" w:color="auto"/>
        <w:left w:val="none" w:sz="0" w:space="0" w:color="auto"/>
        <w:bottom w:val="none" w:sz="0" w:space="0" w:color="auto"/>
        <w:right w:val="none" w:sz="0" w:space="0" w:color="auto"/>
      </w:divBdr>
    </w:div>
    <w:div w:id="1880967890">
      <w:bodyDiv w:val="1"/>
      <w:marLeft w:val="0"/>
      <w:marRight w:val="0"/>
      <w:marTop w:val="0"/>
      <w:marBottom w:val="0"/>
      <w:divBdr>
        <w:top w:val="none" w:sz="0" w:space="0" w:color="auto"/>
        <w:left w:val="none" w:sz="0" w:space="0" w:color="auto"/>
        <w:bottom w:val="none" w:sz="0" w:space="0" w:color="auto"/>
        <w:right w:val="none" w:sz="0" w:space="0" w:color="auto"/>
      </w:divBdr>
    </w:div>
    <w:div w:id="201681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D0AD7A-8ABF-46B7-A6E0-2D5A5A60A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795</Words>
  <Characters>4207</Characters>
  <Application>Microsoft Office Word</Application>
  <DocSecurity>0</DocSecurity>
  <Lines>113</Lines>
  <Paragraphs>33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rarendo</cp:lastModifiedBy>
  <cp:revision>6</cp:revision>
  <cp:lastPrinted>2020-02-28T17:24:00Z</cp:lastPrinted>
  <dcterms:created xsi:type="dcterms:W3CDTF">2022-06-06T16:22:00Z</dcterms:created>
  <dcterms:modified xsi:type="dcterms:W3CDTF">2022-06-23T17:34:00Z</dcterms:modified>
</cp:coreProperties>
</file>