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50" w:rsidRPr="009B48A3" w:rsidRDefault="008160C8" w:rsidP="001D47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es-AR"/>
        </w:rPr>
      </w:pPr>
      <w:r w:rsidRPr="009B48A3">
        <w:rPr>
          <w:rFonts w:ascii="Times New Roman" w:eastAsia="Times New Roman" w:hAnsi="Times New Roman" w:cs="Times New Roman"/>
          <w:b/>
          <w:lang w:eastAsia="es-AR"/>
        </w:rPr>
        <w:t xml:space="preserve">Expediente </w:t>
      </w:r>
      <w:r w:rsidR="004D2BD1" w:rsidRPr="004D2BD1">
        <w:rPr>
          <w:rFonts w:ascii="Times New Roman" w:eastAsia="Times New Roman" w:hAnsi="Times New Roman" w:cs="Times New Roman"/>
          <w:b/>
          <w:lang w:eastAsia="es-AR"/>
        </w:rPr>
        <w:t>1225-D-2022</w:t>
      </w:r>
    </w:p>
    <w:p w:rsidR="008160C8" w:rsidRPr="009B48A3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</w:p>
    <w:p w:rsidR="001D4728" w:rsidRPr="009B48A3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  <w:r w:rsidRPr="009B48A3">
        <w:rPr>
          <w:rFonts w:ascii="Times New Roman" w:eastAsia="Times New Roman" w:hAnsi="Times New Roman" w:cs="Times New Roman"/>
          <w:b/>
          <w:lang w:eastAsia="es-AR"/>
        </w:rPr>
        <w:t>Comisión de Cultura de la Legislatura de la Ciudad Autónoma de Buenos Aires</w:t>
      </w:r>
    </w:p>
    <w:p w:rsidR="001D4728" w:rsidRPr="009B48A3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9B48A3" w:rsidRDefault="001D4728" w:rsidP="004D2B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b/>
          <w:u w:val="single"/>
          <w:lang w:eastAsia="es-AR"/>
        </w:rPr>
        <w:t>Visto</w:t>
      </w:r>
      <w:r w:rsidRPr="009B48A3">
        <w:rPr>
          <w:rFonts w:ascii="Times New Roman" w:eastAsia="Times New Roman" w:hAnsi="Times New Roman" w:cs="Times New Roman"/>
          <w:lang w:eastAsia="es-AR"/>
        </w:rPr>
        <w:t xml:space="preserve">: </w:t>
      </w:r>
      <w:r w:rsidR="004D2BD1" w:rsidRPr="004D2BD1">
        <w:rPr>
          <w:rFonts w:ascii="Times New Roman" w:eastAsia="Times New Roman" w:hAnsi="Times New Roman" w:cs="Times New Roman"/>
          <w:lang w:eastAsia="es-AR"/>
        </w:rPr>
        <w:t>el expediente N° 1225</w:t>
      </w:r>
      <w:r w:rsidR="004D2BD1">
        <w:rPr>
          <w:rFonts w:ascii="Times New Roman" w:eastAsia="Times New Roman" w:hAnsi="Times New Roman" w:cs="Times New Roman"/>
          <w:lang w:eastAsia="es-AR"/>
        </w:rPr>
        <w:t>-D-2022, presentado por el</w:t>
      </w:r>
      <w:r w:rsidR="004D2BD1" w:rsidRPr="004D2BD1">
        <w:rPr>
          <w:rFonts w:ascii="Times New Roman" w:eastAsia="Times New Roman" w:hAnsi="Times New Roman" w:cs="Times New Roman"/>
          <w:lang w:eastAsia="es-AR"/>
        </w:rPr>
        <w:t xml:space="preserve"> Diputado</w:t>
      </w:r>
      <w:r w:rsidR="004D2BD1">
        <w:rPr>
          <w:rFonts w:ascii="Times New Roman" w:eastAsia="Times New Roman" w:hAnsi="Times New Roman" w:cs="Times New Roman"/>
          <w:lang w:eastAsia="es-AR"/>
        </w:rPr>
        <w:t xml:space="preserve"> Facundo </w:t>
      </w:r>
      <w:r w:rsidR="004D2BD1" w:rsidRPr="004D2BD1">
        <w:rPr>
          <w:rFonts w:ascii="Times New Roman" w:eastAsia="Times New Roman" w:hAnsi="Times New Roman" w:cs="Times New Roman"/>
          <w:lang w:eastAsia="es-AR"/>
        </w:rPr>
        <w:t xml:space="preserve"> Del Gaiso</w:t>
      </w:r>
      <w:r w:rsidR="004D2BD1">
        <w:rPr>
          <w:rFonts w:ascii="Times New Roman" w:eastAsia="Times New Roman" w:hAnsi="Times New Roman" w:cs="Times New Roman"/>
          <w:lang w:eastAsia="es-AR"/>
        </w:rPr>
        <w:t>,</w:t>
      </w:r>
      <w:r w:rsidR="004D2BD1" w:rsidRPr="004D2BD1">
        <w:rPr>
          <w:rFonts w:ascii="Times New Roman" w:eastAsia="Times New Roman" w:hAnsi="Times New Roman" w:cs="Times New Roman"/>
          <w:lang w:eastAsia="es-AR"/>
        </w:rPr>
        <w:t xml:space="preserve"> quien solicita se declare personalidad destacada de la Ciudad Autónoma de Buenos Aires en el ámbito de la cultura a la actriz, cantante y directora teatral Cecilia Milone y</w:t>
      </w:r>
    </w:p>
    <w:p w:rsidR="004D2BD1" w:rsidRDefault="004D2BD1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</w:p>
    <w:p w:rsidR="001D4728" w:rsidRPr="009B48A3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b/>
          <w:lang w:eastAsia="es-AR"/>
        </w:rPr>
        <w:t>Considerando</w:t>
      </w:r>
      <w:r w:rsidRPr="009B48A3">
        <w:rPr>
          <w:rFonts w:ascii="Times New Roman" w:eastAsia="Times New Roman" w:hAnsi="Times New Roman" w:cs="Times New Roman"/>
          <w:lang w:eastAsia="es-AR"/>
        </w:rPr>
        <w:t xml:space="preserve">:  </w:t>
      </w:r>
    </w:p>
    <w:p w:rsidR="004D2BD1" w:rsidRDefault="00134652" w:rsidP="004D2BD1">
      <w:pPr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lang w:eastAsia="es-AR"/>
        </w:rPr>
        <w:tab/>
      </w:r>
    </w:p>
    <w:p w:rsidR="004D2BD1" w:rsidRPr="004D2BD1" w:rsidRDefault="004D2BD1" w:rsidP="004D2BD1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4D2BD1">
        <w:rPr>
          <w:rFonts w:ascii="Times New Roman" w:eastAsia="Times New Roman" w:hAnsi="Times New Roman" w:cs="Times New Roman"/>
          <w:lang w:eastAsia="es-AR"/>
        </w:rPr>
        <w:t>Que Cecilia Milone es actriz, cantante y directora teatral. Nació en Buenos Aires el 7 de marzo de 1969. Cursó sus estudios primarios en el Colegio Coronel Manuel Isidoro Suarez y el secundario en la Escuela Comercial N°4 Baldomero Fernández Moreno.</w:t>
      </w:r>
      <w:r>
        <w:rPr>
          <w:rFonts w:ascii="Times New Roman" w:eastAsia="Times New Roman" w:hAnsi="Times New Roman" w:cs="Times New Roman"/>
          <w:lang w:eastAsia="es-AR"/>
        </w:rPr>
        <w:t xml:space="preserve"> A</w:t>
      </w:r>
      <w:r w:rsidRPr="004D2BD1">
        <w:rPr>
          <w:rFonts w:ascii="Times New Roman" w:eastAsia="Times New Roman" w:hAnsi="Times New Roman" w:cs="Times New Roman"/>
          <w:lang w:eastAsia="es-AR"/>
        </w:rPr>
        <w:t xml:space="preserve">  los 16 empezó a tomar clases particulares de arte escénico con María Vaner.</w:t>
      </w:r>
    </w:p>
    <w:p w:rsidR="004D2BD1" w:rsidRPr="004D2BD1" w:rsidRDefault="004D2BD1" w:rsidP="004D2BD1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4D2BD1">
        <w:rPr>
          <w:rFonts w:ascii="Times New Roman" w:eastAsia="Times New Roman" w:hAnsi="Times New Roman" w:cs="Times New Roman"/>
          <w:lang w:eastAsia="es-AR"/>
        </w:rPr>
        <w:t xml:space="preserve">Que </w:t>
      </w:r>
      <w:r>
        <w:rPr>
          <w:rFonts w:ascii="Times New Roman" w:eastAsia="Times New Roman" w:hAnsi="Times New Roman" w:cs="Times New Roman"/>
          <w:lang w:eastAsia="es-AR"/>
        </w:rPr>
        <w:t xml:space="preserve">a sus </w:t>
      </w:r>
      <w:r w:rsidRPr="004D2BD1">
        <w:rPr>
          <w:rFonts w:ascii="Times New Roman" w:eastAsia="Times New Roman" w:hAnsi="Times New Roman" w:cs="Times New Roman"/>
          <w:lang w:eastAsia="es-AR"/>
        </w:rPr>
        <w:t>22 años recién cumplidos (1991) fue seleccionada como la protagonista femenina de la obra musical Dracula, el musical, una pieza escrita y dirigida por Pepe Cibrián, con música y arreglos de Ángel Mahler. El 29 de Agosto hizo su debut en el Luna Park frente a 5.500 espectadores. Milone participó de todas las grabaciones de esta obra y giras por el interior del país.</w:t>
      </w:r>
    </w:p>
    <w:p w:rsidR="004D2BD1" w:rsidRPr="004D2BD1" w:rsidRDefault="004D2BD1" w:rsidP="004D2BD1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4D2BD1">
        <w:rPr>
          <w:rFonts w:ascii="Times New Roman" w:eastAsia="Times New Roman" w:hAnsi="Times New Roman" w:cs="Times New Roman"/>
          <w:lang w:eastAsia="es-AR"/>
        </w:rPr>
        <w:t>Que en 1993 realizó su primera labor en televisión actuando en algunos capítulos en la serie "Son de Diez". Ese mismo año logró su primer contrato televisivo en el canal 9 participando en la tira "Con pecado concebidas".</w:t>
      </w:r>
      <w:r>
        <w:rPr>
          <w:rFonts w:ascii="Times New Roman" w:eastAsia="Times New Roman" w:hAnsi="Times New Roman" w:cs="Times New Roman"/>
          <w:lang w:eastAsia="es-AR"/>
        </w:rPr>
        <w:t xml:space="preserve"> E</w:t>
      </w:r>
      <w:r w:rsidRPr="004D2BD1">
        <w:rPr>
          <w:rFonts w:ascii="Times New Roman" w:eastAsia="Times New Roman" w:hAnsi="Times New Roman" w:cs="Times New Roman"/>
          <w:lang w:eastAsia="es-AR"/>
        </w:rPr>
        <w:t>n 1998 es convocada por la productora Pol-Ka para ser parte de Gasoleros, tira televisiva que le otorga gran popularidad a su figura y carrera.</w:t>
      </w:r>
      <w:r>
        <w:rPr>
          <w:rFonts w:ascii="Times New Roman" w:eastAsia="Times New Roman" w:hAnsi="Times New Roman" w:cs="Times New Roman"/>
          <w:lang w:eastAsia="es-AR"/>
        </w:rPr>
        <w:t xml:space="preserve"> E</w:t>
      </w:r>
      <w:r w:rsidRPr="004D2BD1">
        <w:rPr>
          <w:rFonts w:ascii="Times New Roman" w:eastAsia="Times New Roman" w:hAnsi="Times New Roman" w:cs="Times New Roman"/>
          <w:lang w:eastAsia="es-AR"/>
        </w:rPr>
        <w:t>n el 2000 presenta su primer trabajo discográfico como cantante solista "Besos Brujos-Entre Tangos y Boleros".</w:t>
      </w:r>
    </w:p>
    <w:p w:rsidR="004D2BD1" w:rsidRPr="004D2BD1" w:rsidRDefault="004D2BD1" w:rsidP="004D2BD1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4D2BD1">
        <w:rPr>
          <w:rFonts w:ascii="Times New Roman" w:eastAsia="Times New Roman" w:hAnsi="Times New Roman" w:cs="Times New Roman"/>
          <w:lang w:eastAsia="es-AR"/>
        </w:rPr>
        <w:t>Que en el ámbito del teatro fue parte del elenco de Drácula, el musical, entre los años 1991 y 1994 y, nuevamente, en 2003. Participó de La Zapatera Prodigiosa, en 1995, Boeing Boeing en 1999, El Conventillo de la Paloma en 2005, Company en las temporadas 2013 y 2014. Y fue Aldonza en El Hombre de la Mancha, en 2015, entre muchas otras obras que integró.</w:t>
      </w:r>
    </w:p>
    <w:p w:rsidR="004D2BD1" w:rsidRPr="004D2BD1" w:rsidRDefault="004D2BD1" w:rsidP="004D2BD1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4D2BD1">
        <w:rPr>
          <w:rFonts w:ascii="Times New Roman" w:eastAsia="Times New Roman" w:hAnsi="Times New Roman" w:cs="Times New Roman"/>
          <w:lang w:eastAsia="es-AR"/>
        </w:rPr>
        <w:t>Que en su faceta de autora escribió y dirigió Besos Brujos en las temporadas 99 y 2000; Una mujer, en 2001; Se dice de mí, en 2003; La Morocha en el abasto, en 2005; Recuerdos surtidos en las temporadas 2004, 2005, 2006 y 2014. También fue creadora de Amores del Tango, en 2008. Festejando sus veinte años como artista, estrenó Valiente y Sentimental, en 2011. Obra que estuvo en cartel en 2012 también.  Y dirigió el segundo montaje en Argentina de La Jaula de las Locas, en las temporadas 2018, 2019 y 2020.</w:t>
      </w:r>
    </w:p>
    <w:p w:rsidR="004D2BD1" w:rsidRPr="004D2BD1" w:rsidRDefault="004D2BD1" w:rsidP="004D2BD1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4D2BD1">
        <w:rPr>
          <w:rFonts w:ascii="Times New Roman" w:eastAsia="Times New Roman" w:hAnsi="Times New Roman" w:cs="Times New Roman"/>
          <w:lang w:eastAsia="es-AR"/>
        </w:rPr>
        <w:t>Que en la televisión argentina participó, entre otros, en la segunda temporada de Son de diez, en el 93; en Aprender a Volar interpretando a Mabel;  en Solo para Parejas, de Canal 9: en Sheik, de Canal 13. También integró el elenco de Por Siempre Mujercitas,  Verdad Consecuencia, Sin Código, donde interpretó a Greta y,  en Acompañantes, personificó a Malena. Fue artista invitada en Nueve Lunas, en la televisación de la historieta Cybersix y en Los Secretos de Papá,  interpretando a Carla. Además, fue parte del elenco en El Ángel de Pepe, El Precio del Poder, Con Alma de Tango, No Todo es Noticia, Ciudad Prohibida, Gasoleros. E interpretó varios personajes en la segunda temporada de Poné a Francella.</w:t>
      </w:r>
    </w:p>
    <w:p w:rsidR="004D2BD1" w:rsidRPr="004D2BD1" w:rsidRDefault="004D2BD1" w:rsidP="004D2BD1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4D2BD1">
        <w:rPr>
          <w:rFonts w:ascii="Times New Roman" w:eastAsia="Times New Roman" w:hAnsi="Times New Roman" w:cs="Times New Roman"/>
          <w:lang w:eastAsia="es-AR"/>
        </w:rPr>
        <w:t>Que en su trayectoria como artista musical escribió y ejecutó obras como Tu voz y yo, 1989;  Con sólo una palabra, 1989; Cuando llegas, 1989; Tanto, 2012. Interpretó los temas que se utilizaron como cortinas musicales de los programas Vacaciones en Space, en 1996: Telekids, en 1996, y Malas muchachas, en 2013. También la oímos en la versión discográfica de Drácula, el musical, y encontramos su participación como solista en los discos de su obra Besos brujos y en Se dice de mí. Además compuso e interpretó canciones de la obra El show de las divorciadas de 2004 y Arráncame la vida en 2011.</w:t>
      </w:r>
    </w:p>
    <w:p w:rsidR="004D2BD1" w:rsidRPr="004D2BD1" w:rsidRDefault="004D2BD1" w:rsidP="004D2BD1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4D2BD1">
        <w:rPr>
          <w:rFonts w:ascii="Times New Roman" w:eastAsia="Times New Roman" w:hAnsi="Times New Roman" w:cs="Times New Roman"/>
          <w:lang w:eastAsia="es-AR"/>
        </w:rPr>
        <w:lastRenderedPageBreak/>
        <w:t>Que Cecilia Milone, además, se ha destacado en la radio. Condujo tres programas: El patio de la Morocha, en 2005: Yo soy la Morocha, en 2008, y Milone en Mar del Plata, durante 2010. Fue protagonista en los telefilms La mortaja, de 2004, y 30/30 en 2001. Ese mismo año, también fue parte del elenco de Solo un ángel.</w:t>
      </w:r>
    </w:p>
    <w:p w:rsidR="00104659" w:rsidRDefault="00104659" w:rsidP="00104659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4D2BD1" w:rsidRPr="004D2BD1" w:rsidRDefault="004D2BD1" w:rsidP="004D2BD1">
      <w:pPr>
        <w:jc w:val="center"/>
        <w:rPr>
          <w:rFonts w:ascii="Times New Roman" w:eastAsia="Times New Roman" w:hAnsi="Times New Roman" w:cs="Times New Roman"/>
          <w:b/>
          <w:lang w:eastAsia="es-AR"/>
        </w:rPr>
      </w:pPr>
      <w:r w:rsidRPr="004D2BD1">
        <w:rPr>
          <w:rFonts w:ascii="Times New Roman" w:eastAsia="Times New Roman" w:hAnsi="Times New Roman" w:cs="Times New Roman"/>
          <w:b/>
          <w:lang w:eastAsia="es-AR"/>
        </w:rPr>
        <w:t>DECLARACIÓN</w:t>
      </w:r>
    </w:p>
    <w:p w:rsidR="002C18D0" w:rsidRDefault="004D2BD1" w:rsidP="004D2BD1">
      <w:pPr>
        <w:jc w:val="both"/>
        <w:rPr>
          <w:rFonts w:ascii="Times New Roman" w:eastAsia="Times New Roman" w:hAnsi="Times New Roman" w:cs="Times New Roman"/>
          <w:lang w:eastAsia="es-AR"/>
        </w:rPr>
      </w:pPr>
      <w:r w:rsidRPr="004D2BD1">
        <w:rPr>
          <w:rFonts w:ascii="Times New Roman" w:eastAsia="Times New Roman" w:hAnsi="Times New Roman" w:cs="Times New Roman"/>
          <w:lang w:eastAsia="es-AR"/>
        </w:rPr>
        <w:t>Declárase personalidad destacada de la Ciudad Autónoma de Buenos Aires en el ámbito de la cultura a la actriz, cantante y directora teatral Cecilia Milone.</w:t>
      </w:r>
    </w:p>
    <w:p w:rsidR="004D4950" w:rsidRPr="009B48A3" w:rsidRDefault="009B48A3" w:rsidP="009B48A3">
      <w:pPr>
        <w:pStyle w:val="NormalWeb"/>
        <w:spacing w:after="0"/>
        <w:jc w:val="both"/>
        <w:rPr>
          <w:sz w:val="22"/>
          <w:szCs w:val="22"/>
        </w:rPr>
      </w:pPr>
      <w:r w:rsidRPr="009B48A3">
        <w:rPr>
          <w:sz w:val="22"/>
          <w:szCs w:val="22"/>
        </w:rPr>
        <w:t>S</w:t>
      </w:r>
      <w:r w:rsidR="004D4950" w:rsidRPr="009B48A3">
        <w:rPr>
          <w:color w:val="000000"/>
          <w:sz w:val="22"/>
          <w:szCs w:val="22"/>
        </w:rPr>
        <w:t xml:space="preserve">ala de Comisión, </w:t>
      </w:r>
      <w:r w:rsidR="008160C8" w:rsidRPr="009B48A3">
        <w:rPr>
          <w:color w:val="000000"/>
          <w:sz w:val="22"/>
          <w:szCs w:val="22"/>
        </w:rPr>
        <w:t>5</w:t>
      </w:r>
      <w:r w:rsidR="004D4950" w:rsidRPr="009B48A3">
        <w:rPr>
          <w:color w:val="000000"/>
          <w:sz w:val="22"/>
          <w:szCs w:val="22"/>
        </w:rPr>
        <w:t xml:space="preserve"> de </w:t>
      </w:r>
      <w:r w:rsidR="00F96938">
        <w:rPr>
          <w:color w:val="000000"/>
          <w:sz w:val="22"/>
          <w:szCs w:val="22"/>
        </w:rPr>
        <w:t>Jul</w:t>
      </w:r>
      <w:r w:rsidR="008160C8" w:rsidRPr="009B48A3">
        <w:rPr>
          <w:color w:val="000000"/>
          <w:sz w:val="22"/>
          <w:szCs w:val="22"/>
        </w:rPr>
        <w:t>io</w:t>
      </w:r>
      <w:r w:rsidR="004D4950" w:rsidRPr="009B48A3">
        <w:rPr>
          <w:color w:val="000000"/>
          <w:sz w:val="22"/>
          <w:szCs w:val="22"/>
        </w:rPr>
        <w:t xml:space="preserve"> de 2022.</w:t>
      </w:r>
    </w:p>
    <w:p w:rsid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04659" w:rsidRPr="00A5047C" w:rsidRDefault="00104659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5241" w:rsidRPr="00A5047C" w:rsidRDefault="001D5241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F96938" w:rsidRPr="00A5047C" w:rsidRDefault="00F9693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A5047C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Pr="00A5047C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Pr="00A5047C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F96938" w:rsidRDefault="00F9693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04659" w:rsidRPr="00A5047C" w:rsidRDefault="0010465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04659" w:rsidRPr="00A5047C" w:rsidRDefault="0010465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Pr="00A5047C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Pr="00A5047C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F96938" w:rsidRDefault="00F9693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04659" w:rsidRPr="00A5047C" w:rsidRDefault="00104659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04659" w:rsidRPr="00A5047C" w:rsidRDefault="00104659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PARRY</w:t>
      </w: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1D5241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1D5241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sectPr w:rsidR="00E23B8E" w:rsidRPr="001D5241" w:rsidSect="00BD6247">
      <w:headerReference w:type="default" r:id="rId7"/>
      <w:footerReference w:type="default" r:id="rId8"/>
      <w:pgSz w:w="12240" w:h="18720" w:code="41"/>
      <w:pgMar w:top="2977" w:right="851" w:bottom="1418" w:left="2552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13C" w:rsidRDefault="0038213C">
      <w:r>
        <w:separator/>
      </w:r>
    </w:p>
  </w:endnote>
  <w:endnote w:type="continuationSeparator" w:id="1">
    <w:p w:rsidR="0038213C" w:rsidRDefault="003821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D6247" w:rsidRPr="00BD6247">
        <w:rPr>
          <w:noProof/>
          <w:color w:val="333333"/>
          <w:sz w:val="20"/>
        </w:rPr>
        <w:t>04/07/2022 19:06:00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D6247" w:rsidRPr="00BD6247">
        <w:rPr>
          <w:noProof/>
          <w:color w:val="333333"/>
          <w:sz w:val="20"/>
        </w:rPr>
        <w:t>3826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D6247" w:rsidRPr="00BD6247">
        <w:rPr>
          <w:noProof/>
          <w:color w:val="333333"/>
          <w:sz w:val="20"/>
        </w:rPr>
        <w:t>783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5345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5345C" w:rsidRPr="001C19C4">
      <w:rPr>
        <w:rStyle w:val="Nmerodepgina"/>
        <w:color w:val="333333"/>
      </w:rPr>
      <w:fldChar w:fldCharType="separate"/>
    </w:r>
    <w:r w:rsidR="00BD6247">
      <w:rPr>
        <w:rStyle w:val="Nmerodepgina"/>
        <w:noProof/>
        <w:color w:val="333333"/>
      </w:rPr>
      <w:t>3</w:t>
    </w:r>
    <w:r w:rsidR="00A5345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D6247" w:rsidRPr="00BD6247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13C" w:rsidRDefault="0038213C">
      <w:r>
        <w:separator/>
      </w:r>
    </w:p>
  </w:footnote>
  <w:footnote w:type="continuationSeparator" w:id="1">
    <w:p w:rsidR="0038213C" w:rsidRDefault="003821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713D7"/>
    <w:rsid w:val="00071CFB"/>
    <w:rsid w:val="00077DAC"/>
    <w:rsid w:val="00080837"/>
    <w:rsid w:val="00081FFF"/>
    <w:rsid w:val="00085D07"/>
    <w:rsid w:val="000B2290"/>
    <w:rsid w:val="000B37AA"/>
    <w:rsid w:val="000C11B0"/>
    <w:rsid w:val="000C5659"/>
    <w:rsid w:val="000D1497"/>
    <w:rsid w:val="000D2860"/>
    <w:rsid w:val="000D2D48"/>
    <w:rsid w:val="000D6C54"/>
    <w:rsid w:val="000E3949"/>
    <w:rsid w:val="000F608D"/>
    <w:rsid w:val="000F6B5C"/>
    <w:rsid w:val="000F74CB"/>
    <w:rsid w:val="000F7E30"/>
    <w:rsid w:val="00103C6B"/>
    <w:rsid w:val="00104335"/>
    <w:rsid w:val="00104659"/>
    <w:rsid w:val="00127D10"/>
    <w:rsid w:val="00134652"/>
    <w:rsid w:val="00136787"/>
    <w:rsid w:val="00145948"/>
    <w:rsid w:val="00155C7C"/>
    <w:rsid w:val="00160A2A"/>
    <w:rsid w:val="001614A7"/>
    <w:rsid w:val="00182623"/>
    <w:rsid w:val="0019414B"/>
    <w:rsid w:val="001B2039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18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ACB"/>
    <w:rsid w:val="00374EAE"/>
    <w:rsid w:val="0038213C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3BB4"/>
    <w:rsid w:val="004847CA"/>
    <w:rsid w:val="004905F3"/>
    <w:rsid w:val="004B7714"/>
    <w:rsid w:val="004C4B76"/>
    <w:rsid w:val="004D2BD1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33D7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05294"/>
    <w:rsid w:val="00616F70"/>
    <w:rsid w:val="00622DE5"/>
    <w:rsid w:val="00636BE0"/>
    <w:rsid w:val="0064363E"/>
    <w:rsid w:val="00661DBB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124B1"/>
    <w:rsid w:val="00715AF3"/>
    <w:rsid w:val="00720C1E"/>
    <w:rsid w:val="00734F30"/>
    <w:rsid w:val="007410E7"/>
    <w:rsid w:val="007420D8"/>
    <w:rsid w:val="007548E5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3B43"/>
    <w:rsid w:val="008160C8"/>
    <w:rsid w:val="00820A3A"/>
    <w:rsid w:val="00827228"/>
    <w:rsid w:val="00836069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1A28"/>
    <w:rsid w:val="008C4AC3"/>
    <w:rsid w:val="008E6C15"/>
    <w:rsid w:val="00906685"/>
    <w:rsid w:val="00910E0F"/>
    <w:rsid w:val="0091690E"/>
    <w:rsid w:val="00940420"/>
    <w:rsid w:val="00947238"/>
    <w:rsid w:val="00956621"/>
    <w:rsid w:val="009624FC"/>
    <w:rsid w:val="0096461D"/>
    <w:rsid w:val="00973EC5"/>
    <w:rsid w:val="009777E6"/>
    <w:rsid w:val="00987EB5"/>
    <w:rsid w:val="009953AF"/>
    <w:rsid w:val="00996E34"/>
    <w:rsid w:val="009A6E2B"/>
    <w:rsid w:val="009B1362"/>
    <w:rsid w:val="009B48A3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047C"/>
    <w:rsid w:val="00A5345C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572F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AA8"/>
    <w:rsid w:val="00B4532F"/>
    <w:rsid w:val="00B46232"/>
    <w:rsid w:val="00B85EE2"/>
    <w:rsid w:val="00B87C49"/>
    <w:rsid w:val="00BA1644"/>
    <w:rsid w:val="00BC3AF5"/>
    <w:rsid w:val="00BD6247"/>
    <w:rsid w:val="00BF2B7B"/>
    <w:rsid w:val="00BF71C2"/>
    <w:rsid w:val="00C05929"/>
    <w:rsid w:val="00C068F0"/>
    <w:rsid w:val="00C26F53"/>
    <w:rsid w:val="00C330CB"/>
    <w:rsid w:val="00C3675D"/>
    <w:rsid w:val="00C419C1"/>
    <w:rsid w:val="00C51E49"/>
    <w:rsid w:val="00C521F9"/>
    <w:rsid w:val="00C63351"/>
    <w:rsid w:val="00C7063B"/>
    <w:rsid w:val="00C71253"/>
    <w:rsid w:val="00C734F9"/>
    <w:rsid w:val="00C755A6"/>
    <w:rsid w:val="00C80017"/>
    <w:rsid w:val="00C87365"/>
    <w:rsid w:val="00C93FF6"/>
    <w:rsid w:val="00CB5FA1"/>
    <w:rsid w:val="00CC20B0"/>
    <w:rsid w:val="00CC50DD"/>
    <w:rsid w:val="00CE163F"/>
    <w:rsid w:val="00CF3EAD"/>
    <w:rsid w:val="00D03EBB"/>
    <w:rsid w:val="00D21279"/>
    <w:rsid w:val="00D43AA2"/>
    <w:rsid w:val="00D518DB"/>
    <w:rsid w:val="00D55ECB"/>
    <w:rsid w:val="00D67721"/>
    <w:rsid w:val="00D7534E"/>
    <w:rsid w:val="00D758CE"/>
    <w:rsid w:val="00D76A86"/>
    <w:rsid w:val="00D82DCD"/>
    <w:rsid w:val="00D927D4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C1EF1"/>
    <w:rsid w:val="00EE6672"/>
    <w:rsid w:val="00EF0D22"/>
    <w:rsid w:val="00F1107F"/>
    <w:rsid w:val="00F13C69"/>
    <w:rsid w:val="00F41DF6"/>
    <w:rsid w:val="00F52245"/>
    <w:rsid w:val="00F5569F"/>
    <w:rsid w:val="00F60308"/>
    <w:rsid w:val="00F6369C"/>
    <w:rsid w:val="00F640D0"/>
    <w:rsid w:val="00F75389"/>
    <w:rsid w:val="00F86E60"/>
    <w:rsid w:val="00F873C4"/>
    <w:rsid w:val="00F903E8"/>
    <w:rsid w:val="00F96938"/>
    <w:rsid w:val="00FA0C8C"/>
    <w:rsid w:val="00FB4F49"/>
    <w:rsid w:val="00FD07F5"/>
    <w:rsid w:val="00FE2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4BC97-DB25-4AC4-AA56-E14E11DD2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4</TotalTime>
  <Pages>3</Pages>
  <Words>783</Words>
  <Characters>3826</Characters>
  <Application>Microsoft Office Word</Application>
  <DocSecurity>0</DocSecurity>
  <Lines>117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9</cp:revision>
  <cp:lastPrinted>2022-07-05T11:48:00Z</cp:lastPrinted>
  <dcterms:created xsi:type="dcterms:W3CDTF">2022-06-28T16:53:00Z</dcterms:created>
  <dcterms:modified xsi:type="dcterms:W3CDTF">2022-07-05T11:48:00Z</dcterms:modified>
</cp:coreProperties>
</file>