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9B48A3" w:rsidRDefault="008160C8" w:rsidP="001D4728">
      <w:pPr>
        <w:spacing w:after="0" w:line="240" w:lineRule="auto"/>
        <w:jc w:val="right"/>
        <w:rPr>
          <w:rFonts w:ascii="Times New Roman" w:eastAsia="Times New Roman" w:hAnsi="Times New Roman" w:cs="Times New Roman"/>
          <w:b/>
          <w:lang w:eastAsia="es-AR"/>
        </w:rPr>
      </w:pPr>
      <w:r w:rsidRPr="009B48A3">
        <w:rPr>
          <w:rFonts w:ascii="Times New Roman" w:eastAsia="Times New Roman" w:hAnsi="Times New Roman" w:cs="Times New Roman"/>
          <w:b/>
          <w:lang w:eastAsia="es-AR"/>
        </w:rPr>
        <w:t xml:space="preserve">Expediente </w:t>
      </w:r>
      <w:r w:rsidR="004D2BD1" w:rsidRPr="004D2BD1">
        <w:rPr>
          <w:rFonts w:ascii="Times New Roman" w:eastAsia="Times New Roman" w:hAnsi="Times New Roman" w:cs="Times New Roman"/>
          <w:b/>
          <w:lang w:eastAsia="es-AR"/>
        </w:rPr>
        <w:t>1</w:t>
      </w:r>
      <w:r w:rsidR="008320A0">
        <w:rPr>
          <w:rFonts w:ascii="Times New Roman" w:eastAsia="Times New Roman" w:hAnsi="Times New Roman" w:cs="Times New Roman"/>
          <w:b/>
          <w:lang w:eastAsia="es-AR"/>
        </w:rPr>
        <w:t>431</w:t>
      </w:r>
      <w:r w:rsidR="004D2BD1" w:rsidRPr="004D2BD1">
        <w:rPr>
          <w:rFonts w:ascii="Times New Roman" w:eastAsia="Times New Roman" w:hAnsi="Times New Roman" w:cs="Times New Roman"/>
          <w:b/>
          <w:lang w:eastAsia="es-AR"/>
        </w:rPr>
        <w:t>-D-2022</w:t>
      </w:r>
    </w:p>
    <w:p w:rsidR="008160C8" w:rsidRPr="009B48A3" w:rsidRDefault="008160C8" w:rsidP="004D4950">
      <w:pPr>
        <w:spacing w:after="0" w:line="240" w:lineRule="auto"/>
        <w:rPr>
          <w:rFonts w:ascii="Times New Roman" w:eastAsia="Times New Roman" w:hAnsi="Times New Roman" w:cs="Times New Roman"/>
          <w:b/>
          <w:lang w:eastAsia="es-AR"/>
        </w:rPr>
      </w:pPr>
    </w:p>
    <w:p w:rsidR="001D4728" w:rsidRPr="009B48A3" w:rsidRDefault="001D4728" w:rsidP="004D4950">
      <w:pPr>
        <w:spacing w:after="0" w:line="240" w:lineRule="auto"/>
        <w:rPr>
          <w:rFonts w:ascii="Times New Roman" w:eastAsia="Times New Roman" w:hAnsi="Times New Roman" w:cs="Times New Roman"/>
          <w:b/>
          <w:lang w:eastAsia="es-AR"/>
        </w:rPr>
      </w:pPr>
      <w:r w:rsidRPr="009B48A3">
        <w:rPr>
          <w:rFonts w:ascii="Times New Roman" w:eastAsia="Times New Roman" w:hAnsi="Times New Roman" w:cs="Times New Roman"/>
          <w:b/>
          <w:lang w:eastAsia="es-AR"/>
        </w:rPr>
        <w:t>Comisión de Cultura de la Legislatura de la Ciudad Autónoma de Buenos Aires</w:t>
      </w:r>
    </w:p>
    <w:p w:rsidR="001D4728" w:rsidRPr="009B48A3" w:rsidRDefault="001D4728" w:rsidP="004D4950">
      <w:pPr>
        <w:spacing w:after="0" w:line="240" w:lineRule="auto"/>
        <w:rPr>
          <w:rFonts w:ascii="Times New Roman" w:eastAsia="Times New Roman" w:hAnsi="Times New Roman" w:cs="Times New Roman"/>
          <w:lang w:eastAsia="es-AR"/>
        </w:rPr>
      </w:pPr>
    </w:p>
    <w:p w:rsidR="008320A0" w:rsidRPr="008320A0" w:rsidRDefault="008320A0" w:rsidP="008320A0">
      <w:pPr>
        <w:pStyle w:val="NormalWeb"/>
        <w:spacing w:after="0"/>
        <w:jc w:val="both"/>
        <w:rPr>
          <w:sz w:val="22"/>
          <w:szCs w:val="22"/>
        </w:rPr>
      </w:pPr>
      <w:r w:rsidRPr="008320A0">
        <w:rPr>
          <w:b/>
          <w:sz w:val="22"/>
          <w:szCs w:val="22"/>
          <w:u w:val="single"/>
        </w:rPr>
        <w:t>Visto</w:t>
      </w:r>
      <w:r w:rsidRPr="008320A0">
        <w:rPr>
          <w:sz w:val="22"/>
          <w:szCs w:val="22"/>
        </w:rPr>
        <w:t xml:space="preserve"> el expediente N° 1431</w:t>
      </w:r>
      <w:r w:rsidR="00484847">
        <w:rPr>
          <w:sz w:val="22"/>
          <w:szCs w:val="22"/>
        </w:rPr>
        <w:t>-D-2022</w:t>
      </w:r>
      <w:r w:rsidRPr="008320A0">
        <w:rPr>
          <w:sz w:val="22"/>
          <w:szCs w:val="22"/>
        </w:rPr>
        <w:t xml:space="preserve">, presentado por la Diputada María Patricia Vischi quien solicita </w:t>
      </w:r>
      <w:r>
        <w:rPr>
          <w:sz w:val="22"/>
          <w:szCs w:val="22"/>
        </w:rPr>
        <w:t>disponga la colocación de una placa en homenaje a José Alberto Iglesias, “Tanguito”</w:t>
      </w:r>
      <w:r w:rsidRPr="008320A0">
        <w:rPr>
          <w:sz w:val="22"/>
          <w:szCs w:val="22"/>
        </w:rPr>
        <w:t xml:space="preserve"> y </w:t>
      </w:r>
    </w:p>
    <w:p w:rsidR="008320A0" w:rsidRPr="008320A0" w:rsidRDefault="008320A0" w:rsidP="008320A0">
      <w:pPr>
        <w:pStyle w:val="NormalWeb"/>
        <w:spacing w:after="0"/>
        <w:jc w:val="both"/>
        <w:rPr>
          <w:sz w:val="22"/>
          <w:szCs w:val="22"/>
        </w:rPr>
      </w:pPr>
      <w:r w:rsidRPr="008320A0">
        <w:rPr>
          <w:b/>
          <w:sz w:val="22"/>
          <w:szCs w:val="22"/>
        </w:rPr>
        <w:t>Considerando</w:t>
      </w:r>
      <w:r w:rsidRPr="008320A0">
        <w:rPr>
          <w:sz w:val="22"/>
          <w:szCs w:val="22"/>
        </w:rPr>
        <w:t xml:space="preserve">: </w:t>
      </w:r>
    </w:p>
    <w:p w:rsidR="008320A0" w:rsidRPr="008320A0" w:rsidRDefault="008320A0" w:rsidP="008320A0">
      <w:pPr>
        <w:pStyle w:val="NormalWeb"/>
        <w:spacing w:after="0"/>
        <w:ind w:firstLine="708"/>
        <w:jc w:val="both"/>
        <w:rPr>
          <w:sz w:val="22"/>
          <w:szCs w:val="22"/>
        </w:rPr>
      </w:pPr>
      <w:r w:rsidRPr="008320A0">
        <w:rPr>
          <w:sz w:val="22"/>
          <w:szCs w:val="22"/>
        </w:rPr>
        <w:t>Que José Alberto Iglesias (Tanguito)  nació el 16 de septiembre de 1945 en San Martín. Tras abandonar el colegio secundario, cursó durante un breve periodo jardinería y paisajismo en la escuela del Jardín Botánico, pero a los quince años decidió dejar los estudios y dedicarse a la música.</w:t>
      </w:r>
      <w:r>
        <w:rPr>
          <w:sz w:val="22"/>
          <w:szCs w:val="22"/>
        </w:rPr>
        <w:t xml:space="preserve"> A</w:t>
      </w:r>
      <w:r w:rsidRPr="008320A0">
        <w:rPr>
          <w:sz w:val="22"/>
          <w:szCs w:val="22"/>
        </w:rPr>
        <w:t xml:space="preserve"> los 17 años, Iglesias actuaba en clubes de los barrios de Mataderos y Flores, interpretando canciones populares de rock and roll. En 1963, como cantante de Los Dukes, hizo su debut discográfico con los temas "Decí por qué no querés", (de Palito Ortega y Dino Ramos) y "Mi Pancha", una composición suya, y en enero de 1964 apareció un nuevo sencillo del grupo: "Carnaval, carnaval" de Ball y Roger (en versión castellana con arreglos de Santos Lipesker) y "Maquillada" de Freddie Cora. Los Dukes llegaron a compartir escenario con Sandro y Los de Fuego, los Pick Ups y los Bobby Cats (cuyo cantante era Billy Bond). </w:t>
      </w:r>
    </w:p>
    <w:p w:rsidR="008320A0" w:rsidRPr="008320A0" w:rsidRDefault="008320A0" w:rsidP="008320A0">
      <w:pPr>
        <w:pStyle w:val="NormalWeb"/>
        <w:spacing w:after="0"/>
        <w:jc w:val="both"/>
        <w:rPr>
          <w:sz w:val="22"/>
          <w:szCs w:val="22"/>
        </w:rPr>
      </w:pPr>
      <w:r w:rsidRPr="008320A0">
        <w:rPr>
          <w:sz w:val="22"/>
          <w:szCs w:val="22"/>
        </w:rPr>
        <w:tab/>
        <w:t>Que el célebre bar-teatro La Cueva fue el centro donde se reunían varios músicos que más tarde cobrarían gran notoriedad para el rock argentino. Era un sótano ubicado en la Avenida Pueyrredón 1723 (esquina Juncal) que primero fue un cabaré llamado sucesivamente «Jamaica» y «El Caimán», y por último un club de jazz («La Cueva de Pasarotus»). En el otoño de 1964 se lo reformó y rebautizó La Cueva. En poco tiempo se convirtió en un reducto de la bohemia porteña, donde tocaban músicos de jazz y también se escuchaban las nuevas tendencias de artistas de rock más jóvenes. ​ Allí se reunían estrellas consagradas como Sandro, con futuras figuras como Moris, Javier Martínez, Alejandro Medina, Billy Bond, Litto Nebbia, Miguel Abuelo, Ricardo Lew, Charly Camino, Carlos Mellino, Ciro Fogliatta y Pajarito Zaguri, además de Pipo Lernoud (poeta y más tarde fundador y director de la revista Expreso Imaginario) y Miguel Grinberg (poeta, escritor y periodista).</w:t>
      </w:r>
    </w:p>
    <w:p w:rsidR="008320A0" w:rsidRPr="008320A0" w:rsidRDefault="008320A0" w:rsidP="008320A0">
      <w:pPr>
        <w:pStyle w:val="NormalWeb"/>
        <w:spacing w:after="0"/>
        <w:jc w:val="both"/>
        <w:rPr>
          <w:sz w:val="22"/>
          <w:szCs w:val="22"/>
        </w:rPr>
      </w:pPr>
      <w:r w:rsidRPr="008320A0">
        <w:rPr>
          <w:sz w:val="22"/>
          <w:szCs w:val="22"/>
        </w:rPr>
        <w:tab/>
        <w:t>Que durante la época en que funcionó La Cueva, un grupo de bohemios, entre ellos Tanguito frecuentaban también el bar La Perla del Once.</w:t>
      </w:r>
      <w:r>
        <w:rPr>
          <w:sz w:val="22"/>
          <w:szCs w:val="22"/>
        </w:rPr>
        <w:t xml:space="preserve"> S</w:t>
      </w:r>
      <w:r w:rsidRPr="008320A0">
        <w:rPr>
          <w:sz w:val="22"/>
          <w:szCs w:val="22"/>
        </w:rPr>
        <w:t>egún relata Litto Nebbia, «La balsa» fue compuesta durante una madrugada, cuando Tanguito se dirigió al baño de La Perla del Once. Le gustaba el sonido reverberante del ambiente, aunque los mozos le prohibían tocar allí.</w:t>
      </w:r>
      <w:r>
        <w:rPr>
          <w:sz w:val="22"/>
          <w:szCs w:val="22"/>
        </w:rPr>
        <w:t xml:space="preserve"> A</w:t>
      </w:r>
      <w:r w:rsidRPr="008320A0">
        <w:rPr>
          <w:sz w:val="22"/>
          <w:szCs w:val="22"/>
        </w:rPr>
        <w:t xml:space="preserve"> Los Gatos les gusto el tema, y el 19 de junio de 1967 lo grabaron en los estudios de la discográfica RCA, con la cual tenían contrato. El lado B del sencillo fue «Ayer nomás», con letra de Lernoud (retocada por Nebbia para eludir la censura), y música de Moris. </w:t>
      </w:r>
    </w:p>
    <w:p w:rsidR="008320A0" w:rsidRPr="008320A0" w:rsidRDefault="008320A0" w:rsidP="008320A0">
      <w:pPr>
        <w:pStyle w:val="NormalWeb"/>
        <w:spacing w:after="0"/>
        <w:jc w:val="both"/>
        <w:rPr>
          <w:sz w:val="22"/>
          <w:szCs w:val="22"/>
        </w:rPr>
      </w:pPr>
      <w:r w:rsidRPr="008320A0">
        <w:rPr>
          <w:sz w:val="22"/>
          <w:szCs w:val="22"/>
        </w:rPr>
        <w:tab/>
        <w:t>Que Tanguito fue convocado por el sello RCA para grabar un sencillo el 18 de enero de 1968, acompañado por la orquesta de Horacio Malvicino. Se registraron dos temas: "La princesa dorada", de Tanguito y Lernoud y "El hombre restante", compuesto en colaboración con Javier Martínez. El disco salió a la venta el 4 de abril, bajo el seudónimo artístico de Ramsés VII, pero no tuvo repercusión, lo que provocó la ruptura del contrato. Poco después, Tanguito se relacionó con la recién creada discográfica Mandioca, que dedicaba íntegramente su catálogo a la música que entonces se llamaba progresiva y, más tarde, se renombraría como "rock nacional". De esas grabaciones saldría luego su LP Tango, editado por Talent, el sello continuador de Mandioca.</w:t>
      </w:r>
    </w:p>
    <w:p w:rsidR="008320A0" w:rsidRPr="008320A0" w:rsidRDefault="008320A0" w:rsidP="00FD6DFD">
      <w:pPr>
        <w:pStyle w:val="NormalWeb"/>
        <w:spacing w:after="0"/>
        <w:jc w:val="both"/>
        <w:rPr>
          <w:sz w:val="22"/>
          <w:szCs w:val="22"/>
        </w:rPr>
      </w:pPr>
      <w:r w:rsidRPr="008320A0">
        <w:rPr>
          <w:sz w:val="22"/>
          <w:szCs w:val="22"/>
        </w:rPr>
        <w:tab/>
        <w:t xml:space="preserve">Que en 1970 Tanguito aceptó grabar un disco para Mandioca. Hacia fines de 1970, Tanguito fue detenido en numerosas ocasiones y, finalmente en febrero de 1971, fue enviado a prisión a la cárcel de Villa Devoto. También fue internado varias veces en el Hospital Borda. Tanguito pasó allí muchos meses, y fue sometido a electroshocks y también a choques insulínicos. </w:t>
      </w:r>
      <w:r w:rsidRPr="008320A0">
        <w:rPr>
          <w:sz w:val="22"/>
          <w:szCs w:val="22"/>
        </w:rPr>
        <w:lastRenderedPageBreak/>
        <w:t>En mayo de 1972 es declarado judicialmente demente y trasladado a la Unidad Penitenciaria 13 del mismo hospital, destinada a criminales psicópatas.</w:t>
      </w:r>
    </w:p>
    <w:p w:rsidR="008320A0" w:rsidRPr="008320A0" w:rsidRDefault="008320A0" w:rsidP="008320A0">
      <w:pPr>
        <w:pStyle w:val="NormalWeb"/>
        <w:spacing w:after="0"/>
        <w:jc w:val="both"/>
        <w:rPr>
          <w:sz w:val="22"/>
          <w:szCs w:val="22"/>
        </w:rPr>
      </w:pPr>
      <w:r w:rsidRPr="008320A0">
        <w:rPr>
          <w:sz w:val="22"/>
          <w:szCs w:val="22"/>
        </w:rPr>
        <w:tab/>
        <w:t>Que en la madrugada del 19 de mayo de 1972, logró fugarse y consiguió llegar a la estación Palermo, con la intención de abordar un tren del Ferrocarril General San Martín rumbo a su casa. ​ Ese día, alrededor de las 10:50, Tanguito cayó a las vías, acabando su vida bajo las ruedas del tren en el puente sobre la avenida Santa Fe. Ya que el episodio jamás fue investigado, se ignora si su muerte se produjo de forma accidental, por suicidio o incluso homicidio, ya que varios de sus amigos siguen afirmando que alguien lo arrojó del tren. Tenía 26 años. En el año en curso se cumplen cincuenta años de su fallecimiento.</w:t>
      </w:r>
    </w:p>
    <w:p w:rsidR="00FD6DFD" w:rsidRDefault="00FD6DFD" w:rsidP="00FD6DFD">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Por todo lo anteriormente expuesto esta Comisión recomienda el tratamiento de la siguiente: </w:t>
      </w:r>
    </w:p>
    <w:p w:rsidR="008320A0" w:rsidRPr="008320A0" w:rsidRDefault="008320A0" w:rsidP="008320A0">
      <w:pPr>
        <w:pStyle w:val="NormalWeb"/>
        <w:spacing w:after="0"/>
        <w:jc w:val="center"/>
        <w:rPr>
          <w:b/>
          <w:sz w:val="22"/>
          <w:szCs w:val="22"/>
        </w:rPr>
      </w:pPr>
      <w:r w:rsidRPr="008320A0">
        <w:rPr>
          <w:b/>
          <w:sz w:val="22"/>
          <w:szCs w:val="22"/>
        </w:rPr>
        <w:t>RESOLUCIÓN</w:t>
      </w:r>
    </w:p>
    <w:p w:rsidR="008320A0" w:rsidRPr="008320A0" w:rsidRDefault="008320A0" w:rsidP="008320A0">
      <w:pPr>
        <w:pStyle w:val="NormalWeb"/>
        <w:spacing w:after="0"/>
        <w:jc w:val="both"/>
        <w:rPr>
          <w:sz w:val="22"/>
          <w:szCs w:val="22"/>
        </w:rPr>
      </w:pPr>
      <w:r w:rsidRPr="008320A0">
        <w:rPr>
          <w:b/>
          <w:sz w:val="22"/>
          <w:szCs w:val="22"/>
        </w:rPr>
        <w:t>Art</w:t>
      </w:r>
      <w:r>
        <w:rPr>
          <w:b/>
          <w:sz w:val="22"/>
          <w:szCs w:val="22"/>
        </w:rPr>
        <w:t>iculo</w:t>
      </w:r>
      <w:r w:rsidRPr="008320A0">
        <w:rPr>
          <w:b/>
          <w:sz w:val="22"/>
          <w:szCs w:val="22"/>
        </w:rPr>
        <w:t>. 1º</w:t>
      </w:r>
      <w:r w:rsidRPr="008320A0">
        <w:rPr>
          <w:sz w:val="22"/>
          <w:szCs w:val="22"/>
        </w:rPr>
        <w:t xml:space="preserve">.- </w:t>
      </w:r>
      <w:r w:rsidR="00664FE7">
        <w:t>Dispónese la colocación de una placa</w:t>
      </w:r>
      <w:r w:rsidR="00664FE7" w:rsidRPr="008320A0">
        <w:rPr>
          <w:sz w:val="22"/>
          <w:szCs w:val="22"/>
        </w:rPr>
        <w:t xml:space="preserve"> </w:t>
      </w:r>
      <w:r w:rsidRPr="008320A0">
        <w:rPr>
          <w:sz w:val="22"/>
          <w:szCs w:val="22"/>
        </w:rPr>
        <w:t>en homenaje a José Alberto Iglesias “Tanguito” en la columna situada en la intersección de la Avenida Santa Fe y Juan B. Justo sostén del puente que atraviesa la primera avenida citada con la siguiente leyenda:</w:t>
      </w:r>
    </w:p>
    <w:p w:rsidR="008320A0" w:rsidRPr="008320A0" w:rsidRDefault="008320A0" w:rsidP="008320A0">
      <w:pPr>
        <w:pStyle w:val="NormalWeb"/>
        <w:spacing w:after="0"/>
        <w:jc w:val="center"/>
        <w:rPr>
          <w:sz w:val="22"/>
          <w:szCs w:val="22"/>
        </w:rPr>
      </w:pPr>
      <w:r w:rsidRPr="008320A0">
        <w:rPr>
          <w:sz w:val="22"/>
          <w:szCs w:val="22"/>
        </w:rPr>
        <w:t>TANGUITO</w:t>
      </w:r>
    </w:p>
    <w:p w:rsidR="008320A0" w:rsidRPr="008320A0" w:rsidRDefault="008320A0" w:rsidP="008320A0">
      <w:pPr>
        <w:pStyle w:val="NormalWeb"/>
        <w:spacing w:after="0"/>
        <w:jc w:val="center"/>
        <w:rPr>
          <w:sz w:val="22"/>
          <w:szCs w:val="22"/>
        </w:rPr>
      </w:pPr>
      <w:r w:rsidRPr="008320A0">
        <w:rPr>
          <w:sz w:val="22"/>
          <w:szCs w:val="22"/>
        </w:rPr>
        <w:t>(16/9/1945 – 19/5/1972)</w:t>
      </w:r>
    </w:p>
    <w:p w:rsidR="008320A0" w:rsidRPr="008320A0" w:rsidRDefault="008320A0" w:rsidP="008320A0">
      <w:pPr>
        <w:pStyle w:val="NormalWeb"/>
        <w:spacing w:after="0"/>
        <w:jc w:val="center"/>
        <w:rPr>
          <w:sz w:val="22"/>
          <w:szCs w:val="22"/>
        </w:rPr>
      </w:pPr>
      <w:r w:rsidRPr="008320A0">
        <w:rPr>
          <w:sz w:val="22"/>
          <w:szCs w:val="22"/>
        </w:rPr>
        <w:t>Músico, autor  y compositor</w:t>
      </w:r>
    </w:p>
    <w:p w:rsidR="008320A0" w:rsidRPr="008320A0" w:rsidRDefault="008320A0" w:rsidP="008320A0">
      <w:pPr>
        <w:pStyle w:val="NormalWeb"/>
        <w:spacing w:after="0"/>
        <w:jc w:val="center"/>
        <w:rPr>
          <w:sz w:val="22"/>
          <w:szCs w:val="22"/>
        </w:rPr>
      </w:pPr>
      <w:r w:rsidRPr="008320A0">
        <w:rPr>
          <w:sz w:val="22"/>
          <w:szCs w:val="22"/>
        </w:rPr>
        <w:t>“…allá a lo lejos puedes escuchar a un amor de primavera…”</w:t>
      </w:r>
    </w:p>
    <w:p w:rsidR="008320A0" w:rsidRPr="008320A0" w:rsidRDefault="008320A0" w:rsidP="008320A0">
      <w:pPr>
        <w:pStyle w:val="NormalWeb"/>
        <w:spacing w:after="0"/>
        <w:jc w:val="center"/>
        <w:rPr>
          <w:sz w:val="22"/>
          <w:szCs w:val="22"/>
        </w:rPr>
      </w:pPr>
      <w:r w:rsidRPr="008320A0">
        <w:rPr>
          <w:sz w:val="22"/>
          <w:szCs w:val="22"/>
        </w:rPr>
        <w:t>Homenaje de la Legislatura</w:t>
      </w:r>
    </w:p>
    <w:p w:rsidR="008320A0" w:rsidRPr="008320A0" w:rsidRDefault="008320A0" w:rsidP="008320A0">
      <w:pPr>
        <w:pStyle w:val="NormalWeb"/>
        <w:spacing w:after="0"/>
        <w:jc w:val="center"/>
        <w:rPr>
          <w:sz w:val="22"/>
          <w:szCs w:val="22"/>
        </w:rPr>
      </w:pPr>
      <w:r w:rsidRPr="008320A0">
        <w:rPr>
          <w:sz w:val="22"/>
          <w:szCs w:val="22"/>
        </w:rPr>
        <w:t xml:space="preserve">de la </w:t>
      </w:r>
      <w:r w:rsidRPr="008320A0">
        <w:rPr>
          <w:sz w:val="22"/>
          <w:szCs w:val="22"/>
        </w:rPr>
        <w:tab/>
        <w:t>Ciudad de Buenos Aires</w:t>
      </w:r>
    </w:p>
    <w:p w:rsidR="008320A0" w:rsidRPr="008320A0" w:rsidRDefault="008320A0" w:rsidP="008320A0">
      <w:pPr>
        <w:pStyle w:val="NormalWeb"/>
        <w:spacing w:after="0"/>
        <w:jc w:val="center"/>
        <w:rPr>
          <w:sz w:val="22"/>
          <w:szCs w:val="22"/>
        </w:rPr>
      </w:pPr>
      <w:r w:rsidRPr="008320A0">
        <w:rPr>
          <w:sz w:val="22"/>
          <w:szCs w:val="22"/>
        </w:rPr>
        <w:t>(fecha)</w:t>
      </w:r>
    </w:p>
    <w:p w:rsidR="008320A0" w:rsidRPr="008320A0" w:rsidRDefault="008320A0" w:rsidP="008320A0">
      <w:pPr>
        <w:pStyle w:val="NormalWeb"/>
        <w:spacing w:after="0"/>
        <w:jc w:val="both"/>
        <w:rPr>
          <w:sz w:val="22"/>
          <w:szCs w:val="22"/>
        </w:rPr>
      </w:pPr>
      <w:r w:rsidRPr="008320A0">
        <w:rPr>
          <w:b/>
          <w:sz w:val="22"/>
          <w:szCs w:val="22"/>
        </w:rPr>
        <w:t>Art</w:t>
      </w:r>
      <w:r>
        <w:rPr>
          <w:b/>
          <w:sz w:val="22"/>
          <w:szCs w:val="22"/>
        </w:rPr>
        <w:t>iculo</w:t>
      </w:r>
      <w:r w:rsidRPr="008320A0">
        <w:rPr>
          <w:b/>
          <w:sz w:val="22"/>
          <w:szCs w:val="22"/>
        </w:rPr>
        <w:t>. 2º</w:t>
      </w:r>
      <w:r w:rsidRPr="008320A0">
        <w:rPr>
          <w:sz w:val="22"/>
          <w:szCs w:val="22"/>
        </w:rPr>
        <w:t>.- Comuníquese, etc.</w:t>
      </w:r>
    </w:p>
    <w:p w:rsidR="004D4950" w:rsidRPr="009B48A3" w:rsidRDefault="009B48A3" w:rsidP="009B48A3">
      <w:pPr>
        <w:pStyle w:val="NormalWeb"/>
        <w:spacing w:after="0"/>
        <w:jc w:val="both"/>
        <w:rPr>
          <w:sz w:val="22"/>
          <w:szCs w:val="22"/>
        </w:rPr>
      </w:pPr>
      <w:r w:rsidRPr="009B48A3">
        <w:rPr>
          <w:sz w:val="22"/>
          <w:szCs w:val="22"/>
        </w:rPr>
        <w:t>S</w:t>
      </w:r>
      <w:r w:rsidR="004D4950" w:rsidRPr="009B48A3">
        <w:rPr>
          <w:color w:val="000000"/>
          <w:sz w:val="22"/>
          <w:szCs w:val="22"/>
        </w:rPr>
        <w:t xml:space="preserve">ala de Comisión, </w:t>
      </w:r>
      <w:r w:rsidR="008160C8" w:rsidRPr="009B48A3">
        <w:rPr>
          <w:color w:val="000000"/>
          <w:sz w:val="22"/>
          <w:szCs w:val="22"/>
        </w:rPr>
        <w:t>5</w:t>
      </w:r>
      <w:r w:rsidR="004D4950" w:rsidRPr="009B48A3">
        <w:rPr>
          <w:color w:val="000000"/>
          <w:sz w:val="22"/>
          <w:szCs w:val="22"/>
        </w:rPr>
        <w:t xml:space="preserve"> de </w:t>
      </w:r>
      <w:r w:rsidR="00406D3B">
        <w:rPr>
          <w:color w:val="000000"/>
          <w:sz w:val="22"/>
          <w:szCs w:val="22"/>
        </w:rPr>
        <w:t>Jul</w:t>
      </w:r>
      <w:r w:rsidR="008160C8" w:rsidRPr="009B48A3">
        <w:rPr>
          <w:color w:val="000000"/>
          <w:sz w:val="22"/>
          <w:szCs w:val="22"/>
        </w:rPr>
        <w:t>io</w:t>
      </w:r>
      <w:r w:rsidR="004D4950" w:rsidRPr="009B48A3">
        <w:rPr>
          <w:color w:val="000000"/>
          <w:sz w:val="22"/>
          <w:szCs w:val="22"/>
        </w:rPr>
        <w:t xml:space="preserve"> de 2022.</w:t>
      </w:r>
    </w:p>
    <w:p w:rsidR="004D4950" w:rsidRPr="00A5047C" w:rsidRDefault="004D4950" w:rsidP="004D4950">
      <w:pPr>
        <w:spacing w:after="0" w:line="240" w:lineRule="auto"/>
        <w:rPr>
          <w:rFonts w:ascii="Times New Roman" w:eastAsia="Times New Roman" w:hAnsi="Times New Roman" w:cs="Times New Roman"/>
          <w:lang w:eastAsia="es-AR"/>
        </w:rPr>
      </w:pPr>
    </w:p>
    <w:p w:rsidR="001D5241" w:rsidRPr="00A5047C" w:rsidRDefault="001D5241" w:rsidP="004D4950">
      <w:pPr>
        <w:spacing w:after="0" w:line="240" w:lineRule="auto"/>
        <w:rPr>
          <w:rFonts w:ascii="Times New Roman" w:eastAsia="Times New Roman" w:hAnsi="Times New Roman" w:cs="Times New Roman"/>
          <w:lang w:eastAsia="es-AR"/>
        </w:rPr>
      </w:pPr>
    </w:p>
    <w:p w:rsidR="001D5241" w:rsidRDefault="001D5241" w:rsidP="004D4950">
      <w:pPr>
        <w:spacing w:after="0" w:line="240" w:lineRule="auto"/>
        <w:rPr>
          <w:rFonts w:ascii="Times New Roman" w:eastAsia="Times New Roman" w:hAnsi="Times New Roman" w:cs="Times New Roman"/>
          <w:lang w:eastAsia="es-AR"/>
        </w:rPr>
      </w:pPr>
    </w:p>
    <w:p w:rsidR="00FD6DFD" w:rsidRPr="00A5047C" w:rsidRDefault="00FD6DFD" w:rsidP="004D4950">
      <w:pPr>
        <w:spacing w:after="0" w:line="240" w:lineRule="auto"/>
        <w:rPr>
          <w:rFonts w:ascii="Times New Roman" w:eastAsia="Times New Roman" w:hAnsi="Times New Roman" w:cs="Times New Roman"/>
          <w:lang w:eastAsia="es-AR"/>
        </w:rPr>
      </w:pPr>
    </w:p>
    <w:p w:rsidR="004D4950" w:rsidRPr="00A5047C" w:rsidRDefault="004D4950" w:rsidP="004D4950">
      <w:pPr>
        <w:spacing w:after="0" w:line="240" w:lineRule="auto"/>
        <w:jc w:val="both"/>
        <w:rPr>
          <w:rFonts w:ascii="Times New Roman" w:eastAsia="Times New Roman" w:hAnsi="Times New Roman" w:cs="Times New Roman"/>
          <w:lang w:eastAsia="es-AR"/>
        </w:rPr>
      </w:pPr>
      <w:r w:rsidRPr="00A5047C">
        <w:rPr>
          <w:rFonts w:ascii="Times New Roman" w:eastAsia="Times New Roman" w:hAnsi="Times New Roman" w:cs="Times New Roman"/>
          <w:color w:val="000000"/>
          <w:lang w:eastAsia="es-AR"/>
        </w:rPr>
        <w:t>  </w:t>
      </w:r>
    </w:p>
    <w:p w:rsidR="00A84D5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ROY CORTINA</w:t>
      </w:r>
    </w:p>
    <w:p w:rsidR="00E23B8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FD6DFD" w:rsidRDefault="00FD6DFD" w:rsidP="00E23B8E">
      <w:pPr>
        <w:spacing w:after="0" w:line="240" w:lineRule="auto"/>
        <w:jc w:val="both"/>
        <w:rPr>
          <w:rFonts w:ascii="Times New Roman" w:eastAsia="Times New Roman" w:hAnsi="Times New Roman" w:cs="Times New Roman"/>
          <w:color w:val="000000"/>
          <w:lang w:eastAsia="es-AR"/>
        </w:rPr>
      </w:pPr>
    </w:p>
    <w:p w:rsidR="00406D3B" w:rsidRDefault="00406D3B" w:rsidP="00E23B8E">
      <w:pPr>
        <w:spacing w:after="0" w:line="240" w:lineRule="auto"/>
        <w:jc w:val="both"/>
        <w:rPr>
          <w:rFonts w:ascii="Times New Roman" w:eastAsia="Times New Roman" w:hAnsi="Times New Roman" w:cs="Times New Roman"/>
          <w:color w:val="000000"/>
          <w:lang w:eastAsia="es-AR"/>
        </w:rPr>
      </w:pPr>
    </w:p>
    <w:p w:rsidR="00406D3B" w:rsidRPr="00A5047C" w:rsidRDefault="00406D3B"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BIELLI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MARIA CECILIA FERRERO</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Vicepresidenta 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Vicepresidenta II</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406D3B" w:rsidRPr="00A5047C" w:rsidRDefault="00406D3B"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LUISA GONZALEZ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NATALIA FIDEL</w:t>
      </w: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ESTEVARENA</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LOPEZ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JUAN PABLO </w:t>
      </w:r>
    </w:p>
    <w:p w:rsidR="000B37AA" w:rsidRPr="00A5047C" w:rsidRDefault="000B37AA" w:rsidP="000B37AA">
      <w:pPr>
        <w:spacing w:after="0" w:line="240" w:lineRule="auto"/>
        <w:ind w:left="6372"/>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ARENAZA</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DARIO NIETO </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EUGENIO CASIELLES</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406D3B" w:rsidRPr="00A5047C" w:rsidRDefault="00406D3B"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BARROETAVEÑA</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PATRICIA VISCHI</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JUAN PABLO</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MARIA INES PARRY</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MODARELLI</w:t>
      </w:r>
      <w:r w:rsidRPr="00A5047C">
        <w:rPr>
          <w:rFonts w:ascii="Times New Roman" w:eastAsia="Times New Roman" w:hAnsi="Times New Roman" w:cs="Times New Roman"/>
          <w:color w:val="000000"/>
          <w:lang w:eastAsia="es-AR"/>
        </w:rPr>
        <w:tab/>
      </w: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sectPr w:rsidR="00E23B8E" w:rsidRPr="001D5241" w:rsidSect="002A5920">
      <w:headerReference w:type="default" r:id="rId7"/>
      <w:footerReference w:type="default" r:id="rId8"/>
      <w:pgSz w:w="12240" w:h="18720" w:code="41"/>
      <w:pgMar w:top="2977" w:right="851" w:bottom="1418" w:left="2552"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357F" w:rsidRDefault="00FF357F">
      <w:r>
        <w:separator/>
      </w:r>
    </w:p>
  </w:endnote>
  <w:endnote w:type="continuationSeparator" w:id="1">
    <w:p w:rsidR="00FF357F" w:rsidRDefault="00FF35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A5920" w:rsidRPr="002A5920">
        <w:rPr>
          <w:noProof/>
          <w:color w:val="333333"/>
          <w:sz w:val="20"/>
        </w:rPr>
        <w:t>04/07/2022 19:06:00</w:t>
      </w:r>
    </w:fldSimple>
    <w:r w:rsidRPr="001C19C4">
      <w:rPr>
        <w:color w:val="333333"/>
        <w:sz w:val="20"/>
      </w:rPr>
      <w:t xml:space="preserve">  -  Cantidad de caracteres: </w:t>
    </w:r>
    <w:fldSimple w:instr=" NUMCHARS  \* MERGEFORMAT ">
      <w:r w:rsidR="002A5920" w:rsidRPr="002A5920">
        <w:rPr>
          <w:noProof/>
          <w:color w:val="333333"/>
          <w:sz w:val="20"/>
        </w:rPr>
        <w:t>4639</w:t>
      </w:r>
    </w:fldSimple>
    <w:r w:rsidRPr="001C19C4">
      <w:rPr>
        <w:color w:val="333333"/>
        <w:sz w:val="20"/>
      </w:rPr>
      <w:t xml:space="preserve"> - Cantidad de palabras: </w:t>
    </w:r>
    <w:fldSimple w:instr=" NUMWORDS  \* MERGEFORMAT ">
      <w:r w:rsidR="002A5920" w:rsidRPr="002A5920">
        <w:rPr>
          <w:noProof/>
          <w:color w:val="333333"/>
          <w:sz w:val="20"/>
        </w:rPr>
        <w:t>918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A61F4" w:rsidRPr="001C19C4">
      <w:rPr>
        <w:rStyle w:val="Nmerodepgina"/>
        <w:color w:val="333333"/>
      </w:rPr>
      <w:fldChar w:fldCharType="begin"/>
    </w:r>
    <w:r w:rsidRPr="001C19C4">
      <w:rPr>
        <w:rStyle w:val="Nmerodepgina"/>
        <w:color w:val="333333"/>
      </w:rPr>
      <w:instrText xml:space="preserve"> PAGE </w:instrText>
    </w:r>
    <w:r w:rsidR="00AA61F4" w:rsidRPr="001C19C4">
      <w:rPr>
        <w:rStyle w:val="Nmerodepgina"/>
        <w:color w:val="333333"/>
      </w:rPr>
      <w:fldChar w:fldCharType="separate"/>
    </w:r>
    <w:r w:rsidR="002A5920">
      <w:rPr>
        <w:rStyle w:val="Nmerodepgina"/>
        <w:noProof/>
        <w:color w:val="333333"/>
      </w:rPr>
      <w:t>1</w:t>
    </w:r>
    <w:r w:rsidR="00AA61F4" w:rsidRPr="001C19C4">
      <w:rPr>
        <w:rStyle w:val="Nmerodepgina"/>
        <w:color w:val="333333"/>
      </w:rPr>
      <w:fldChar w:fldCharType="end"/>
    </w:r>
    <w:r w:rsidRPr="001C19C4">
      <w:rPr>
        <w:rStyle w:val="Nmerodepgina"/>
        <w:color w:val="333333"/>
      </w:rPr>
      <w:t>/</w:t>
    </w:r>
    <w:fldSimple w:instr=" NUMPAGES  \* MERGEFORMAT ">
      <w:r w:rsidR="002A5920" w:rsidRPr="002A5920">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357F" w:rsidRDefault="00FF357F">
      <w:r>
        <w:separator/>
      </w:r>
    </w:p>
  </w:footnote>
  <w:footnote w:type="continuationSeparator" w:id="1">
    <w:p w:rsidR="00FF357F" w:rsidRDefault="00FF35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76802"/>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11B0"/>
    <w:rsid w:val="000C5659"/>
    <w:rsid w:val="000D1497"/>
    <w:rsid w:val="000D2860"/>
    <w:rsid w:val="000D2D48"/>
    <w:rsid w:val="000D6C54"/>
    <w:rsid w:val="000E3949"/>
    <w:rsid w:val="000F6B5C"/>
    <w:rsid w:val="000F74CB"/>
    <w:rsid w:val="000F7E30"/>
    <w:rsid w:val="00103C6B"/>
    <w:rsid w:val="00104335"/>
    <w:rsid w:val="00127D10"/>
    <w:rsid w:val="00134396"/>
    <w:rsid w:val="00134652"/>
    <w:rsid w:val="00136787"/>
    <w:rsid w:val="00145948"/>
    <w:rsid w:val="00155C7C"/>
    <w:rsid w:val="00160A2A"/>
    <w:rsid w:val="001614A7"/>
    <w:rsid w:val="00182623"/>
    <w:rsid w:val="0019414B"/>
    <w:rsid w:val="001B15ED"/>
    <w:rsid w:val="001B2039"/>
    <w:rsid w:val="001B770D"/>
    <w:rsid w:val="001C18CC"/>
    <w:rsid w:val="001C19C4"/>
    <w:rsid w:val="001C7BB7"/>
    <w:rsid w:val="001D0F7C"/>
    <w:rsid w:val="001D4728"/>
    <w:rsid w:val="001D480C"/>
    <w:rsid w:val="001D4C0A"/>
    <w:rsid w:val="001D5241"/>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A5920"/>
    <w:rsid w:val="002B47D0"/>
    <w:rsid w:val="002C18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95843"/>
    <w:rsid w:val="003A7311"/>
    <w:rsid w:val="003B4298"/>
    <w:rsid w:val="003B471C"/>
    <w:rsid w:val="003D10AB"/>
    <w:rsid w:val="003D4000"/>
    <w:rsid w:val="003F1EFD"/>
    <w:rsid w:val="003F4249"/>
    <w:rsid w:val="00401C75"/>
    <w:rsid w:val="00406D3B"/>
    <w:rsid w:val="0040761B"/>
    <w:rsid w:val="00422C3F"/>
    <w:rsid w:val="004354AC"/>
    <w:rsid w:val="0043630B"/>
    <w:rsid w:val="00446E1A"/>
    <w:rsid w:val="00453BB4"/>
    <w:rsid w:val="004847CA"/>
    <w:rsid w:val="00484847"/>
    <w:rsid w:val="004905F3"/>
    <w:rsid w:val="004B7714"/>
    <w:rsid w:val="004C3E40"/>
    <w:rsid w:val="004C4B76"/>
    <w:rsid w:val="004D2BD1"/>
    <w:rsid w:val="004D2D62"/>
    <w:rsid w:val="004D30D5"/>
    <w:rsid w:val="004D438B"/>
    <w:rsid w:val="004D4950"/>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05294"/>
    <w:rsid w:val="00616F70"/>
    <w:rsid w:val="00622DE5"/>
    <w:rsid w:val="00636BE0"/>
    <w:rsid w:val="0064363E"/>
    <w:rsid w:val="00661DBB"/>
    <w:rsid w:val="00664FE7"/>
    <w:rsid w:val="006811D6"/>
    <w:rsid w:val="00690392"/>
    <w:rsid w:val="00692E7F"/>
    <w:rsid w:val="00697F98"/>
    <w:rsid w:val="006C326A"/>
    <w:rsid w:val="006C4023"/>
    <w:rsid w:val="006C40E9"/>
    <w:rsid w:val="006D3303"/>
    <w:rsid w:val="006D5CB7"/>
    <w:rsid w:val="006E3675"/>
    <w:rsid w:val="00706590"/>
    <w:rsid w:val="00706B8E"/>
    <w:rsid w:val="007124B1"/>
    <w:rsid w:val="00715AF3"/>
    <w:rsid w:val="00720C1E"/>
    <w:rsid w:val="00734F30"/>
    <w:rsid w:val="007410E7"/>
    <w:rsid w:val="007420D8"/>
    <w:rsid w:val="007548E5"/>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3B43"/>
    <w:rsid w:val="008160C8"/>
    <w:rsid w:val="00820A3A"/>
    <w:rsid w:val="00827228"/>
    <w:rsid w:val="008320A0"/>
    <w:rsid w:val="008433E2"/>
    <w:rsid w:val="00846702"/>
    <w:rsid w:val="008553EB"/>
    <w:rsid w:val="0086333F"/>
    <w:rsid w:val="00870A2D"/>
    <w:rsid w:val="008844BF"/>
    <w:rsid w:val="0088546A"/>
    <w:rsid w:val="00890C59"/>
    <w:rsid w:val="00890E2F"/>
    <w:rsid w:val="008938E5"/>
    <w:rsid w:val="008B4536"/>
    <w:rsid w:val="008C4AC3"/>
    <w:rsid w:val="008E6C15"/>
    <w:rsid w:val="00906685"/>
    <w:rsid w:val="00910E0F"/>
    <w:rsid w:val="0091690E"/>
    <w:rsid w:val="009268D0"/>
    <w:rsid w:val="00933075"/>
    <w:rsid w:val="00940420"/>
    <w:rsid w:val="00947238"/>
    <w:rsid w:val="00956621"/>
    <w:rsid w:val="009624FC"/>
    <w:rsid w:val="0096461D"/>
    <w:rsid w:val="00973EC5"/>
    <w:rsid w:val="00987EB5"/>
    <w:rsid w:val="009953AF"/>
    <w:rsid w:val="00996E34"/>
    <w:rsid w:val="009A6E2B"/>
    <w:rsid w:val="009B1362"/>
    <w:rsid w:val="009B48A3"/>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047C"/>
    <w:rsid w:val="00A55E61"/>
    <w:rsid w:val="00A642A1"/>
    <w:rsid w:val="00A66804"/>
    <w:rsid w:val="00A75EED"/>
    <w:rsid w:val="00A7779B"/>
    <w:rsid w:val="00A84D5E"/>
    <w:rsid w:val="00A878E2"/>
    <w:rsid w:val="00A962A7"/>
    <w:rsid w:val="00AA08DB"/>
    <w:rsid w:val="00AA2FEA"/>
    <w:rsid w:val="00AA572F"/>
    <w:rsid w:val="00AA61F4"/>
    <w:rsid w:val="00AA7C22"/>
    <w:rsid w:val="00AB0A73"/>
    <w:rsid w:val="00AB5EB2"/>
    <w:rsid w:val="00AC3839"/>
    <w:rsid w:val="00AE2E8F"/>
    <w:rsid w:val="00AF5760"/>
    <w:rsid w:val="00AF6352"/>
    <w:rsid w:val="00B05649"/>
    <w:rsid w:val="00B1723C"/>
    <w:rsid w:val="00B177FE"/>
    <w:rsid w:val="00B264C1"/>
    <w:rsid w:val="00B31B65"/>
    <w:rsid w:val="00B36178"/>
    <w:rsid w:val="00B41AA8"/>
    <w:rsid w:val="00B4532F"/>
    <w:rsid w:val="00B46232"/>
    <w:rsid w:val="00B85EE2"/>
    <w:rsid w:val="00B87C49"/>
    <w:rsid w:val="00BA1644"/>
    <w:rsid w:val="00BF2B7B"/>
    <w:rsid w:val="00BF71C2"/>
    <w:rsid w:val="00C05929"/>
    <w:rsid w:val="00C068F0"/>
    <w:rsid w:val="00C26F53"/>
    <w:rsid w:val="00C330CB"/>
    <w:rsid w:val="00C3675D"/>
    <w:rsid w:val="00C419C1"/>
    <w:rsid w:val="00C51E49"/>
    <w:rsid w:val="00C521F9"/>
    <w:rsid w:val="00C5313D"/>
    <w:rsid w:val="00C63351"/>
    <w:rsid w:val="00C7063B"/>
    <w:rsid w:val="00C71253"/>
    <w:rsid w:val="00C734F9"/>
    <w:rsid w:val="00C755A6"/>
    <w:rsid w:val="00C80017"/>
    <w:rsid w:val="00C87365"/>
    <w:rsid w:val="00C93FF6"/>
    <w:rsid w:val="00C95AC6"/>
    <w:rsid w:val="00CB5FA1"/>
    <w:rsid w:val="00CC20B0"/>
    <w:rsid w:val="00CC50DD"/>
    <w:rsid w:val="00CE163F"/>
    <w:rsid w:val="00CF3EAD"/>
    <w:rsid w:val="00D03EBB"/>
    <w:rsid w:val="00D21279"/>
    <w:rsid w:val="00D43AA2"/>
    <w:rsid w:val="00D518DB"/>
    <w:rsid w:val="00D55ECB"/>
    <w:rsid w:val="00D60039"/>
    <w:rsid w:val="00D67721"/>
    <w:rsid w:val="00D758CE"/>
    <w:rsid w:val="00D76A86"/>
    <w:rsid w:val="00D82DCD"/>
    <w:rsid w:val="00D927D4"/>
    <w:rsid w:val="00DC7732"/>
    <w:rsid w:val="00DD2795"/>
    <w:rsid w:val="00DD4DE2"/>
    <w:rsid w:val="00DD520D"/>
    <w:rsid w:val="00DE484A"/>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EE5"/>
    <w:rsid w:val="00E91F21"/>
    <w:rsid w:val="00E943C2"/>
    <w:rsid w:val="00EB6956"/>
    <w:rsid w:val="00EC1EF1"/>
    <w:rsid w:val="00EE6672"/>
    <w:rsid w:val="00EF0D22"/>
    <w:rsid w:val="00F1107F"/>
    <w:rsid w:val="00F13C69"/>
    <w:rsid w:val="00F41DF6"/>
    <w:rsid w:val="00F52245"/>
    <w:rsid w:val="00F5569F"/>
    <w:rsid w:val="00F60308"/>
    <w:rsid w:val="00F6369C"/>
    <w:rsid w:val="00F640D0"/>
    <w:rsid w:val="00F75389"/>
    <w:rsid w:val="00F86E60"/>
    <w:rsid w:val="00F873C4"/>
    <w:rsid w:val="00F903E8"/>
    <w:rsid w:val="00FA0C8C"/>
    <w:rsid w:val="00FB4F49"/>
    <w:rsid w:val="00FD07F5"/>
    <w:rsid w:val="00FD6DFD"/>
    <w:rsid w:val="00FE21AD"/>
    <w:rsid w:val="00FF357F"/>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75130992">
      <w:bodyDiv w:val="1"/>
      <w:marLeft w:val="0"/>
      <w:marRight w:val="0"/>
      <w:marTop w:val="0"/>
      <w:marBottom w:val="0"/>
      <w:divBdr>
        <w:top w:val="none" w:sz="0" w:space="0" w:color="auto"/>
        <w:left w:val="none" w:sz="0" w:space="0" w:color="auto"/>
        <w:bottom w:val="none" w:sz="0" w:space="0" w:color="auto"/>
        <w:right w:val="none" w:sz="0" w:space="0" w:color="auto"/>
      </w:divBdr>
    </w:div>
    <w:div w:id="541599536">
      <w:bodyDiv w:val="1"/>
      <w:marLeft w:val="0"/>
      <w:marRight w:val="0"/>
      <w:marTop w:val="0"/>
      <w:marBottom w:val="0"/>
      <w:divBdr>
        <w:top w:val="none" w:sz="0" w:space="0" w:color="auto"/>
        <w:left w:val="none" w:sz="0" w:space="0" w:color="auto"/>
        <w:bottom w:val="none" w:sz="0" w:space="0" w:color="auto"/>
        <w:right w:val="none" w:sz="0" w:space="0" w:color="auto"/>
      </w:divBdr>
    </w:div>
    <w:div w:id="672488120">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1366559927">
      <w:bodyDiv w:val="1"/>
      <w:marLeft w:val="0"/>
      <w:marRight w:val="0"/>
      <w:marTop w:val="0"/>
      <w:marBottom w:val="0"/>
      <w:divBdr>
        <w:top w:val="none" w:sz="0" w:space="0" w:color="auto"/>
        <w:left w:val="none" w:sz="0" w:space="0" w:color="auto"/>
        <w:bottom w:val="none" w:sz="0" w:space="0" w:color="auto"/>
        <w:right w:val="none" w:sz="0" w:space="0" w:color="auto"/>
      </w:divBdr>
    </w:div>
    <w:div w:id="1390223858">
      <w:bodyDiv w:val="1"/>
      <w:marLeft w:val="0"/>
      <w:marRight w:val="0"/>
      <w:marTop w:val="0"/>
      <w:marBottom w:val="0"/>
      <w:divBdr>
        <w:top w:val="none" w:sz="0" w:space="0" w:color="auto"/>
        <w:left w:val="none" w:sz="0" w:space="0" w:color="auto"/>
        <w:bottom w:val="none" w:sz="0" w:space="0" w:color="auto"/>
        <w:right w:val="none" w:sz="0" w:space="0" w:color="auto"/>
      </w:divBdr>
    </w:div>
    <w:div w:id="1497106799">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8799483">
      <w:bodyDiv w:val="1"/>
      <w:marLeft w:val="0"/>
      <w:marRight w:val="0"/>
      <w:marTop w:val="0"/>
      <w:marBottom w:val="0"/>
      <w:divBdr>
        <w:top w:val="none" w:sz="0" w:space="0" w:color="auto"/>
        <w:left w:val="none" w:sz="0" w:space="0" w:color="auto"/>
        <w:bottom w:val="none" w:sz="0" w:space="0" w:color="auto"/>
        <w:right w:val="none" w:sz="0" w:space="0" w:color="auto"/>
      </w:divBdr>
    </w:div>
    <w:div w:id="1784375715">
      <w:bodyDiv w:val="1"/>
      <w:marLeft w:val="0"/>
      <w:marRight w:val="0"/>
      <w:marTop w:val="0"/>
      <w:marBottom w:val="0"/>
      <w:divBdr>
        <w:top w:val="none" w:sz="0" w:space="0" w:color="auto"/>
        <w:left w:val="none" w:sz="0" w:space="0" w:color="auto"/>
        <w:bottom w:val="none" w:sz="0" w:space="0" w:color="auto"/>
        <w:right w:val="none" w:sz="0" w:space="0" w:color="auto"/>
      </w:divBdr>
    </w:div>
    <w:div w:id="1837767680">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856919894">
      <w:bodyDiv w:val="1"/>
      <w:marLeft w:val="0"/>
      <w:marRight w:val="0"/>
      <w:marTop w:val="0"/>
      <w:marBottom w:val="0"/>
      <w:divBdr>
        <w:top w:val="none" w:sz="0" w:space="0" w:color="auto"/>
        <w:left w:val="none" w:sz="0" w:space="0" w:color="auto"/>
        <w:bottom w:val="none" w:sz="0" w:space="0" w:color="auto"/>
        <w:right w:val="none" w:sz="0" w:space="0" w:color="auto"/>
      </w:divBdr>
    </w:div>
    <w:div w:id="2142533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4</TotalTime>
  <Pages>3</Pages>
  <Words>918</Words>
  <Characters>4639</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12</cp:revision>
  <cp:lastPrinted>2022-07-05T11:48:00Z</cp:lastPrinted>
  <dcterms:created xsi:type="dcterms:W3CDTF">2022-06-28T17:09:00Z</dcterms:created>
  <dcterms:modified xsi:type="dcterms:W3CDTF">2022-07-05T11:53:00Z</dcterms:modified>
</cp:coreProperties>
</file>