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0C6" w:rsidRPr="003370C6" w:rsidRDefault="003370C6" w:rsidP="00081FFF">
      <w:pPr>
        <w:rPr>
          <w:lang w:val="es-MX"/>
        </w:rPr>
      </w:pPr>
    </w:p>
    <w:p w:rsidR="003370C6" w:rsidRPr="003370C6" w:rsidRDefault="003370C6" w:rsidP="00081FFF">
      <w:pPr>
        <w:rPr>
          <w:lang w:val="es-MX"/>
        </w:rPr>
      </w:pPr>
    </w:p>
    <w:p w:rsidR="003370C6" w:rsidRPr="003370C6" w:rsidRDefault="003370C6" w:rsidP="00081FFF">
      <w:pPr>
        <w:rPr>
          <w:lang w:val="es-MX"/>
        </w:rPr>
      </w:pPr>
      <w:r w:rsidRPr="003370C6">
        <w:rPr>
          <w:lang w:val="es-MX"/>
        </w:rPr>
        <w:t>Legislatura de la Ciudad Autónoma de Buenos Aires</w:t>
      </w:r>
    </w:p>
    <w:p w:rsidR="003370C6" w:rsidRPr="003370C6" w:rsidRDefault="003370C6" w:rsidP="00081FFF">
      <w:pPr>
        <w:rPr>
          <w:lang w:val="es-MX"/>
        </w:rPr>
      </w:pPr>
    </w:p>
    <w:p w:rsidR="003370C6" w:rsidRPr="003370C6" w:rsidRDefault="003370C6" w:rsidP="00081FFF">
      <w:pPr>
        <w:rPr>
          <w:lang w:val="es-MX"/>
        </w:rPr>
      </w:pPr>
      <w:r w:rsidRPr="003370C6">
        <w:rPr>
          <w:lang w:val="es-MX"/>
        </w:rPr>
        <w:t>Visto:</w:t>
      </w:r>
    </w:p>
    <w:p w:rsidR="003370C6" w:rsidRPr="003370C6" w:rsidRDefault="003370C6" w:rsidP="00081FFF">
      <w:pPr>
        <w:rPr>
          <w:lang w:val="es-MX"/>
        </w:rPr>
      </w:pPr>
    </w:p>
    <w:p w:rsidR="003370C6" w:rsidRPr="003370C6" w:rsidRDefault="003370C6" w:rsidP="00081FFF">
      <w:pPr>
        <w:rPr>
          <w:lang w:val="es-MX"/>
        </w:rPr>
      </w:pPr>
      <w:r w:rsidRPr="003370C6">
        <w:rPr>
          <w:lang w:val="es-MX"/>
        </w:rPr>
        <w:tab/>
        <w:t>El expediente N° 2595-D-2022, Proyecto de Declaración, de la Diputada Bou Pérez, Ana María y Valdés, Juan Manuel.</w:t>
      </w:r>
    </w:p>
    <w:p w:rsidR="003370C6" w:rsidRPr="003370C6" w:rsidRDefault="003370C6" w:rsidP="00081FFF">
      <w:pPr>
        <w:rPr>
          <w:lang w:val="es-MX"/>
        </w:rPr>
      </w:pPr>
    </w:p>
    <w:p w:rsidR="003370C6" w:rsidRPr="003370C6" w:rsidRDefault="003370C6" w:rsidP="00081FFF">
      <w:pPr>
        <w:rPr>
          <w:lang w:val="es-MX"/>
        </w:rPr>
      </w:pPr>
      <w:r w:rsidRPr="003370C6">
        <w:rPr>
          <w:lang w:val="es-MX"/>
        </w:rPr>
        <w:t>Considerando:</w:t>
      </w:r>
    </w:p>
    <w:p w:rsidR="003370C6" w:rsidRPr="003370C6" w:rsidRDefault="003370C6" w:rsidP="00081FFF">
      <w:pPr>
        <w:rPr>
          <w:lang w:val="es-MX"/>
        </w:rPr>
      </w:pPr>
    </w:p>
    <w:p w:rsidR="003370C6" w:rsidRPr="003370C6" w:rsidRDefault="003370C6" w:rsidP="003370C6">
      <w:pPr>
        <w:rPr>
          <w:lang w:val="es-MX"/>
        </w:rPr>
      </w:pPr>
      <w:r>
        <w:rPr>
          <w:lang w:val="es-MX"/>
        </w:rPr>
        <w:tab/>
        <w:t xml:space="preserve">Que </w:t>
      </w:r>
      <w:r w:rsidRPr="003370C6">
        <w:rPr>
          <w:lang w:val="es-MX"/>
        </w:rPr>
        <w:t>Vida Independiente en Viviendas con Apoyo-VIVA es un programa de entrenamiento y práctica para que personas con discapacidad mental e intelectual puedan desenvolverse en la vida diaria, asumir responsabilidades y vivir de manera independiente en viviendas en la comunidad con los apoyos necesarios. Este programa es creado y llevado a cabo por la Fundación Solar de Integración.</w:t>
      </w:r>
    </w:p>
    <w:p w:rsidR="003370C6" w:rsidRPr="003370C6" w:rsidRDefault="003370C6" w:rsidP="003370C6">
      <w:pPr>
        <w:rPr>
          <w:lang w:val="es-MX"/>
        </w:rPr>
      </w:pPr>
    </w:p>
    <w:p w:rsidR="003370C6" w:rsidRPr="003370C6" w:rsidRDefault="003370C6" w:rsidP="003370C6">
      <w:pPr>
        <w:rPr>
          <w:lang w:val="es-MX"/>
        </w:rPr>
      </w:pPr>
      <w:r w:rsidRPr="003370C6">
        <w:rPr>
          <w:lang w:val="es-MX"/>
        </w:rPr>
        <w:t xml:space="preserve">           Que su propósito es que sus participantes adquieran habilidades y experiencias para vivir según su propio sistema de vida y sus metas, en armonía con los demás. Además, se  propone contribuir a conformar grupos de convivientes, buscar viviendas habitables y recursos para su acondicionamiento.</w:t>
      </w:r>
    </w:p>
    <w:p w:rsidR="003370C6" w:rsidRPr="003370C6" w:rsidRDefault="003370C6" w:rsidP="003370C6">
      <w:pPr>
        <w:rPr>
          <w:lang w:val="es-MX"/>
        </w:rPr>
      </w:pPr>
    </w:p>
    <w:p w:rsidR="003370C6" w:rsidRPr="003370C6" w:rsidRDefault="003370C6" w:rsidP="003370C6">
      <w:pPr>
        <w:rPr>
          <w:lang w:val="es-MX"/>
        </w:rPr>
      </w:pPr>
      <w:r w:rsidRPr="003370C6">
        <w:rPr>
          <w:lang w:val="es-MX"/>
        </w:rPr>
        <w:t xml:space="preserve">          Que el programa de Vida Independiente en Viviendas con Apoyo (VIVA) sigue los lineamientos del artículo 19 de la Convención sobre los Derechos de las Personas con Discapacidad que establece el derecho a elegir dónde y cómo vivir y a hacerlo conforme a un sistema de vida propio.</w:t>
      </w:r>
    </w:p>
    <w:p w:rsidR="003370C6" w:rsidRPr="003370C6" w:rsidRDefault="003370C6" w:rsidP="003370C6">
      <w:pPr>
        <w:rPr>
          <w:lang w:val="es-MX"/>
        </w:rPr>
      </w:pPr>
    </w:p>
    <w:p w:rsidR="003370C6" w:rsidRPr="003370C6" w:rsidRDefault="003370C6" w:rsidP="003370C6">
      <w:pPr>
        <w:rPr>
          <w:lang w:val="es-MX"/>
        </w:rPr>
      </w:pPr>
      <w:r>
        <w:rPr>
          <w:lang w:val="es-MX"/>
        </w:rPr>
        <w:tab/>
        <w:t xml:space="preserve">Que </w:t>
      </w:r>
      <w:r w:rsidRPr="003370C6">
        <w:rPr>
          <w:lang w:val="es-MX"/>
        </w:rPr>
        <w:t xml:space="preserve">VIVA se desarrolla en cuatro etapas, 1) Convocatoria, admisión y evaluación; 2) Talleres de vida independiente; 3) Prácticas en una vivienda inserta en la comunidad. Se repite el esquema de la etapa anterior en grupos más reducidos, hipotéticamente convivientes, en una vivienda real; 4) Viviendas en la comunidad. Durante todo el proceso se mantienen reuniones con las familias para trabajar el paso de la idea al hecho. </w:t>
      </w:r>
    </w:p>
    <w:p w:rsidR="003370C6" w:rsidRPr="003370C6" w:rsidRDefault="003370C6" w:rsidP="003370C6">
      <w:pPr>
        <w:rPr>
          <w:lang w:val="es-MX"/>
        </w:rPr>
      </w:pPr>
    </w:p>
    <w:p w:rsidR="003370C6" w:rsidRPr="003370C6" w:rsidRDefault="003370C6" w:rsidP="003370C6">
      <w:pPr>
        <w:rPr>
          <w:lang w:val="es-MX"/>
        </w:rPr>
      </w:pPr>
      <w:r w:rsidRPr="003370C6">
        <w:rPr>
          <w:lang w:val="es-MX"/>
        </w:rPr>
        <w:t xml:space="preserve">        Que el programa brinda espacios de reflexión y práctica donde se trabajan distintos aspectos de la vida independiente. Identificación de las necesidades de apoyo de cada participante; y, adecuación y equipamiento de viviendas para que el grupo se instale.</w:t>
      </w:r>
    </w:p>
    <w:p w:rsidR="003370C6" w:rsidRPr="003370C6" w:rsidRDefault="003370C6" w:rsidP="003370C6">
      <w:pPr>
        <w:rPr>
          <w:lang w:val="es-MX"/>
        </w:rPr>
      </w:pPr>
    </w:p>
    <w:p w:rsidR="003370C6" w:rsidRPr="003370C6" w:rsidRDefault="003370C6" w:rsidP="003370C6">
      <w:pPr>
        <w:rPr>
          <w:lang w:val="es-MX"/>
        </w:rPr>
      </w:pPr>
      <w:r w:rsidRPr="003370C6">
        <w:rPr>
          <w:lang w:val="es-MX"/>
        </w:rPr>
        <w:t xml:space="preserve">       Que la finalidad fundamental de este Programa es profundizar aspectos de la autonomía de las personas jóvenes y adultas con discapacidad mental e intelectual, determinar los apoyos necesarios y arbitrar con las familias los medios para conseguir y equipar las viviendas para grupos reducidos de convivientes.</w:t>
      </w:r>
    </w:p>
    <w:p w:rsidR="003370C6" w:rsidRPr="003370C6" w:rsidRDefault="003370C6" w:rsidP="003370C6">
      <w:pPr>
        <w:rPr>
          <w:lang w:val="es-MX"/>
        </w:rPr>
      </w:pPr>
    </w:p>
    <w:p w:rsidR="003370C6" w:rsidRPr="003370C6" w:rsidRDefault="003370C6" w:rsidP="003370C6">
      <w:pPr>
        <w:rPr>
          <w:lang w:val="es-MX"/>
        </w:rPr>
      </w:pPr>
      <w:r w:rsidRPr="003370C6">
        <w:rPr>
          <w:lang w:val="es-MX"/>
        </w:rPr>
        <w:t xml:space="preserve">        Que apunta a conformar unidades convivenciales donde viven entre tres y cinco personas apoyadas por un equipo de profesionales.</w:t>
      </w:r>
    </w:p>
    <w:p w:rsidR="003370C6" w:rsidRPr="003370C6" w:rsidRDefault="003370C6" w:rsidP="003370C6">
      <w:pPr>
        <w:rPr>
          <w:lang w:val="es-MX"/>
        </w:rPr>
      </w:pPr>
    </w:p>
    <w:p w:rsidR="003370C6" w:rsidRPr="003370C6" w:rsidRDefault="003370C6" w:rsidP="003370C6">
      <w:pPr>
        <w:rPr>
          <w:lang w:val="es-MX"/>
        </w:rPr>
      </w:pPr>
      <w:r w:rsidRPr="003370C6">
        <w:rPr>
          <w:lang w:val="es-MX"/>
        </w:rPr>
        <w:t xml:space="preserve">         Que favorece el sistema de prestaciones en discapacidad en tanto reduce costos y evita el deterioro que genera la internación en instituciones sin causa debida.</w:t>
      </w:r>
    </w:p>
    <w:p w:rsidR="003370C6" w:rsidRPr="003370C6" w:rsidRDefault="003370C6" w:rsidP="003370C6">
      <w:pPr>
        <w:rPr>
          <w:lang w:val="es-MX"/>
        </w:rPr>
      </w:pPr>
    </w:p>
    <w:p w:rsidR="003370C6" w:rsidRPr="003370C6" w:rsidRDefault="003370C6" w:rsidP="003370C6">
      <w:pPr>
        <w:rPr>
          <w:lang w:val="es-MX"/>
        </w:rPr>
      </w:pPr>
      <w:r w:rsidRPr="003370C6">
        <w:rPr>
          <w:lang w:val="es-MX"/>
        </w:rPr>
        <w:t xml:space="preserve">         Que la Fundación Solar de Integración, en una Organización no Gubernamental que nace para que cada persona se asuma como sujeto de derecho, reciba estimulación y capacitación para desarrollar al máximo sus recursos individuales y alcance los apoyos y servicios necesarios.</w:t>
      </w:r>
    </w:p>
    <w:p w:rsidR="003370C6" w:rsidRPr="003370C6" w:rsidRDefault="003370C6" w:rsidP="003370C6">
      <w:pPr>
        <w:rPr>
          <w:lang w:val="es-MX"/>
        </w:rPr>
      </w:pPr>
    </w:p>
    <w:p w:rsidR="003370C6" w:rsidRPr="003370C6" w:rsidRDefault="003370C6" w:rsidP="003370C6">
      <w:pPr>
        <w:rPr>
          <w:lang w:val="es-MX"/>
        </w:rPr>
      </w:pPr>
      <w:r w:rsidRPr="003370C6">
        <w:rPr>
          <w:lang w:val="es-MX"/>
        </w:rPr>
        <w:t xml:space="preserve">         Que se compromete con la capacitación de directivos, profesionales y agentes de salud, y en sensibilizar a la comunidad para que derribe barreras y adopte una actitud a favor de los derechos.</w:t>
      </w:r>
    </w:p>
    <w:p w:rsidR="003370C6" w:rsidRPr="003370C6" w:rsidRDefault="003370C6" w:rsidP="003370C6">
      <w:pPr>
        <w:rPr>
          <w:lang w:val="es-MX"/>
        </w:rPr>
      </w:pPr>
    </w:p>
    <w:p w:rsidR="003370C6" w:rsidRPr="003370C6" w:rsidRDefault="003370C6" w:rsidP="003370C6">
      <w:pPr>
        <w:rPr>
          <w:lang w:val="es-MX"/>
        </w:rPr>
      </w:pPr>
      <w:r w:rsidRPr="003370C6">
        <w:rPr>
          <w:lang w:val="es-MX"/>
        </w:rPr>
        <w:lastRenderedPageBreak/>
        <w:tab/>
        <w:t>Que sus objetivos son promover la calidad de vida favoreciendo el bienestar emocional, físico y material, el desarrollo personal y la inclusión social y lograr una convivencia armónica dentro de las familias y con la comunidad a través del respeto, el apoyo mutuo y la aceptación de las diferencias.</w:t>
      </w:r>
    </w:p>
    <w:p w:rsidR="003370C6" w:rsidRPr="003370C6" w:rsidRDefault="003370C6" w:rsidP="003370C6">
      <w:pPr>
        <w:rPr>
          <w:lang w:val="es-MX"/>
        </w:rPr>
      </w:pPr>
    </w:p>
    <w:p w:rsidR="003370C6" w:rsidRPr="003370C6" w:rsidRDefault="003370C6" w:rsidP="003370C6">
      <w:pPr>
        <w:rPr>
          <w:lang w:val="es-MX"/>
        </w:rPr>
      </w:pPr>
      <w:r w:rsidRPr="003370C6">
        <w:rPr>
          <w:lang w:val="es-MX"/>
        </w:rPr>
        <w:t xml:space="preserve">         Que el equipo de Solar de Integración está conformado por psiquiatras, psicólogos, trabajadores sociales, terapistas ocupacionales, psicopedagogos, neuropsicólogos, lingüistas, educadores, acompañantes terapéuticos, operadores socio terapéuticos, docentes y otros profesionales interesados en la temática, al que se suma un grupo de voluntarios consustanciados con su misión, objetivos, visión y valores.</w:t>
      </w:r>
    </w:p>
    <w:p w:rsidR="003370C6" w:rsidRPr="003370C6" w:rsidRDefault="003370C6" w:rsidP="00081FFF">
      <w:pPr>
        <w:rPr>
          <w:lang w:val="es-MX"/>
        </w:rPr>
      </w:pPr>
    </w:p>
    <w:p w:rsidR="003370C6" w:rsidRPr="003370C6" w:rsidRDefault="003370C6" w:rsidP="00081FFF">
      <w:pPr>
        <w:rPr>
          <w:lang w:val="es-MX"/>
        </w:rPr>
      </w:pPr>
      <w:r w:rsidRPr="003370C6">
        <w:rPr>
          <w:lang w:val="es-MX"/>
        </w:rPr>
        <w:tab/>
        <w:t>Por l</w:t>
      </w:r>
      <w:r>
        <w:rPr>
          <w:lang w:val="es-MX"/>
        </w:rPr>
        <w:t>o expuesto, esta Comisión de Discapacidad</w:t>
      </w:r>
      <w:r w:rsidRPr="003370C6">
        <w:rPr>
          <w:lang w:val="es-MX"/>
        </w:rPr>
        <w:t xml:space="preserve"> aconseja la aprobación de la siguiente</w:t>
      </w:r>
    </w:p>
    <w:p w:rsidR="003370C6" w:rsidRPr="003370C6" w:rsidRDefault="003370C6" w:rsidP="00081FFF">
      <w:pPr>
        <w:rPr>
          <w:lang w:val="es-MX"/>
        </w:rPr>
      </w:pPr>
    </w:p>
    <w:p w:rsidR="003370C6" w:rsidRPr="003370C6" w:rsidRDefault="003370C6" w:rsidP="00081FFF">
      <w:pPr>
        <w:rPr>
          <w:lang w:val="es-MX"/>
        </w:rPr>
      </w:pPr>
    </w:p>
    <w:p w:rsidR="003370C6" w:rsidRPr="003370C6" w:rsidRDefault="003370C6" w:rsidP="003370C6">
      <w:pPr>
        <w:jc w:val="center"/>
        <w:rPr>
          <w:b/>
          <w:lang w:val="es-MX"/>
        </w:rPr>
      </w:pPr>
      <w:bookmarkStart w:id="0" w:name="DDeclaración"/>
      <w:bookmarkEnd w:id="0"/>
      <w:r w:rsidRPr="003370C6">
        <w:rPr>
          <w:b/>
          <w:lang w:val="es-MX"/>
        </w:rPr>
        <w:t>DECLARACIÓN</w:t>
      </w:r>
    </w:p>
    <w:p w:rsidR="003370C6" w:rsidRPr="003370C6" w:rsidRDefault="003370C6" w:rsidP="003370C6">
      <w:pPr>
        <w:rPr>
          <w:b/>
          <w:lang w:val="es-MX"/>
        </w:rPr>
      </w:pPr>
    </w:p>
    <w:p w:rsidR="003370C6" w:rsidRPr="003370C6" w:rsidRDefault="003370C6" w:rsidP="003370C6">
      <w:pPr>
        <w:rPr>
          <w:lang w:val="es-MX"/>
        </w:rPr>
      </w:pPr>
      <w:r w:rsidRPr="003370C6">
        <w:rPr>
          <w:lang w:val="es-MX"/>
        </w:rPr>
        <w:t>Declarase de interés social de la Ciudad Autónoma de Buenos Aires, el Programa VIVA “Vida Independiente en Viviendas con Apoyo”, llevado a cabo por la Fundación Solar de Integración.</w:t>
      </w:r>
    </w:p>
    <w:p w:rsidR="003370C6" w:rsidRDefault="003370C6" w:rsidP="003370C6">
      <w:pPr>
        <w:rPr>
          <w:lang w:val="es-MX"/>
        </w:rPr>
      </w:pPr>
    </w:p>
    <w:p w:rsidR="003370C6" w:rsidRPr="003370C6" w:rsidRDefault="003370C6" w:rsidP="003370C6">
      <w:pPr>
        <w:rPr>
          <w:lang w:val="es-MX"/>
        </w:rPr>
      </w:pPr>
    </w:p>
    <w:p w:rsidR="00AF6352" w:rsidRDefault="003370C6" w:rsidP="003370C6">
      <w:pPr>
        <w:rPr>
          <w:lang w:val="es-MX"/>
        </w:rPr>
      </w:pPr>
      <w:r>
        <w:rPr>
          <w:lang w:val="es-MX"/>
        </w:rPr>
        <w:t>Sala de la Comisión: 19 de Octubre de 2022</w:t>
      </w:r>
    </w:p>
    <w:p w:rsidR="003370C6" w:rsidRDefault="003370C6" w:rsidP="003370C6">
      <w:pPr>
        <w:rPr>
          <w:lang w:val="es-MX"/>
        </w:rPr>
      </w:pPr>
    </w:p>
    <w:p w:rsidR="003370C6" w:rsidRDefault="003370C6" w:rsidP="003370C6">
      <w:pPr>
        <w:rPr>
          <w:lang w:val="es-MX"/>
        </w:rPr>
      </w:pPr>
      <w:r>
        <w:rPr>
          <w:lang w:val="es-MX"/>
        </w:rPr>
        <w:br w:type="page"/>
      </w:r>
    </w:p>
    <w:p w:rsidR="003370C6" w:rsidRDefault="003370C6" w:rsidP="003370C6">
      <w:pPr>
        <w:rPr>
          <w:lang w:val="es-MX"/>
        </w:rPr>
      </w:pPr>
    </w:p>
    <w:p w:rsidR="003370C6" w:rsidRDefault="003370C6" w:rsidP="003370C6">
      <w:pPr>
        <w:rPr>
          <w:lang w:val="es-MX"/>
        </w:rPr>
      </w:pPr>
    </w:p>
    <w:p w:rsidR="003370C6" w:rsidRDefault="003370C6" w:rsidP="003370C6">
      <w:pPr>
        <w:rPr>
          <w:lang w:val="es-MX"/>
        </w:rPr>
      </w:pPr>
    </w:p>
    <w:p w:rsidR="003370C6" w:rsidRPr="005F4664" w:rsidRDefault="003370C6" w:rsidP="003370C6">
      <w:pPr>
        <w:rPr>
          <w:lang w:val="es-MX"/>
        </w:rPr>
      </w:pPr>
    </w:p>
    <w:p w:rsidR="003370C6" w:rsidRPr="005F4664" w:rsidRDefault="003370C6" w:rsidP="003370C6">
      <w:pPr>
        <w:rPr>
          <w:lang w:val="es-MX"/>
        </w:rPr>
      </w:pPr>
    </w:p>
    <w:p w:rsidR="003370C6" w:rsidRPr="00B03C6A" w:rsidRDefault="003370C6" w:rsidP="003370C6">
      <w:pPr>
        <w:rPr>
          <w:szCs w:val="24"/>
          <w:lang w:val="es-ES"/>
        </w:rPr>
      </w:pPr>
      <w:r>
        <w:rPr>
          <w:b/>
          <w:bCs/>
          <w:color w:val="000000"/>
          <w:szCs w:val="24"/>
          <w:lang w:val="es-ES"/>
        </w:rPr>
        <w:t xml:space="preserve">                                                                                    </w:t>
      </w:r>
      <w:r w:rsidRPr="00B03C6A">
        <w:rPr>
          <w:b/>
          <w:bCs/>
          <w:color w:val="000000"/>
          <w:szCs w:val="24"/>
          <w:lang w:val="es-ES"/>
        </w:rPr>
        <w:t>Juan Manuel Valdés</w:t>
      </w:r>
    </w:p>
    <w:p w:rsidR="003370C6" w:rsidRDefault="003370C6" w:rsidP="003370C6">
      <w:pPr>
        <w:rPr>
          <w:b/>
          <w:bCs/>
          <w:color w:val="000000"/>
          <w:szCs w:val="24"/>
          <w:lang w:val="es-ES"/>
        </w:rPr>
      </w:pPr>
      <w:r>
        <w:rPr>
          <w:b/>
          <w:bCs/>
          <w:color w:val="000000"/>
          <w:szCs w:val="24"/>
          <w:lang w:val="es-ES"/>
        </w:rPr>
        <w:t xml:space="preserve">                                                                                           </w:t>
      </w:r>
      <w:r w:rsidRPr="00B03C6A">
        <w:rPr>
          <w:b/>
          <w:bCs/>
          <w:color w:val="000000"/>
          <w:szCs w:val="24"/>
          <w:lang w:val="es-ES"/>
        </w:rPr>
        <w:t>Presidente</w:t>
      </w:r>
    </w:p>
    <w:p w:rsidR="003370C6" w:rsidRDefault="003370C6" w:rsidP="003370C6">
      <w:pPr>
        <w:rPr>
          <w:b/>
          <w:bCs/>
          <w:color w:val="000000"/>
          <w:szCs w:val="24"/>
          <w:lang w:val="es-ES"/>
        </w:rPr>
      </w:pPr>
    </w:p>
    <w:p w:rsidR="003370C6" w:rsidRDefault="003370C6" w:rsidP="003370C6">
      <w:pPr>
        <w:rPr>
          <w:b/>
          <w:bCs/>
          <w:color w:val="000000"/>
          <w:szCs w:val="24"/>
          <w:lang w:val="es-ES"/>
        </w:rPr>
      </w:pPr>
    </w:p>
    <w:p w:rsidR="003370C6" w:rsidRDefault="003370C6" w:rsidP="003370C6">
      <w:pPr>
        <w:rPr>
          <w:b/>
          <w:bCs/>
          <w:color w:val="000000"/>
          <w:szCs w:val="24"/>
          <w:lang w:val="es-ES"/>
        </w:rPr>
      </w:pPr>
    </w:p>
    <w:p w:rsidR="003370C6" w:rsidRDefault="003370C6" w:rsidP="003370C6">
      <w:pPr>
        <w:rPr>
          <w:b/>
          <w:bCs/>
          <w:color w:val="000000"/>
          <w:szCs w:val="24"/>
          <w:lang w:val="es-ES"/>
        </w:rPr>
      </w:pPr>
    </w:p>
    <w:p w:rsidR="003370C6" w:rsidRDefault="003370C6" w:rsidP="003370C6">
      <w:pPr>
        <w:rPr>
          <w:b/>
          <w:bCs/>
          <w:color w:val="000000"/>
          <w:szCs w:val="24"/>
          <w:lang w:val="es-ES"/>
        </w:rPr>
      </w:pPr>
    </w:p>
    <w:p w:rsidR="003370C6" w:rsidRDefault="003370C6" w:rsidP="003370C6">
      <w:pPr>
        <w:rPr>
          <w:b/>
          <w:bCs/>
          <w:color w:val="000000"/>
          <w:szCs w:val="24"/>
          <w:lang w:val="es-ES"/>
        </w:rPr>
      </w:pPr>
    </w:p>
    <w:p w:rsidR="003370C6" w:rsidRDefault="003370C6" w:rsidP="003370C6">
      <w:pPr>
        <w:rPr>
          <w:b/>
          <w:bCs/>
          <w:color w:val="000000"/>
          <w:szCs w:val="24"/>
          <w:lang w:val="es-ES"/>
        </w:rPr>
      </w:pPr>
    </w:p>
    <w:p w:rsidR="003370C6" w:rsidRDefault="003370C6" w:rsidP="003370C6">
      <w:pPr>
        <w:rPr>
          <w:b/>
          <w:bCs/>
          <w:color w:val="000000"/>
          <w:szCs w:val="24"/>
          <w:lang w:val="es-ES"/>
        </w:rPr>
      </w:pPr>
    </w:p>
    <w:p w:rsidR="003370C6" w:rsidRDefault="003370C6" w:rsidP="003370C6">
      <w:pPr>
        <w:rPr>
          <w:b/>
          <w:bCs/>
          <w:color w:val="000000"/>
          <w:szCs w:val="24"/>
          <w:lang w:val="es-ES"/>
        </w:rPr>
      </w:pPr>
    </w:p>
    <w:p w:rsidR="003370C6" w:rsidRPr="00B03C6A" w:rsidRDefault="003370C6" w:rsidP="003370C6">
      <w:pPr>
        <w:rPr>
          <w:szCs w:val="24"/>
          <w:lang w:val="es-ES"/>
        </w:rPr>
      </w:pPr>
    </w:p>
    <w:p w:rsidR="003370C6" w:rsidRPr="00B03C6A" w:rsidRDefault="003370C6" w:rsidP="003370C6">
      <w:pPr>
        <w:rPr>
          <w:szCs w:val="24"/>
          <w:lang w:val="es-ES"/>
        </w:rPr>
      </w:pPr>
      <w:r w:rsidRPr="00B03C6A">
        <w:rPr>
          <w:b/>
          <w:bCs/>
          <w:color w:val="000000"/>
          <w:szCs w:val="24"/>
          <w:lang w:val="es-ES"/>
        </w:rPr>
        <w:t>Ana María Bou Pérez</w:t>
      </w:r>
      <w:r>
        <w:rPr>
          <w:b/>
          <w:bCs/>
          <w:color w:val="000000"/>
          <w:szCs w:val="24"/>
          <w:lang w:val="es-ES"/>
        </w:rPr>
        <w:t xml:space="preserve">                                              </w:t>
      </w:r>
      <w:r w:rsidRPr="00B03C6A">
        <w:rPr>
          <w:b/>
          <w:bCs/>
          <w:color w:val="000000"/>
          <w:szCs w:val="24"/>
          <w:lang w:val="es-ES"/>
        </w:rPr>
        <w:t>Juan Facundo Del Gaiso</w:t>
      </w:r>
    </w:p>
    <w:p w:rsidR="003370C6" w:rsidRDefault="003370C6" w:rsidP="003370C6">
      <w:pPr>
        <w:rPr>
          <w:szCs w:val="24"/>
          <w:lang w:val="es-ES"/>
        </w:rPr>
      </w:pPr>
      <w:r>
        <w:rPr>
          <w:b/>
          <w:bCs/>
          <w:color w:val="000000"/>
          <w:szCs w:val="24"/>
          <w:lang w:val="es-ES"/>
        </w:rPr>
        <w:t xml:space="preserve">     Vicepresidenta </w:t>
      </w:r>
      <w:r w:rsidRPr="00B03C6A">
        <w:rPr>
          <w:b/>
          <w:bCs/>
          <w:color w:val="000000"/>
          <w:szCs w:val="24"/>
          <w:lang w:val="es-ES"/>
        </w:rPr>
        <w:t>1</w:t>
      </w: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Pr="00B03C6A" w:rsidRDefault="003370C6" w:rsidP="003370C6">
      <w:pPr>
        <w:rPr>
          <w:szCs w:val="24"/>
          <w:lang w:val="es-ES"/>
        </w:rPr>
      </w:pPr>
    </w:p>
    <w:p w:rsidR="003370C6" w:rsidRDefault="003370C6" w:rsidP="003370C6">
      <w:pPr>
        <w:rPr>
          <w:b/>
          <w:bCs/>
          <w:color w:val="000000"/>
          <w:szCs w:val="24"/>
          <w:lang w:val="es-ES"/>
        </w:rPr>
      </w:pPr>
      <w:r w:rsidRPr="00B03C6A">
        <w:rPr>
          <w:b/>
          <w:bCs/>
          <w:color w:val="000000"/>
          <w:szCs w:val="24"/>
          <w:lang w:val="es-ES"/>
        </w:rPr>
        <w:t>María Patricia Vischi</w:t>
      </w:r>
      <w:r>
        <w:rPr>
          <w:b/>
          <w:bCs/>
          <w:color w:val="000000"/>
          <w:szCs w:val="24"/>
          <w:lang w:val="es-ES"/>
        </w:rPr>
        <w:t xml:space="preserve">                                                </w:t>
      </w:r>
      <w:r w:rsidRPr="00B03C6A">
        <w:rPr>
          <w:b/>
          <w:bCs/>
          <w:color w:val="000000"/>
          <w:szCs w:val="24"/>
          <w:lang w:val="es-ES"/>
        </w:rPr>
        <w:t>Claudio Ariel Romero</w:t>
      </w: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Default="003370C6" w:rsidP="003370C6">
      <w:pPr>
        <w:rPr>
          <w:szCs w:val="24"/>
          <w:lang w:val="es-ES"/>
        </w:rPr>
      </w:pPr>
    </w:p>
    <w:p w:rsidR="003370C6" w:rsidRPr="00B03C6A" w:rsidRDefault="003370C6" w:rsidP="003370C6">
      <w:pPr>
        <w:rPr>
          <w:b/>
          <w:bCs/>
          <w:color w:val="000000"/>
          <w:szCs w:val="24"/>
          <w:lang w:val="es-ES"/>
        </w:rPr>
      </w:pPr>
    </w:p>
    <w:p w:rsidR="003370C6" w:rsidRPr="00B03C6A" w:rsidRDefault="003370C6" w:rsidP="003370C6">
      <w:pPr>
        <w:rPr>
          <w:szCs w:val="24"/>
          <w:lang w:val="es-ES"/>
        </w:rPr>
      </w:pPr>
      <w:r w:rsidRPr="00B03C6A">
        <w:rPr>
          <w:b/>
          <w:bCs/>
          <w:color w:val="000000"/>
          <w:szCs w:val="24"/>
          <w:lang w:val="es-ES"/>
        </w:rPr>
        <w:t>María Cecilia Ferr</w:t>
      </w:r>
      <w:r>
        <w:rPr>
          <w:b/>
          <w:bCs/>
          <w:color w:val="000000"/>
          <w:szCs w:val="24"/>
          <w:lang w:val="es-ES"/>
        </w:rPr>
        <w:t xml:space="preserve">ero                                                </w:t>
      </w:r>
      <w:r w:rsidRPr="00B03C6A">
        <w:rPr>
          <w:b/>
          <w:bCs/>
          <w:color w:val="000000"/>
          <w:szCs w:val="24"/>
          <w:lang w:val="es-ES"/>
        </w:rPr>
        <w:t>Victoria Montenegro</w:t>
      </w:r>
    </w:p>
    <w:p w:rsidR="003370C6" w:rsidRPr="003370C6" w:rsidRDefault="003370C6" w:rsidP="003370C6">
      <w:pPr>
        <w:rPr>
          <w:lang w:val="es-MX"/>
        </w:rPr>
      </w:pPr>
    </w:p>
    <w:p w:rsidR="00B177FE" w:rsidRPr="003370C6" w:rsidRDefault="00B177FE" w:rsidP="00081FFF">
      <w:pPr>
        <w:rPr>
          <w:lang w:val="es-MX"/>
        </w:rPr>
      </w:pPr>
    </w:p>
    <w:p w:rsidR="00B177FE" w:rsidRPr="003370C6" w:rsidRDefault="00B177FE" w:rsidP="00081FFF">
      <w:pPr>
        <w:rPr>
          <w:lang w:val="es-MX"/>
        </w:rPr>
      </w:pPr>
    </w:p>
    <w:p w:rsidR="00AF6352" w:rsidRPr="003370C6" w:rsidRDefault="00AF6352" w:rsidP="00081FFF">
      <w:pPr>
        <w:rPr>
          <w:lang w:val="es-MX"/>
        </w:rPr>
      </w:pPr>
    </w:p>
    <w:sectPr w:rsidR="00AF6352" w:rsidRPr="003370C6"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441A" w:rsidRDefault="00D6441A">
      <w:r>
        <w:separator/>
      </w:r>
    </w:p>
  </w:endnote>
  <w:endnote w:type="continuationSeparator" w:id="0">
    <w:p w:rsidR="00D6441A" w:rsidRDefault="00D644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370C6" w:rsidRDefault="00601A75">
    <w:pPr>
      <w:pStyle w:val="Piedepgina"/>
      <w:rPr>
        <w:color w:val="333333"/>
        <w:sz w:val="20"/>
      </w:rPr>
    </w:pPr>
    <w:bookmarkStart w:id="1" w:name="Despacho"/>
    <w:bookmarkEnd w:id="1"/>
  </w:p>
  <w:p w:rsidR="00601A75" w:rsidRPr="003370C6" w:rsidRDefault="00601A75">
    <w:pPr>
      <w:pStyle w:val="Piedepgina"/>
      <w:rPr>
        <w:color w:val="333333"/>
        <w:sz w:val="20"/>
      </w:rPr>
    </w:pPr>
    <w:r w:rsidRPr="003370C6">
      <w:rPr>
        <w:color w:val="333333"/>
        <w:sz w:val="20"/>
      </w:rPr>
      <w:t xml:space="preserve">Último cambio: </w:t>
    </w:r>
    <w:fldSimple w:instr=" SAVEDATE  \* MERGEFORMAT ">
      <w:r w:rsidR="003370C6">
        <w:rPr>
          <w:noProof/>
          <w:color w:val="333333"/>
          <w:sz w:val="20"/>
        </w:rPr>
        <w:t>00/00/0000 0:00:00</w:t>
      </w:r>
    </w:fldSimple>
    <w:r w:rsidRPr="003370C6">
      <w:rPr>
        <w:color w:val="333333"/>
        <w:sz w:val="20"/>
      </w:rPr>
      <w:t xml:space="preserve">  -  Cantidad de caracteres: </w:t>
    </w:r>
    <w:fldSimple w:instr=" NUMCHARS  \* MERGEFORMAT ">
      <w:r w:rsidR="003370C6">
        <w:rPr>
          <w:noProof/>
          <w:color w:val="333333"/>
          <w:sz w:val="20"/>
        </w:rPr>
        <w:t>3466</w:t>
      </w:r>
    </w:fldSimple>
    <w:r w:rsidRPr="003370C6">
      <w:rPr>
        <w:color w:val="333333"/>
        <w:sz w:val="20"/>
      </w:rPr>
      <w:t xml:space="preserve"> - Cantidad de palabras: </w:t>
    </w:r>
    <w:fldSimple w:instr=" NUMWORDS  \* MERGEFORMAT ">
      <w:r w:rsidR="003370C6">
        <w:rPr>
          <w:noProof/>
          <w:color w:val="333333"/>
          <w:sz w:val="20"/>
        </w:rPr>
        <w:t>623</w:t>
      </w:r>
    </w:fldSimple>
  </w:p>
  <w:p w:rsidR="00601A75" w:rsidRPr="003370C6" w:rsidRDefault="00601A75" w:rsidP="00B05649">
    <w:pPr>
      <w:pStyle w:val="Piedepgina"/>
      <w:tabs>
        <w:tab w:val="left" w:pos="3565"/>
      </w:tabs>
      <w:rPr>
        <w:rStyle w:val="Nmerodepgina"/>
        <w:color w:val="333333"/>
      </w:rPr>
    </w:pPr>
    <w:r w:rsidRPr="003370C6">
      <w:rPr>
        <w:color w:val="333333"/>
        <w:sz w:val="20"/>
      </w:rPr>
      <w:tab/>
      <w:t>Pág.</w:t>
    </w:r>
    <w:r w:rsidRPr="003370C6">
      <w:rPr>
        <w:color w:val="333333"/>
      </w:rPr>
      <w:t xml:space="preserve"> </w:t>
    </w:r>
    <w:r w:rsidRPr="003370C6">
      <w:rPr>
        <w:rStyle w:val="Nmerodepgina"/>
        <w:color w:val="333333"/>
      </w:rPr>
      <w:fldChar w:fldCharType="begin"/>
    </w:r>
    <w:r w:rsidRPr="003370C6">
      <w:rPr>
        <w:rStyle w:val="Nmerodepgina"/>
        <w:color w:val="333333"/>
      </w:rPr>
      <w:instrText xml:space="preserve"> PAGE </w:instrText>
    </w:r>
    <w:r w:rsidRPr="003370C6">
      <w:rPr>
        <w:rStyle w:val="Nmerodepgina"/>
        <w:color w:val="333333"/>
      </w:rPr>
      <w:fldChar w:fldCharType="separate"/>
    </w:r>
    <w:r w:rsidR="003370C6">
      <w:rPr>
        <w:rStyle w:val="Nmerodepgina"/>
        <w:noProof/>
        <w:color w:val="333333"/>
      </w:rPr>
      <w:t>3</w:t>
    </w:r>
    <w:r w:rsidRPr="003370C6">
      <w:rPr>
        <w:rStyle w:val="Nmerodepgina"/>
        <w:color w:val="333333"/>
      </w:rPr>
      <w:fldChar w:fldCharType="end"/>
    </w:r>
    <w:r w:rsidRPr="003370C6">
      <w:rPr>
        <w:rStyle w:val="Nmerodepgina"/>
        <w:color w:val="333333"/>
      </w:rPr>
      <w:t>/</w:t>
    </w:r>
    <w:fldSimple w:instr=" NUMPAGES  \* MERGEFORMAT ">
      <w:r w:rsidR="003370C6">
        <w:rPr>
          <w:rStyle w:val="Nmerodepgina"/>
          <w:noProof/>
          <w:color w:val="333333"/>
        </w:rPr>
        <w:t>3</w:t>
      </w:r>
    </w:fldSimple>
    <w:r w:rsidRPr="003370C6">
      <w:rPr>
        <w:rStyle w:val="Nmerodepgina"/>
        <w:color w:val="333333"/>
      </w:rPr>
      <w:t xml:space="preserve"> </w:t>
    </w:r>
  </w:p>
  <w:p w:rsidR="00601A75" w:rsidRPr="003370C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441A" w:rsidRDefault="00D6441A">
      <w:r>
        <w:separator/>
      </w:r>
    </w:p>
  </w:footnote>
  <w:footnote w:type="continuationSeparator" w:id="0">
    <w:p w:rsidR="00D6441A" w:rsidRDefault="00D644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370C6"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D6441A"/>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370C6"/>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441A"/>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divs>
    <w:div w:id="149718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EF0F71-86C9-4B06-9D25-28D78F628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TotalTime>
  <Pages>3</Pages>
  <Words>695</Words>
  <Characters>3867</Characters>
  <Application>Microsoft Office Word</Application>
  <DocSecurity>0</DocSecurity>
  <Lines>148</Lines>
  <Paragraphs>34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1</cp:revision>
  <cp:lastPrinted>1601-01-01T00:00:00Z</cp:lastPrinted>
  <dcterms:created xsi:type="dcterms:W3CDTF">2022-10-14T20:39:00Z</dcterms:created>
  <dcterms:modified xsi:type="dcterms:W3CDTF">2022-10-14T20:45:00Z</dcterms:modified>
</cp:coreProperties>
</file>