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288" w:rsidRPr="004C6288" w:rsidRDefault="004C6288" w:rsidP="00081FFF">
      <w:pPr>
        <w:rPr>
          <w:lang w:val="es-MX"/>
        </w:rPr>
      </w:pPr>
    </w:p>
    <w:p w:rsidR="004C6288" w:rsidRPr="004C6288" w:rsidRDefault="004C6288" w:rsidP="00081FFF">
      <w:pPr>
        <w:rPr>
          <w:lang w:val="es-MX"/>
        </w:rPr>
      </w:pPr>
    </w:p>
    <w:p w:rsidR="004C6288" w:rsidRPr="004C6288" w:rsidRDefault="004C6288" w:rsidP="00081FFF">
      <w:pPr>
        <w:rPr>
          <w:lang w:val="es-MX"/>
        </w:rPr>
      </w:pPr>
      <w:r w:rsidRPr="004C6288">
        <w:rPr>
          <w:lang w:val="es-MX"/>
        </w:rPr>
        <w:t>Legislatura de la Ciudad Autónoma de Buenos Aires</w:t>
      </w:r>
    </w:p>
    <w:p w:rsidR="004C6288" w:rsidRPr="004C6288" w:rsidRDefault="004C6288" w:rsidP="00081FFF">
      <w:pPr>
        <w:rPr>
          <w:lang w:val="es-MX"/>
        </w:rPr>
      </w:pPr>
    </w:p>
    <w:p w:rsidR="004C6288" w:rsidRPr="004C6288" w:rsidRDefault="004C6288" w:rsidP="00081FFF">
      <w:pPr>
        <w:rPr>
          <w:lang w:val="es-MX"/>
        </w:rPr>
      </w:pPr>
      <w:r w:rsidRPr="004C6288">
        <w:rPr>
          <w:lang w:val="es-MX"/>
        </w:rPr>
        <w:t>Visto:</w:t>
      </w:r>
    </w:p>
    <w:p w:rsidR="004C6288" w:rsidRPr="004C6288" w:rsidRDefault="004C6288" w:rsidP="00081FFF">
      <w:pPr>
        <w:rPr>
          <w:lang w:val="es-MX"/>
        </w:rPr>
      </w:pPr>
    </w:p>
    <w:p w:rsidR="004C6288" w:rsidRPr="004C6288" w:rsidRDefault="004C6288" w:rsidP="00081FFF">
      <w:pPr>
        <w:rPr>
          <w:lang w:val="es-MX"/>
        </w:rPr>
      </w:pPr>
      <w:r w:rsidRPr="004C6288">
        <w:rPr>
          <w:lang w:val="es-MX"/>
        </w:rPr>
        <w:tab/>
        <w:t>El expediente N° 2593-D-2022, Proyecto de Declaración, de la Diputada Fidel, Natalia y otros.</w:t>
      </w:r>
    </w:p>
    <w:p w:rsidR="004C6288" w:rsidRPr="004C6288" w:rsidRDefault="004C6288" w:rsidP="00081FFF">
      <w:pPr>
        <w:rPr>
          <w:lang w:val="es-MX"/>
        </w:rPr>
      </w:pPr>
    </w:p>
    <w:p w:rsidR="004C6288" w:rsidRPr="004C6288" w:rsidRDefault="004C6288" w:rsidP="00081FFF">
      <w:pPr>
        <w:rPr>
          <w:lang w:val="es-MX"/>
        </w:rPr>
      </w:pPr>
      <w:r w:rsidRPr="004C6288">
        <w:rPr>
          <w:lang w:val="es-MX"/>
        </w:rPr>
        <w:t>Considerando:</w:t>
      </w:r>
    </w:p>
    <w:p w:rsidR="004C6288" w:rsidRDefault="004C6288" w:rsidP="004C6288">
      <w:pPr>
        <w:rPr>
          <w:lang w:val="es-MX"/>
        </w:rPr>
      </w:pPr>
    </w:p>
    <w:p w:rsidR="004C6288" w:rsidRPr="004C6288" w:rsidRDefault="004C6288" w:rsidP="004C6288">
      <w:pPr>
        <w:ind w:firstLine="708"/>
        <w:rPr>
          <w:lang w:val="es-MX"/>
        </w:rPr>
      </w:pPr>
      <w:r>
        <w:rPr>
          <w:lang w:val="es-MX"/>
        </w:rPr>
        <w:t xml:space="preserve">Que </w:t>
      </w:r>
      <w:r w:rsidRPr="004C6288">
        <w:rPr>
          <w:lang w:val="es-MX"/>
        </w:rPr>
        <w:t>el presente proyecto tiene como objetivo reconocer el arduo trabajo que realiza la Asociación Civil “Cambiando la mirada” en favor de la concientización para la no discriminación a personas que tienen síndrome de Down. Esta Asociación Civil formada por padres de personas con y sin síndrome de Down que se juntaron a inicios de 2019 para realizar un movimiento de concientización sobre la necesidad de un cambio de mirada de toda la sociedad en el Día Mundial del síndrome de Down.</w:t>
      </w:r>
    </w:p>
    <w:p w:rsidR="004C6288" w:rsidRDefault="004C6288" w:rsidP="004C6288">
      <w:pPr>
        <w:rPr>
          <w:lang w:val="es-MX"/>
        </w:rPr>
      </w:pPr>
    </w:p>
    <w:p w:rsidR="004C6288" w:rsidRPr="004C6288" w:rsidRDefault="004C6288" w:rsidP="004C6288">
      <w:pPr>
        <w:ind w:firstLine="708"/>
        <w:rPr>
          <w:lang w:val="es-MX"/>
        </w:rPr>
      </w:pPr>
      <w:r w:rsidRPr="004C6288">
        <w:rPr>
          <w:lang w:val="es-MX"/>
        </w:rPr>
        <w:t xml:space="preserve">Que buscan construir una sociedad que sea empática e inclusiva, que habilite, inspire, impulse y empodere a las personas con síndrome de Down, para que puedan desarrollar sus capacidades. Donde las personas con síndrome de Down puedan participar activamente de la vida social, desarrollarse y vivir plenamente, tomando sus propias decisiones. </w:t>
      </w:r>
    </w:p>
    <w:p w:rsidR="004C6288" w:rsidRPr="004C6288" w:rsidRDefault="004C6288" w:rsidP="004C6288">
      <w:pPr>
        <w:rPr>
          <w:lang w:val="es-MX"/>
        </w:rPr>
      </w:pPr>
    </w:p>
    <w:p w:rsidR="004C6288" w:rsidRPr="004C6288" w:rsidRDefault="004C6288" w:rsidP="004C6288">
      <w:pPr>
        <w:ind w:firstLine="708"/>
        <w:rPr>
          <w:lang w:val="es-MX"/>
        </w:rPr>
      </w:pPr>
      <w:r w:rsidRPr="004C6288">
        <w:rPr>
          <w:lang w:val="es-MX"/>
        </w:rPr>
        <w:t>Que realizan diferentes actividades: Campañas de concientización, encuentros de padres, entrevistas a profesionales de apoyo etc.</w:t>
      </w:r>
    </w:p>
    <w:p w:rsidR="004C6288" w:rsidRPr="004C6288" w:rsidRDefault="004C6288" w:rsidP="004C6288">
      <w:pPr>
        <w:rPr>
          <w:lang w:val="es-MX"/>
        </w:rPr>
      </w:pPr>
    </w:p>
    <w:p w:rsidR="004C6288" w:rsidRPr="004C6288" w:rsidRDefault="004C6288" w:rsidP="004C6288">
      <w:pPr>
        <w:ind w:firstLine="708"/>
        <w:rPr>
          <w:lang w:val="es-MX"/>
        </w:rPr>
      </w:pPr>
      <w:r w:rsidRPr="004C6288">
        <w:rPr>
          <w:lang w:val="es-MX"/>
        </w:rPr>
        <w:t>Que hoy la discapacidad está definida por las barreras que existen en el contexto y no por la condición de una persona. Estas barreras sociales limitan o imposibilitan la participación de todas las personas por igual. Es por esto que sabemos que con el apoyo familiar, una correcta estimulación temprana y un contexto social adecuado, las personas con síndrome de Down pueden desarrollar su vida de manera autónoma.</w:t>
      </w:r>
    </w:p>
    <w:p w:rsidR="004C6288" w:rsidRPr="004C6288" w:rsidRDefault="004C6288" w:rsidP="00081FFF">
      <w:pPr>
        <w:rPr>
          <w:lang w:val="es-MX"/>
        </w:rPr>
      </w:pPr>
    </w:p>
    <w:p w:rsidR="004C6288" w:rsidRPr="004C6288" w:rsidRDefault="004C6288" w:rsidP="00081FFF">
      <w:pPr>
        <w:rPr>
          <w:lang w:val="es-MX"/>
        </w:rPr>
      </w:pPr>
      <w:r w:rsidRPr="004C6288">
        <w:rPr>
          <w:lang w:val="es-MX"/>
        </w:rPr>
        <w:tab/>
        <w:t>Por l</w:t>
      </w:r>
      <w:r>
        <w:rPr>
          <w:lang w:val="es-MX"/>
        </w:rPr>
        <w:t>o expuesto, esta Comisión de Discapacidad</w:t>
      </w:r>
      <w:r w:rsidRPr="004C6288">
        <w:rPr>
          <w:lang w:val="es-MX"/>
        </w:rPr>
        <w:t xml:space="preserve"> aconseja la aprobación de la siguiente</w:t>
      </w:r>
    </w:p>
    <w:p w:rsidR="004C6288" w:rsidRPr="004C6288" w:rsidRDefault="004C6288" w:rsidP="00081FFF">
      <w:pPr>
        <w:rPr>
          <w:lang w:val="es-MX"/>
        </w:rPr>
      </w:pPr>
    </w:p>
    <w:p w:rsidR="004C6288" w:rsidRPr="004C6288" w:rsidRDefault="004C6288" w:rsidP="00081FFF">
      <w:pPr>
        <w:rPr>
          <w:lang w:val="es-MX"/>
        </w:rPr>
      </w:pPr>
    </w:p>
    <w:p w:rsidR="004C6288" w:rsidRPr="004C6288" w:rsidRDefault="004C6288" w:rsidP="004C6288">
      <w:pPr>
        <w:jc w:val="center"/>
        <w:rPr>
          <w:b/>
          <w:lang w:val="es-MX"/>
        </w:rPr>
      </w:pPr>
      <w:bookmarkStart w:id="0" w:name="DDeclaración"/>
      <w:bookmarkEnd w:id="0"/>
      <w:r w:rsidRPr="004C6288">
        <w:rPr>
          <w:b/>
          <w:lang w:val="es-MX"/>
        </w:rPr>
        <w:t>DECLARACIÓN</w:t>
      </w:r>
    </w:p>
    <w:p w:rsidR="004C6288" w:rsidRPr="004C6288" w:rsidRDefault="004C6288" w:rsidP="004C6288">
      <w:pPr>
        <w:rPr>
          <w:b/>
          <w:lang w:val="es-MX"/>
        </w:rPr>
      </w:pPr>
    </w:p>
    <w:p w:rsidR="004C6288" w:rsidRPr="004C6288" w:rsidRDefault="004C6288" w:rsidP="004C6288">
      <w:pPr>
        <w:rPr>
          <w:lang w:val="es-MX"/>
        </w:rPr>
      </w:pPr>
      <w:r w:rsidRPr="004C6288">
        <w:rPr>
          <w:lang w:val="es-MX"/>
        </w:rPr>
        <w:t>Declárese de interés para la promoción social de la Ciudad Autónoma de Buenos Aires las actividades que realiza la Asociación Civil “Cambiando la mirada”.</w:t>
      </w:r>
    </w:p>
    <w:p w:rsidR="004C6288" w:rsidRPr="004C6288" w:rsidRDefault="004C6288" w:rsidP="004C6288">
      <w:pPr>
        <w:rPr>
          <w:lang w:val="es-MX"/>
        </w:rPr>
      </w:pPr>
    </w:p>
    <w:p w:rsidR="00AF6352" w:rsidRDefault="004C6288" w:rsidP="004C6288">
      <w:pPr>
        <w:rPr>
          <w:lang w:val="es-MX"/>
        </w:rPr>
      </w:pPr>
      <w:r>
        <w:rPr>
          <w:lang w:val="es-MX"/>
        </w:rPr>
        <w:t>Sala de la Comisión: 19 de Octubre de 2022</w:t>
      </w:r>
    </w:p>
    <w:p w:rsidR="004C6288" w:rsidRDefault="004C6288" w:rsidP="004C6288">
      <w:pPr>
        <w:rPr>
          <w:lang w:val="es-MX"/>
        </w:rPr>
      </w:pPr>
    </w:p>
    <w:p w:rsidR="004C6288" w:rsidRDefault="004C6288" w:rsidP="004C6288">
      <w:pPr>
        <w:rPr>
          <w:lang w:val="es-MX"/>
        </w:rPr>
      </w:pPr>
      <w:r>
        <w:rPr>
          <w:lang w:val="es-MX"/>
        </w:rPr>
        <w:br w:type="page"/>
      </w:r>
    </w:p>
    <w:p w:rsidR="004C6288" w:rsidRDefault="004C6288" w:rsidP="004C6288">
      <w:pPr>
        <w:rPr>
          <w:lang w:val="es-MX"/>
        </w:rPr>
      </w:pPr>
    </w:p>
    <w:p w:rsidR="004C6288" w:rsidRDefault="004C6288" w:rsidP="004C6288">
      <w:pPr>
        <w:rPr>
          <w:lang w:val="es-MX"/>
        </w:rPr>
      </w:pPr>
    </w:p>
    <w:p w:rsidR="004C6288" w:rsidRDefault="004C6288" w:rsidP="004C6288">
      <w:pPr>
        <w:rPr>
          <w:lang w:val="es-MX"/>
        </w:rPr>
      </w:pPr>
    </w:p>
    <w:p w:rsidR="004C6288" w:rsidRPr="005F4664" w:rsidRDefault="004C6288" w:rsidP="004C6288">
      <w:pPr>
        <w:rPr>
          <w:lang w:val="es-MX"/>
        </w:rPr>
      </w:pPr>
    </w:p>
    <w:p w:rsidR="004C6288" w:rsidRPr="005F4664" w:rsidRDefault="004C6288" w:rsidP="004C6288">
      <w:pPr>
        <w:rPr>
          <w:lang w:val="es-MX"/>
        </w:rPr>
      </w:pPr>
    </w:p>
    <w:p w:rsidR="004C6288" w:rsidRPr="00B03C6A" w:rsidRDefault="004C6288" w:rsidP="004C6288">
      <w:pPr>
        <w:rPr>
          <w:szCs w:val="24"/>
          <w:lang w:val="es-ES"/>
        </w:rPr>
      </w:pPr>
      <w:r>
        <w:rPr>
          <w:b/>
          <w:bCs/>
          <w:color w:val="000000"/>
          <w:szCs w:val="24"/>
          <w:lang w:val="es-ES"/>
        </w:rPr>
        <w:t xml:space="preserve">                                                                                    </w:t>
      </w:r>
      <w:r w:rsidRPr="00B03C6A">
        <w:rPr>
          <w:b/>
          <w:bCs/>
          <w:color w:val="000000"/>
          <w:szCs w:val="24"/>
          <w:lang w:val="es-ES"/>
        </w:rPr>
        <w:t>Juan Manuel Valdés</w:t>
      </w:r>
    </w:p>
    <w:p w:rsidR="004C6288" w:rsidRDefault="004C6288" w:rsidP="004C6288">
      <w:pPr>
        <w:rPr>
          <w:b/>
          <w:bCs/>
          <w:color w:val="000000"/>
          <w:szCs w:val="24"/>
          <w:lang w:val="es-ES"/>
        </w:rPr>
      </w:pPr>
      <w:r>
        <w:rPr>
          <w:b/>
          <w:bCs/>
          <w:color w:val="000000"/>
          <w:szCs w:val="24"/>
          <w:lang w:val="es-ES"/>
        </w:rPr>
        <w:t xml:space="preserve">                                                                                           </w:t>
      </w:r>
      <w:r w:rsidRPr="00B03C6A">
        <w:rPr>
          <w:b/>
          <w:bCs/>
          <w:color w:val="000000"/>
          <w:szCs w:val="24"/>
          <w:lang w:val="es-ES"/>
        </w:rPr>
        <w:t>Presidente</w:t>
      </w:r>
    </w:p>
    <w:p w:rsidR="004C6288" w:rsidRDefault="004C6288" w:rsidP="004C6288">
      <w:pPr>
        <w:rPr>
          <w:b/>
          <w:bCs/>
          <w:color w:val="000000"/>
          <w:szCs w:val="24"/>
          <w:lang w:val="es-ES"/>
        </w:rPr>
      </w:pPr>
    </w:p>
    <w:p w:rsidR="004C6288" w:rsidRDefault="004C6288" w:rsidP="004C6288">
      <w:pPr>
        <w:rPr>
          <w:b/>
          <w:bCs/>
          <w:color w:val="000000"/>
          <w:szCs w:val="24"/>
          <w:lang w:val="es-ES"/>
        </w:rPr>
      </w:pPr>
    </w:p>
    <w:p w:rsidR="004C6288" w:rsidRDefault="004C6288" w:rsidP="004C6288">
      <w:pPr>
        <w:rPr>
          <w:b/>
          <w:bCs/>
          <w:color w:val="000000"/>
          <w:szCs w:val="24"/>
          <w:lang w:val="es-ES"/>
        </w:rPr>
      </w:pPr>
    </w:p>
    <w:p w:rsidR="004C6288" w:rsidRDefault="004C6288" w:rsidP="004C6288">
      <w:pPr>
        <w:rPr>
          <w:b/>
          <w:bCs/>
          <w:color w:val="000000"/>
          <w:szCs w:val="24"/>
          <w:lang w:val="es-ES"/>
        </w:rPr>
      </w:pPr>
    </w:p>
    <w:p w:rsidR="004C6288" w:rsidRDefault="004C6288" w:rsidP="004C6288">
      <w:pPr>
        <w:rPr>
          <w:b/>
          <w:bCs/>
          <w:color w:val="000000"/>
          <w:szCs w:val="24"/>
          <w:lang w:val="es-ES"/>
        </w:rPr>
      </w:pPr>
    </w:p>
    <w:p w:rsidR="004C6288" w:rsidRDefault="004C6288" w:rsidP="004C6288">
      <w:pPr>
        <w:rPr>
          <w:b/>
          <w:bCs/>
          <w:color w:val="000000"/>
          <w:szCs w:val="24"/>
          <w:lang w:val="es-ES"/>
        </w:rPr>
      </w:pPr>
    </w:p>
    <w:p w:rsidR="004C6288" w:rsidRDefault="004C6288" w:rsidP="004C6288">
      <w:pPr>
        <w:rPr>
          <w:b/>
          <w:bCs/>
          <w:color w:val="000000"/>
          <w:szCs w:val="24"/>
          <w:lang w:val="es-ES"/>
        </w:rPr>
      </w:pPr>
    </w:p>
    <w:p w:rsidR="004C6288" w:rsidRDefault="004C6288" w:rsidP="004C6288">
      <w:pPr>
        <w:rPr>
          <w:b/>
          <w:bCs/>
          <w:color w:val="000000"/>
          <w:szCs w:val="24"/>
          <w:lang w:val="es-ES"/>
        </w:rPr>
      </w:pPr>
    </w:p>
    <w:p w:rsidR="004C6288" w:rsidRDefault="004C6288" w:rsidP="004C6288">
      <w:pPr>
        <w:rPr>
          <w:b/>
          <w:bCs/>
          <w:color w:val="000000"/>
          <w:szCs w:val="24"/>
          <w:lang w:val="es-ES"/>
        </w:rPr>
      </w:pPr>
    </w:p>
    <w:p w:rsidR="004C6288" w:rsidRPr="00B03C6A" w:rsidRDefault="004C6288" w:rsidP="004C6288">
      <w:pPr>
        <w:rPr>
          <w:szCs w:val="24"/>
          <w:lang w:val="es-ES"/>
        </w:rPr>
      </w:pPr>
    </w:p>
    <w:p w:rsidR="004C6288" w:rsidRPr="00B03C6A" w:rsidRDefault="004C6288" w:rsidP="004C6288">
      <w:pPr>
        <w:rPr>
          <w:szCs w:val="24"/>
          <w:lang w:val="es-ES"/>
        </w:rPr>
      </w:pPr>
      <w:r w:rsidRPr="00B03C6A">
        <w:rPr>
          <w:b/>
          <w:bCs/>
          <w:color w:val="000000"/>
          <w:szCs w:val="24"/>
          <w:lang w:val="es-ES"/>
        </w:rPr>
        <w:t>Ana María Bou Pérez</w:t>
      </w:r>
      <w:r>
        <w:rPr>
          <w:b/>
          <w:bCs/>
          <w:color w:val="000000"/>
          <w:szCs w:val="24"/>
          <w:lang w:val="es-ES"/>
        </w:rPr>
        <w:t xml:space="preserve">                                              </w:t>
      </w:r>
      <w:r w:rsidRPr="00B03C6A">
        <w:rPr>
          <w:b/>
          <w:bCs/>
          <w:color w:val="000000"/>
          <w:szCs w:val="24"/>
          <w:lang w:val="es-ES"/>
        </w:rPr>
        <w:t>Juan Facundo Del Gaiso</w:t>
      </w:r>
    </w:p>
    <w:p w:rsidR="004C6288" w:rsidRDefault="004C6288" w:rsidP="004C6288">
      <w:pPr>
        <w:rPr>
          <w:szCs w:val="24"/>
          <w:lang w:val="es-ES"/>
        </w:rPr>
      </w:pPr>
      <w:r>
        <w:rPr>
          <w:b/>
          <w:bCs/>
          <w:color w:val="000000"/>
          <w:szCs w:val="24"/>
          <w:lang w:val="es-ES"/>
        </w:rPr>
        <w:t xml:space="preserve">     Vicepresidenta </w:t>
      </w:r>
      <w:r w:rsidRPr="00B03C6A">
        <w:rPr>
          <w:b/>
          <w:bCs/>
          <w:color w:val="000000"/>
          <w:szCs w:val="24"/>
          <w:lang w:val="es-ES"/>
        </w:rPr>
        <w:t>1</w:t>
      </w:r>
    </w:p>
    <w:p w:rsidR="004C6288" w:rsidRDefault="004C6288" w:rsidP="004C6288">
      <w:pPr>
        <w:rPr>
          <w:szCs w:val="24"/>
          <w:lang w:val="es-ES"/>
        </w:rPr>
      </w:pPr>
    </w:p>
    <w:p w:rsidR="004C6288" w:rsidRDefault="004C6288" w:rsidP="004C6288">
      <w:pPr>
        <w:rPr>
          <w:szCs w:val="24"/>
          <w:lang w:val="es-ES"/>
        </w:rPr>
      </w:pPr>
    </w:p>
    <w:p w:rsidR="004C6288" w:rsidRDefault="004C6288" w:rsidP="004C6288">
      <w:pPr>
        <w:rPr>
          <w:szCs w:val="24"/>
          <w:lang w:val="es-ES"/>
        </w:rPr>
      </w:pPr>
    </w:p>
    <w:p w:rsidR="004C6288" w:rsidRDefault="004C6288" w:rsidP="004C6288">
      <w:pPr>
        <w:rPr>
          <w:szCs w:val="24"/>
          <w:lang w:val="es-ES"/>
        </w:rPr>
      </w:pPr>
    </w:p>
    <w:p w:rsidR="004C6288" w:rsidRDefault="004C6288" w:rsidP="004C6288">
      <w:pPr>
        <w:rPr>
          <w:szCs w:val="24"/>
          <w:lang w:val="es-ES"/>
        </w:rPr>
      </w:pPr>
    </w:p>
    <w:p w:rsidR="004C6288" w:rsidRDefault="004C6288" w:rsidP="004C6288">
      <w:pPr>
        <w:rPr>
          <w:szCs w:val="24"/>
          <w:lang w:val="es-ES"/>
        </w:rPr>
      </w:pPr>
    </w:p>
    <w:p w:rsidR="004C6288" w:rsidRDefault="004C6288" w:rsidP="004C6288">
      <w:pPr>
        <w:rPr>
          <w:szCs w:val="24"/>
          <w:lang w:val="es-ES"/>
        </w:rPr>
      </w:pPr>
    </w:p>
    <w:p w:rsidR="004C6288" w:rsidRDefault="004C6288" w:rsidP="004C6288">
      <w:pPr>
        <w:rPr>
          <w:szCs w:val="24"/>
          <w:lang w:val="es-ES"/>
        </w:rPr>
      </w:pPr>
    </w:p>
    <w:p w:rsidR="004C6288" w:rsidRDefault="004C6288" w:rsidP="004C6288">
      <w:pPr>
        <w:rPr>
          <w:szCs w:val="24"/>
          <w:lang w:val="es-ES"/>
        </w:rPr>
      </w:pPr>
    </w:p>
    <w:p w:rsidR="004C6288" w:rsidRPr="00B03C6A" w:rsidRDefault="004C6288" w:rsidP="004C6288">
      <w:pPr>
        <w:rPr>
          <w:szCs w:val="24"/>
          <w:lang w:val="es-ES"/>
        </w:rPr>
      </w:pPr>
    </w:p>
    <w:p w:rsidR="004C6288" w:rsidRDefault="004C6288" w:rsidP="004C6288">
      <w:pPr>
        <w:rPr>
          <w:b/>
          <w:bCs/>
          <w:color w:val="000000"/>
          <w:szCs w:val="24"/>
          <w:lang w:val="es-ES"/>
        </w:rPr>
      </w:pPr>
      <w:r w:rsidRPr="00B03C6A">
        <w:rPr>
          <w:b/>
          <w:bCs/>
          <w:color w:val="000000"/>
          <w:szCs w:val="24"/>
          <w:lang w:val="es-ES"/>
        </w:rPr>
        <w:t>María Patricia Vischi</w:t>
      </w:r>
      <w:r>
        <w:rPr>
          <w:b/>
          <w:bCs/>
          <w:color w:val="000000"/>
          <w:szCs w:val="24"/>
          <w:lang w:val="es-ES"/>
        </w:rPr>
        <w:t xml:space="preserve">                                                </w:t>
      </w:r>
      <w:r w:rsidRPr="00B03C6A">
        <w:rPr>
          <w:b/>
          <w:bCs/>
          <w:color w:val="000000"/>
          <w:szCs w:val="24"/>
          <w:lang w:val="es-ES"/>
        </w:rPr>
        <w:t>Claudio Ariel Romero</w:t>
      </w:r>
    </w:p>
    <w:p w:rsidR="004C6288" w:rsidRDefault="004C6288" w:rsidP="004C6288">
      <w:pPr>
        <w:rPr>
          <w:szCs w:val="24"/>
          <w:lang w:val="es-ES"/>
        </w:rPr>
      </w:pPr>
    </w:p>
    <w:p w:rsidR="004C6288" w:rsidRDefault="004C6288" w:rsidP="004C6288">
      <w:pPr>
        <w:rPr>
          <w:szCs w:val="24"/>
          <w:lang w:val="es-ES"/>
        </w:rPr>
      </w:pPr>
    </w:p>
    <w:p w:rsidR="004C6288" w:rsidRDefault="004C6288" w:rsidP="004C6288">
      <w:pPr>
        <w:rPr>
          <w:szCs w:val="24"/>
          <w:lang w:val="es-ES"/>
        </w:rPr>
      </w:pPr>
    </w:p>
    <w:p w:rsidR="004C6288" w:rsidRDefault="004C6288" w:rsidP="004C6288">
      <w:pPr>
        <w:rPr>
          <w:szCs w:val="24"/>
          <w:lang w:val="es-ES"/>
        </w:rPr>
      </w:pPr>
    </w:p>
    <w:p w:rsidR="004C6288" w:rsidRDefault="004C6288" w:rsidP="004C6288">
      <w:pPr>
        <w:rPr>
          <w:szCs w:val="24"/>
          <w:lang w:val="es-ES"/>
        </w:rPr>
      </w:pPr>
    </w:p>
    <w:p w:rsidR="004C6288" w:rsidRDefault="004C6288" w:rsidP="004C6288">
      <w:pPr>
        <w:rPr>
          <w:szCs w:val="24"/>
          <w:lang w:val="es-ES"/>
        </w:rPr>
      </w:pPr>
    </w:p>
    <w:p w:rsidR="004C6288" w:rsidRDefault="004C6288" w:rsidP="004C6288">
      <w:pPr>
        <w:rPr>
          <w:szCs w:val="24"/>
          <w:lang w:val="es-ES"/>
        </w:rPr>
      </w:pPr>
    </w:p>
    <w:p w:rsidR="004C6288" w:rsidRDefault="004C6288" w:rsidP="004C6288">
      <w:pPr>
        <w:rPr>
          <w:szCs w:val="24"/>
          <w:lang w:val="es-ES"/>
        </w:rPr>
      </w:pPr>
    </w:p>
    <w:p w:rsidR="004C6288" w:rsidRDefault="004C6288" w:rsidP="004C6288">
      <w:pPr>
        <w:rPr>
          <w:szCs w:val="24"/>
          <w:lang w:val="es-ES"/>
        </w:rPr>
      </w:pPr>
    </w:p>
    <w:p w:rsidR="004C6288" w:rsidRDefault="004C6288" w:rsidP="004C6288">
      <w:pPr>
        <w:rPr>
          <w:szCs w:val="24"/>
          <w:lang w:val="es-ES"/>
        </w:rPr>
      </w:pPr>
    </w:p>
    <w:p w:rsidR="004C6288" w:rsidRDefault="004C6288" w:rsidP="004C6288">
      <w:pPr>
        <w:rPr>
          <w:szCs w:val="24"/>
          <w:lang w:val="es-ES"/>
        </w:rPr>
      </w:pPr>
    </w:p>
    <w:p w:rsidR="004C6288" w:rsidRPr="00B03C6A" w:rsidRDefault="004C6288" w:rsidP="004C6288">
      <w:pPr>
        <w:rPr>
          <w:b/>
          <w:bCs/>
          <w:color w:val="000000"/>
          <w:szCs w:val="24"/>
          <w:lang w:val="es-ES"/>
        </w:rPr>
      </w:pPr>
    </w:p>
    <w:p w:rsidR="004C6288" w:rsidRPr="00B03C6A" w:rsidRDefault="004C6288" w:rsidP="004C6288">
      <w:pPr>
        <w:rPr>
          <w:szCs w:val="24"/>
          <w:lang w:val="es-ES"/>
        </w:rPr>
      </w:pPr>
      <w:r w:rsidRPr="00B03C6A">
        <w:rPr>
          <w:b/>
          <w:bCs/>
          <w:color w:val="000000"/>
          <w:szCs w:val="24"/>
          <w:lang w:val="es-ES"/>
        </w:rPr>
        <w:t>María Cecilia Ferr</w:t>
      </w:r>
      <w:r>
        <w:rPr>
          <w:b/>
          <w:bCs/>
          <w:color w:val="000000"/>
          <w:szCs w:val="24"/>
          <w:lang w:val="es-ES"/>
        </w:rPr>
        <w:t xml:space="preserve">ero                                                </w:t>
      </w:r>
      <w:r w:rsidRPr="00B03C6A">
        <w:rPr>
          <w:b/>
          <w:bCs/>
          <w:color w:val="000000"/>
          <w:szCs w:val="24"/>
          <w:lang w:val="es-ES"/>
        </w:rPr>
        <w:t>Victoria Montenegro</w:t>
      </w:r>
    </w:p>
    <w:p w:rsidR="004C6288" w:rsidRPr="004C6288" w:rsidRDefault="004C6288" w:rsidP="004C6288">
      <w:pPr>
        <w:rPr>
          <w:lang w:val="es-MX"/>
        </w:rPr>
      </w:pPr>
    </w:p>
    <w:p w:rsidR="00B177FE" w:rsidRPr="004C6288" w:rsidRDefault="00B177FE" w:rsidP="00081FFF">
      <w:pPr>
        <w:rPr>
          <w:lang w:val="es-MX"/>
        </w:rPr>
      </w:pPr>
    </w:p>
    <w:p w:rsidR="00B177FE" w:rsidRPr="004C6288" w:rsidRDefault="00B177FE" w:rsidP="00081FFF">
      <w:pPr>
        <w:rPr>
          <w:lang w:val="es-MX"/>
        </w:rPr>
      </w:pPr>
    </w:p>
    <w:p w:rsidR="00AF6352" w:rsidRPr="004C6288" w:rsidRDefault="00AF6352" w:rsidP="00081FFF">
      <w:pPr>
        <w:rPr>
          <w:lang w:val="es-MX"/>
        </w:rPr>
      </w:pPr>
    </w:p>
    <w:sectPr w:rsidR="00AF6352" w:rsidRPr="004C6288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498A" w:rsidRDefault="0034498A">
      <w:r>
        <w:separator/>
      </w:r>
    </w:p>
  </w:endnote>
  <w:endnote w:type="continuationSeparator" w:id="0">
    <w:p w:rsidR="0034498A" w:rsidRDefault="003449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4C6288" w:rsidRDefault="00601A75">
    <w:pPr>
      <w:pStyle w:val="Piedepgina"/>
      <w:rPr>
        <w:color w:val="333333"/>
        <w:sz w:val="20"/>
      </w:rPr>
    </w:pPr>
    <w:bookmarkStart w:id="1" w:name="Despacho"/>
    <w:bookmarkEnd w:id="1"/>
  </w:p>
  <w:p w:rsidR="00601A75" w:rsidRPr="004C6288" w:rsidRDefault="00601A75">
    <w:pPr>
      <w:pStyle w:val="Piedepgina"/>
      <w:rPr>
        <w:color w:val="333333"/>
        <w:sz w:val="20"/>
      </w:rPr>
    </w:pPr>
    <w:r w:rsidRPr="004C6288">
      <w:rPr>
        <w:color w:val="333333"/>
        <w:sz w:val="20"/>
      </w:rPr>
      <w:t xml:space="preserve">Último cambio: </w:t>
    </w:r>
    <w:fldSimple w:instr=" SAVEDATE  \* MERGEFORMAT ">
      <w:r w:rsidR="004C6288">
        <w:rPr>
          <w:noProof/>
          <w:color w:val="333333"/>
          <w:sz w:val="20"/>
        </w:rPr>
        <w:t>00/00/0000 0:00:00</w:t>
      </w:r>
    </w:fldSimple>
    <w:r w:rsidRPr="004C6288">
      <w:rPr>
        <w:color w:val="333333"/>
        <w:sz w:val="20"/>
      </w:rPr>
      <w:t xml:space="preserve">  -  Cantidad de caracteres: </w:t>
    </w:r>
    <w:fldSimple w:instr=" NUMCHARS  \* MERGEFORMAT ">
      <w:r w:rsidR="004C6288">
        <w:rPr>
          <w:noProof/>
          <w:color w:val="333333"/>
          <w:sz w:val="20"/>
        </w:rPr>
        <w:t>1698</w:t>
      </w:r>
    </w:fldSimple>
    <w:r w:rsidRPr="004C6288">
      <w:rPr>
        <w:color w:val="333333"/>
        <w:sz w:val="20"/>
      </w:rPr>
      <w:t xml:space="preserve"> - Cantidad de palabras: </w:t>
    </w:r>
    <w:fldSimple w:instr=" NUMWORDS  \* MERGEFORMAT ">
      <w:r w:rsidR="004C6288">
        <w:rPr>
          <w:noProof/>
          <w:color w:val="333333"/>
          <w:sz w:val="20"/>
        </w:rPr>
        <w:t>313</w:t>
      </w:r>
    </w:fldSimple>
  </w:p>
  <w:p w:rsidR="00601A75" w:rsidRPr="004C6288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4C6288">
      <w:rPr>
        <w:color w:val="333333"/>
        <w:sz w:val="20"/>
      </w:rPr>
      <w:tab/>
      <w:t>Pág.</w:t>
    </w:r>
    <w:r w:rsidRPr="004C6288">
      <w:rPr>
        <w:color w:val="333333"/>
      </w:rPr>
      <w:t xml:space="preserve"> </w:t>
    </w:r>
    <w:r w:rsidRPr="004C6288">
      <w:rPr>
        <w:rStyle w:val="Nmerodepgina"/>
        <w:color w:val="333333"/>
      </w:rPr>
      <w:fldChar w:fldCharType="begin"/>
    </w:r>
    <w:r w:rsidRPr="004C6288">
      <w:rPr>
        <w:rStyle w:val="Nmerodepgina"/>
        <w:color w:val="333333"/>
      </w:rPr>
      <w:instrText xml:space="preserve"> PAGE </w:instrText>
    </w:r>
    <w:r w:rsidRPr="004C6288">
      <w:rPr>
        <w:rStyle w:val="Nmerodepgina"/>
        <w:color w:val="333333"/>
      </w:rPr>
      <w:fldChar w:fldCharType="separate"/>
    </w:r>
    <w:r w:rsidR="004C6288">
      <w:rPr>
        <w:rStyle w:val="Nmerodepgina"/>
        <w:noProof/>
        <w:color w:val="333333"/>
      </w:rPr>
      <w:t>2</w:t>
    </w:r>
    <w:r w:rsidRPr="004C6288">
      <w:rPr>
        <w:rStyle w:val="Nmerodepgina"/>
        <w:color w:val="333333"/>
      </w:rPr>
      <w:fldChar w:fldCharType="end"/>
    </w:r>
    <w:r w:rsidRPr="004C6288">
      <w:rPr>
        <w:rStyle w:val="Nmerodepgina"/>
        <w:color w:val="333333"/>
      </w:rPr>
      <w:t>/</w:t>
    </w:r>
    <w:fldSimple w:instr=" NUMPAGES  \* MERGEFORMAT ">
      <w:r w:rsidR="004C6288">
        <w:rPr>
          <w:rStyle w:val="Nmerodepgina"/>
          <w:noProof/>
          <w:color w:val="333333"/>
        </w:rPr>
        <w:t>2</w:t>
      </w:r>
    </w:fldSimple>
    <w:r w:rsidRPr="004C6288">
      <w:rPr>
        <w:rStyle w:val="Nmerodepgina"/>
        <w:color w:val="333333"/>
      </w:rPr>
      <w:t xml:space="preserve"> </w:t>
    </w:r>
  </w:p>
  <w:p w:rsidR="00601A75" w:rsidRPr="004C6288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498A" w:rsidRDefault="0034498A">
      <w:r>
        <w:separator/>
      </w:r>
    </w:p>
  </w:footnote>
  <w:footnote w:type="continuationSeparator" w:id="0">
    <w:p w:rsidR="0034498A" w:rsidRDefault="0034498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4C6288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34498A"/>
    <w:rsid w:val="00000D04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4498A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6288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16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26DA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sz w:val="24"/>
      <w:lang w:val="es-ES_tradnl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customStyle="1" w:styleId="redaccin">
    <w:name w:val="redacción"/>
    <w:basedOn w:val="Normal"/>
    <w:next w:val="Normal"/>
    <w:pPr>
      <w:ind w:left="3686"/>
    </w:pPr>
  </w:style>
  <w:style w:type="paragraph" w:styleId="Encabezado">
    <w:name w:val="header"/>
    <w:basedOn w:val="Normal"/>
    <w:link w:val="EncabezadoCar"/>
    <w:uiPriority w:val="99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72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lama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D4A5E2-AC58-4A36-AB63-AEF89168F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6</TotalTime>
  <Pages>2</Pages>
  <Words>372</Words>
  <Characters>2019</Characters>
  <Application>Microsoft Office Word</Application>
  <DocSecurity>0</DocSecurity>
  <Lines>112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lulama</dc:creator>
  <cp:lastModifiedBy>lulama</cp:lastModifiedBy>
  <cp:revision>1</cp:revision>
  <cp:lastPrinted>1601-01-01T00:00:00Z</cp:lastPrinted>
  <dcterms:created xsi:type="dcterms:W3CDTF">2022-10-14T20:46:00Z</dcterms:created>
  <dcterms:modified xsi:type="dcterms:W3CDTF">2022-10-14T20:52:00Z</dcterms:modified>
</cp:coreProperties>
</file>