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7076" w:rsidRDefault="00497076" w:rsidP="00497076">
      <w:pPr>
        <w:tabs>
          <w:tab w:val="left" w:pos="1134"/>
        </w:tabs>
        <w:spacing w:line="360" w:lineRule="auto"/>
        <w:jc w:val="center"/>
        <w:rPr>
          <w:b/>
        </w:rPr>
      </w:pPr>
    </w:p>
    <w:p w:rsidR="00497076" w:rsidRDefault="00497076" w:rsidP="00497076">
      <w:pPr>
        <w:tabs>
          <w:tab w:val="left" w:pos="1134"/>
        </w:tabs>
        <w:spacing w:line="360" w:lineRule="auto"/>
        <w:jc w:val="center"/>
        <w:rPr>
          <w:b/>
        </w:rPr>
      </w:pPr>
    </w:p>
    <w:p w:rsidR="00497076" w:rsidRDefault="00497076" w:rsidP="00497076">
      <w:pPr>
        <w:tabs>
          <w:tab w:val="left" w:pos="1134"/>
        </w:tabs>
        <w:spacing w:line="360" w:lineRule="auto"/>
        <w:jc w:val="center"/>
        <w:rPr>
          <w:b/>
        </w:rPr>
      </w:pPr>
      <w:r>
        <w:rPr>
          <w:b/>
        </w:rPr>
        <w:t>PROYECTO DE RESOLUCIÓN</w:t>
      </w:r>
    </w:p>
    <w:p w:rsidR="00497076" w:rsidRDefault="00497076" w:rsidP="00497076">
      <w:pPr>
        <w:tabs>
          <w:tab w:val="left" w:pos="1134"/>
        </w:tabs>
        <w:spacing w:line="360" w:lineRule="auto"/>
        <w:jc w:val="center"/>
      </w:pPr>
    </w:p>
    <w:p w:rsidR="00497076" w:rsidRDefault="00497076" w:rsidP="00497076">
      <w:pPr>
        <w:tabs>
          <w:tab w:val="left" w:pos="1134"/>
        </w:tabs>
        <w:spacing w:line="360" w:lineRule="auto"/>
        <w:jc w:val="center"/>
      </w:pPr>
    </w:p>
    <w:p w:rsidR="00497076" w:rsidRPr="00130C39" w:rsidRDefault="00497076" w:rsidP="00497076">
      <w:pPr>
        <w:spacing w:line="360" w:lineRule="auto"/>
        <w:rPr>
          <w:rFonts w:asciiTheme="majorHAnsi" w:hAnsiTheme="majorHAnsi"/>
          <w:sz w:val="22"/>
          <w:szCs w:val="22"/>
          <w:lang w:val="es-MX"/>
        </w:rPr>
      </w:pPr>
      <w:r w:rsidRPr="00130C39">
        <w:rPr>
          <w:rFonts w:asciiTheme="majorHAnsi" w:hAnsiTheme="majorHAnsi"/>
          <w:b/>
          <w:sz w:val="22"/>
          <w:szCs w:val="22"/>
          <w:lang w:val="es-MX"/>
        </w:rPr>
        <w:t>Artículo 1°.-</w:t>
      </w:r>
      <w:r w:rsidRPr="00130C39">
        <w:rPr>
          <w:rFonts w:asciiTheme="majorHAnsi" w:hAnsiTheme="majorHAnsi"/>
          <w:sz w:val="22"/>
          <w:szCs w:val="22"/>
          <w:lang w:val="es-MX"/>
        </w:rPr>
        <w:t xml:space="preserve"> De</w:t>
      </w:r>
      <w:r>
        <w:rPr>
          <w:rFonts w:asciiTheme="majorHAnsi" w:hAnsiTheme="majorHAnsi"/>
          <w:sz w:val="22"/>
          <w:szCs w:val="22"/>
        </w:rPr>
        <w:t>clá</w:t>
      </w:r>
      <w:r w:rsidRPr="00130C39">
        <w:rPr>
          <w:rFonts w:asciiTheme="majorHAnsi" w:hAnsiTheme="majorHAnsi"/>
          <w:sz w:val="22"/>
          <w:szCs w:val="22"/>
        </w:rPr>
        <w:t xml:space="preserve">rese Personalidad Destacada </w:t>
      </w:r>
      <w:r>
        <w:rPr>
          <w:rFonts w:asciiTheme="majorHAnsi" w:hAnsiTheme="majorHAnsi"/>
          <w:sz w:val="22"/>
          <w:szCs w:val="22"/>
        </w:rPr>
        <w:t xml:space="preserve">en el ámbito </w:t>
      </w:r>
      <w:r w:rsidRPr="00130C39">
        <w:rPr>
          <w:rFonts w:asciiTheme="majorHAnsi" w:hAnsiTheme="majorHAnsi"/>
          <w:sz w:val="22"/>
          <w:szCs w:val="22"/>
        </w:rPr>
        <w:t>de la Cultura</w:t>
      </w:r>
      <w:r>
        <w:rPr>
          <w:rFonts w:asciiTheme="majorHAnsi" w:hAnsiTheme="majorHAnsi"/>
          <w:sz w:val="22"/>
          <w:szCs w:val="22"/>
        </w:rPr>
        <w:t xml:space="preserve">, la Comunicación Social </w:t>
      </w:r>
      <w:r w:rsidRPr="00130C39">
        <w:rPr>
          <w:rFonts w:asciiTheme="majorHAnsi" w:hAnsiTheme="majorHAnsi"/>
          <w:sz w:val="22"/>
          <w:szCs w:val="22"/>
        </w:rPr>
        <w:t xml:space="preserve">y </w:t>
      </w:r>
      <w:r>
        <w:rPr>
          <w:rFonts w:asciiTheme="majorHAnsi" w:hAnsiTheme="majorHAnsi"/>
          <w:sz w:val="22"/>
          <w:szCs w:val="22"/>
        </w:rPr>
        <w:t xml:space="preserve">los Derechos Humanos </w:t>
      </w:r>
      <w:r w:rsidRPr="00130C39">
        <w:rPr>
          <w:rFonts w:asciiTheme="majorHAnsi" w:hAnsiTheme="majorHAnsi"/>
          <w:sz w:val="22"/>
          <w:szCs w:val="22"/>
        </w:rPr>
        <w:t>de la Ciudad Autónoma de Buenos Aires al periodista y escritor José Ignacio López.</w:t>
      </w:r>
    </w:p>
    <w:p w:rsidR="00497076" w:rsidRPr="00130C39" w:rsidRDefault="00497076" w:rsidP="00497076">
      <w:pPr>
        <w:rPr>
          <w:rFonts w:asciiTheme="majorHAnsi" w:hAnsiTheme="majorHAnsi"/>
          <w:b/>
          <w:sz w:val="22"/>
          <w:szCs w:val="22"/>
        </w:rPr>
      </w:pPr>
    </w:p>
    <w:p w:rsidR="00497076" w:rsidRPr="00130C39" w:rsidRDefault="00497076" w:rsidP="00497076">
      <w:pPr>
        <w:rPr>
          <w:rFonts w:asciiTheme="majorHAnsi" w:hAnsiTheme="majorHAnsi" w:cs="Arial"/>
          <w:sz w:val="22"/>
          <w:szCs w:val="22"/>
          <w:lang w:val="es-MX"/>
        </w:rPr>
      </w:pPr>
      <w:r w:rsidRPr="00130C39">
        <w:rPr>
          <w:rFonts w:asciiTheme="majorHAnsi" w:hAnsiTheme="majorHAnsi"/>
          <w:b/>
          <w:sz w:val="22"/>
          <w:szCs w:val="22"/>
        </w:rPr>
        <w:t>Artículo 2º.-</w:t>
      </w:r>
      <w:r w:rsidRPr="00130C39">
        <w:rPr>
          <w:rFonts w:asciiTheme="majorHAnsi" w:hAnsiTheme="majorHAnsi"/>
          <w:sz w:val="22"/>
          <w:szCs w:val="22"/>
        </w:rPr>
        <w:t xml:space="preserve"> Dispóngase la entrega de</w:t>
      </w:r>
      <w:r w:rsidRPr="00130C39">
        <w:rPr>
          <w:rFonts w:asciiTheme="majorHAnsi" w:hAnsiTheme="majorHAnsi" w:cs="Arial"/>
          <w:sz w:val="22"/>
          <w:szCs w:val="22"/>
          <w:lang w:val="es-MX"/>
        </w:rPr>
        <w:t xml:space="preserve"> un diploma de honor encuadrado con el siguiente texto:</w:t>
      </w:r>
    </w:p>
    <w:p w:rsidR="00497076" w:rsidRPr="00130C39" w:rsidRDefault="00497076" w:rsidP="00497076">
      <w:pPr>
        <w:rPr>
          <w:rFonts w:asciiTheme="majorHAnsi" w:hAnsiTheme="majorHAnsi" w:cs="Arial"/>
          <w:sz w:val="22"/>
          <w:szCs w:val="22"/>
          <w:lang w:val="es-MX"/>
        </w:rPr>
      </w:pPr>
    </w:p>
    <w:p w:rsidR="00497076" w:rsidRPr="00130C39" w:rsidRDefault="00497076" w:rsidP="00497076">
      <w:pPr>
        <w:rPr>
          <w:rFonts w:asciiTheme="majorHAnsi" w:hAnsiTheme="majorHAnsi"/>
          <w:sz w:val="22"/>
          <w:szCs w:val="22"/>
          <w:lang w:val="es-MX"/>
        </w:rPr>
      </w:pPr>
    </w:p>
    <w:p w:rsidR="00497076" w:rsidRPr="00130C39" w:rsidRDefault="00497076" w:rsidP="00497076">
      <w:pPr>
        <w:pStyle w:val="normal0"/>
        <w:spacing w:before="240" w:after="240" w:line="360" w:lineRule="auto"/>
        <w:jc w:val="center"/>
        <w:rPr>
          <w:rFonts w:asciiTheme="majorHAnsi" w:hAnsiTheme="majorHAnsi" w:cs="Times New Roman"/>
        </w:rPr>
      </w:pPr>
      <w:r w:rsidRPr="00130C39">
        <w:rPr>
          <w:rFonts w:asciiTheme="majorHAnsi" w:hAnsiTheme="majorHAnsi" w:cs="Times New Roman"/>
          <w:noProof/>
        </w:rPr>
        <w:drawing>
          <wp:inline distT="114300" distB="114300" distL="114300" distR="114300">
            <wp:extent cx="666750" cy="8382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cstate="print"/>
                    <a:srcRect/>
                    <a:stretch>
                      <a:fillRect/>
                    </a:stretch>
                  </pic:blipFill>
                  <pic:spPr>
                    <a:xfrm>
                      <a:off x="0" y="0"/>
                      <a:ext cx="666750" cy="838200"/>
                    </a:xfrm>
                    <a:prstGeom prst="rect">
                      <a:avLst/>
                    </a:prstGeom>
                    <a:ln/>
                  </pic:spPr>
                </pic:pic>
              </a:graphicData>
            </a:graphic>
          </wp:inline>
        </w:drawing>
      </w:r>
    </w:p>
    <w:p w:rsidR="00497076" w:rsidRPr="00130C39" w:rsidRDefault="00497076" w:rsidP="00497076">
      <w:pPr>
        <w:pStyle w:val="normal0"/>
        <w:spacing w:before="240" w:after="240" w:line="360" w:lineRule="auto"/>
        <w:jc w:val="center"/>
        <w:rPr>
          <w:rFonts w:asciiTheme="majorHAnsi" w:hAnsiTheme="majorHAnsi" w:cs="Times New Roman"/>
          <w:b/>
        </w:rPr>
      </w:pPr>
      <w:r w:rsidRPr="00130C39">
        <w:rPr>
          <w:rFonts w:asciiTheme="majorHAnsi" w:hAnsiTheme="majorHAnsi" w:cs="Times New Roman"/>
          <w:b/>
        </w:rPr>
        <w:t>Legislatura de la Ciudad Autónoma de Buenos Aires</w:t>
      </w:r>
    </w:p>
    <w:p w:rsidR="00497076" w:rsidRPr="00130C39" w:rsidRDefault="00497076" w:rsidP="00497076">
      <w:pPr>
        <w:jc w:val="center"/>
        <w:rPr>
          <w:rFonts w:asciiTheme="majorHAnsi" w:hAnsiTheme="majorHAnsi"/>
          <w:b/>
          <w:bCs/>
          <w:sz w:val="22"/>
          <w:szCs w:val="22"/>
          <w:lang w:val="es-MX"/>
        </w:rPr>
      </w:pPr>
      <w:r>
        <w:rPr>
          <w:rFonts w:asciiTheme="majorHAnsi" w:hAnsiTheme="majorHAnsi"/>
          <w:b/>
          <w:bCs/>
          <w:sz w:val="22"/>
          <w:szCs w:val="22"/>
          <w:lang w:val="es-MX"/>
        </w:rPr>
        <w:t>Declara</w:t>
      </w:r>
    </w:p>
    <w:p w:rsidR="00497076" w:rsidRPr="00130C39" w:rsidRDefault="00497076" w:rsidP="00497076">
      <w:pPr>
        <w:jc w:val="center"/>
        <w:rPr>
          <w:rFonts w:asciiTheme="majorHAnsi" w:hAnsiTheme="majorHAnsi"/>
          <w:b/>
          <w:bCs/>
          <w:sz w:val="22"/>
          <w:szCs w:val="22"/>
          <w:lang w:val="es-MX"/>
        </w:rPr>
      </w:pPr>
      <w:r>
        <w:rPr>
          <w:rFonts w:asciiTheme="majorHAnsi" w:hAnsiTheme="majorHAnsi"/>
          <w:b/>
          <w:bCs/>
          <w:sz w:val="22"/>
          <w:szCs w:val="22"/>
          <w:lang w:val="es-MX"/>
        </w:rPr>
        <w:t>Personalidad Destacada de la Cultura,  la Comunicación Social y los Derechos Humanos</w:t>
      </w:r>
      <w:r w:rsidRPr="00130C39">
        <w:rPr>
          <w:rFonts w:asciiTheme="majorHAnsi" w:hAnsiTheme="majorHAnsi"/>
          <w:b/>
          <w:bCs/>
          <w:sz w:val="22"/>
          <w:szCs w:val="22"/>
          <w:lang w:val="es-MX"/>
        </w:rPr>
        <w:t xml:space="preserve"> </w:t>
      </w:r>
      <w:r>
        <w:rPr>
          <w:rFonts w:asciiTheme="majorHAnsi" w:hAnsiTheme="majorHAnsi"/>
          <w:b/>
          <w:bCs/>
          <w:sz w:val="22"/>
          <w:szCs w:val="22"/>
          <w:lang w:val="es-MX"/>
        </w:rPr>
        <w:t>al Señor Periodista</w:t>
      </w:r>
      <w:r w:rsidRPr="00130C39">
        <w:rPr>
          <w:rFonts w:asciiTheme="majorHAnsi" w:hAnsiTheme="majorHAnsi"/>
          <w:b/>
          <w:bCs/>
          <w:sz w:val="22"/>
          <w:szCs w:val="22"/>
          <w:lang w:val="es-MX"/>
        </w:rPr>
        <w:t xml:space="preserve">  </w:t>
      </w:r>
    </w:p>
    <w:p w:rsidR="00497076" w:rsidRPr="00130C39" w:rsidRDefault="00497076" w:rsidP="00497076">
      <w:pPr>
        <w:jc w:val="center"/>
        <w:rPr>
          <w:rFonts w:asciiTheme="majorHAnsi" w:hAnsiTheme="majorHAnsi"/>
          <w:b/>
          <w:bCs/>
          <w:sz w:val="22"/>
          <w:szCs w:val="22"/>
          <w:lang w:val="es-MX"/>
        </w:rPr>
      </w:pPr>
    </w:p>
    <w:p w:rsidR="00497076" w:rsidRPr="00130C39" w:rsidRDefault="00497076" w:rsidP="00497076">
      <w:pPr>
        <w:jc w:val="center"/>
        <w:rPr>
          <w:rFonts w:asciiTheme="majorHAnsi" w:hAnsiTheme="majorHAnsi"/>
          <w:b/>
          <w:bCs/>
          <w:sz w:val="22"/>
          <w:szCs w:val="22"/>
          <w:lang w:val="es-MX"/>
        </w:rPr>
      </w:pPr>
      <w:r w:rsidRPr="00130C39">
        <w:rPr>
          <w:rFonts w:asciiTheme="majorHAnsi" w:hAnsiTheme="majorHAnsi"/>
          <w:b/>
          <w:bCs/>
          <w:sz w:val="22"/>
          <w:szCs w:val="22"/>
          <w:lang w:val="es-MX"/>
        </w:rPr>
        <w:t>JOSÉ IGNACIO LOPEZ</w:t>
      </w:r>
    </w:p>
    <w:p w:rsidR="00497076" w:rsidRPr="00130C39" w:rsidRDefault="006E0F7F" w:rsidP="00497076">
      <w:pPr>
        <w:jc w:val="center"/>
        <w:rPr>
          <w:rFonts w:asciiTheme="majorHAnsi" w:hAnsiTheme="majorHAnsi"/>
          <w:b/>
          <w:bCs/>
          <w:sz w:val="22"/>
          <w:szCs w:val="22"/>
          <w:lang w:val="es-MX"/>
        </w:rPr>
      </w:pPr>
      <w:r>
        <w:rPr>
          <w:rFonts w:asciiTheme="majorHAnsi" w:hAnsiTheme="majorHAnsi"/>
          <w:b/>
          <w:bCs/>
          <w:sz w:val="22"/>
          <w:szCs w:val="22"/>
          <w:lang w:val="es-MX"/>
        </w:rPr>
        <w:t>"Vocero de la Democracia"</w:t>
      </w:r>
    </w:p>
    <w:p w:rsidR="00497076" w:rsidRPr="00130C39" w:rsidRDefault="00497076" w:rsidP="00497076">
      <w:pPr>
        <w:jc w:val="center"/>
        <w:rPr>
          <w:rFonts w:asciiTheme="majorHAnsi" w:hAnsiTheme="majorHAnsi"/>
          <w:b/>
          <w:bCs/>
          <w:sz w:val="22"/>
          <w:szCs w:val="22"/>
          <w:lang w:val="es-MX"/>
        </w:rPr>
      </w:pPr>
      <w:r w:rsidRPr="00130C39">
        <w:rPr>
          <w:rFonts w:asciiTheme="majorHAnsi" w:hAnsiTheme="majorHAnsi"/>
          <w:b/>
          <w:bCs/>
          <w:sz w:val="22"/>
          <w:szCs w:val="22"/>
          <w:lang w:val="es-MX"/>
        </w:rPr>
        <w:t>Fecha</w:t>
      </w:r>
    </w:p>
    <w:p w:rsidR="00497076" w:rsidRPr="00130C39" w:rsidRDefault="00497076" w:rsidP="00497076">
      <w:pPr>
        <w:rPr>
          <w:rFonts w:asciiTheme="majorHAnsi" w:hAnsiTheme="majorHAnsi"/>
          <w:sz w:val="22"/>
          <w:szCs w:val="22"/>
          <w:lang w:val="es-MX"/>
        </w:rPr>
      </w:pPr>
    </w:p>
    <w:p w:rsidR="00497076" w:rsidRPr="00130C39" w:rsidRDefault="00497076" w:rsidP="00497076">
      <w:pPr>
        <w:rPr>
          <w:rFonts w:asciiTheme="majorHAnsi" w:hAnsiTheme="majorHAnsi"/>
          <w:sz w:val="22"/>
          <w:szCs w:val="22"/>
          <w:lang w:val="es-MX"/>
        </w:rPr>
      </w:pPr>
    </w:p>
    <w:p w:rsidR="00497076" w:rsidRPr="00130C39" w:rsidRDefault="00497076" w:rsidP="00497076">
      <w:pPr>
        <w:rPr>
          <w:rFonts w:asciiTheme="majorHAnsi" w:hAnsiTheme="majorHAnsi"/>
          <w:sz w:val="22"/>
          <w:szCs w:val="22"/>
          <w:lang w:val="es-MX"/>
        </w:rPr>
      </w:pPr>
    </w:p>
    <w:p w:rsidR="00497076" w:rsidRPr="00130C39" w:rsidRDefault="00497076" w:rsidP="00497076">
      <w:pPr>
        <w:rPr>
          <w:rFonts w:asciiTheme="majorHAnsi" w:hAnsiTheme="majorHAnsi"/>
          <w:sz w:val="22"/>
          <w:szCs w:val="22"/>
          <w:lang w:val="es-MX"/>
        </w:rPr>
      </w:pPr>
      <w:r w:rsidRPr="00130C39">
        <w:rPr>
          <w:rFonts w:asciiTheme="majorHAnsi" w:hAnsiTheme="majorHAnsi"/>
          <w:b/>
          <w:sz w:val="22"/>
          <w:szCs w:val="22"/>
        </w:rPr>
        <w:t>Artículo 3º</w:t>
      </w:r>
      <w:r w:rsidRPr="00130C39">
        <w:rPr>
          <w:rFonts w:asciiTheme="majorHAnsi" w:hAnsiTheme="majorHAnsi"/>
          <w:sz w:val="22"/>
          <w:szCs w:val="22"/>
          <w:lang w:val="es-MX"/>
        </w:rPr>
        <w:t xml:space="preserve"> .- El mismo será entregado en un acto a realizarse en esta Legislatura.</w:t>
      </w:r>
    </w:p>
    <w:p w:rsidR="00497076" w:rsidRPr="00130C39" w:rsidRDefault="00497076" w:rsidP="00497076">
      <w:pPr>
        <w:rPr>
          <w:rFonts w:asciiTheme="majorHAnsi" w:hAnsiTheme="majorHAnsi"/>
          <w:b/>
          <w:bCs/>
          <w:sz w:val="22"/>
          <w:szCs w:val="22"/>
          <w:lang w:val="es-MX"/>
        </w:rPr>
      </w:pPr>
    </w:p>
    <w:p w:rsidR="00497076" w:rsidRPr="00130C39" w:rsidRDefault="00497076" w:rsidP="00497076">
      <w:pPr>
        <w:rPr>
          <w:rFonts w:asciiTheme="majorHAnsi" w:hAnsiTheme="majorHAnsi"/>
          <w:b/>
          <w:bCs/>
          <w:sz w:val="22"/>
          <w:szCs w:val="22"/>
          <w:lang w:val="es-MX"/>
        </w:rPr>
      </w:pPr>
    </w:p>
    <w:p w:rsidR="00497076" w:rsidRPr="00130C39" w:rsidRDefault="00497076" w:rsidP="00497076">
      <w:pPr>
        <w:rPr>
          <w:rFonts w:asciiTheme="majorHAnsi" w:hAnsiTheme="majorHAnsi"/>
          <w:sz w:val="22"/>
          <w:szCs w:val="22"/>
          <w:lang w:val="es-MX"/>
        </w:rPr>
      </w:pPr>
      <w:r w:rsidRPr="00130C39">
        <w:rPr>
          <w:rFonts w:asciiTheme="majorHAnsi" w:hAnsiTheme="majorHAnsi"/>
          <w:b/>
          <w:bCs/>
          <w:sz w:val="22"/>
          <w:szCs w:val="22"/>
          <w:lang w:val="es-MX"/>
        </w:rPr>
        <w:t>Artículo 4°</w:t>
      </w:r>
      <w:r w:rsidRPr="00130C39">
        <w:rPr>
          <w:rFonts w:asciiTheme="majorHAnsi" w:hAnsiTheme="majorHAnsi"/>
          <w:sz w:val="22"/>
          <w:szCs w:val="22"/>
          <w:lang w:val="es-MX"/>
        </w:rPr>
        <w:t xml:space="preserve"> .- </w:t>
      </w:r>
      <w:r w:rsidRPr="00130C39">
        <w:rPr>
          <w:rFonts w:asciiTheme="majorHAnsi" w:hAnsiTheme="majorHAnsi" w:cs="Arial"/>
          <w:sz w:val="22"/>
          <w:szCs w:val="22"/>
          <w:lang w:val="es-MX"/>
        </w:rPr>
        <w:t>Comuníquese, etc</w:t>
      </w:r>
      <w:r w:rsidRPr="00130C39">
        <w:rPr>
          <w:rFonts w:asciiTheme="majorHAnsi" w:hAnsiTheme="majorHAnsi"/>
          <w:sz w:val="22"/>
          <w:szCs w:val="22"/>
          <w:lang w:val="es-MX"/>
        </w:rPr>
        <w:t>.</w:t>
      </w:r>
    </w:p>
    <w:p w:rsidR="00497076" w:rsidRDefault="00497076" w:rsidP="00497076">
      <w:pPr>
        <w:spacing w:line="360" w:lineRule="auto"/>
        <w:rPr>
          <w:lang w:val="es-MX"/>
        </w:rPr>
      </w:pPr>
    </w:p>
    <w:p w:rsidR="00497076" w:rsidRDefault="00497076" w:rsidP="00497076">
      <w:pPr>
        <w:spacing w:line="360" w:lineRule="auto"/>
        <w:rPr>
          <w:b/>
        </w:rPr>
      </w:pPr>
    </w:p>
    <w:p w:rsidR="00497076" w:rsidRDefault="00497076" w:rsidP="00497076">
      <w:pPr>
        <w:spacing w:line="360" w:lineRule="auto"/>
        <w:jc w:val="center"/>
        <w:rPr>
          <w:b/>
        </w:rPr>
      </w:pPr>
    </w:p>
    <w:p w:rsidR="00497076" w:rsidRDefault="00497076" w:rsidP="00497076">
      <w:pPr>
        <w:spacing w:line="360" w:lineRule="auto"/>
        <w:jc w:val="center"/>
        <w:rPr>
          <w:b/>
        </w:rPr>
      </w:pPr>
    </w:p>
    <w:p w:rsidR="00497076" w:rsidRDefault="00497076" w:rsidP="00497076">
      <w:pPr>
        <w:spacing w:line="360" w:lineRule="auto"/>
        <w:jc w:val="center"/>
        <w:rPr>
          <w:b/>
        </w:rPr>
      </w:pPr>
    </w:p>
    <w:p w:rsidR="00497076" w:rsidRDefault="00497076" w:rsidP="00497076">
      <w:pPr>
        <w:spacing w:line="360" w:lineRule="auto"/>
        <w:jc w:val="center"/>
        <w:rPr>
          <w:b/>
        </w:rPr>
      </w:pPr>
    </w:p>
    <w:p w:rsidR="00497076" w:rsidRDefault="00497076" w:rsidP="00497076">
      <w:pPr>
        <w:spacing w:line="360" w:lineRule="auto"/>
        <w:jc w:val="center"/>
        <w:rPr>
          <w:b/>
        </w:rPr>
      </w:pPr>
    </w:p>
    <w:p w:rsidR="00497076" w:rsidRDefault="00497076" w:rsidP="00497076">
      <w:pPr>
        <w:spacing w:line="360" w:lineRule="auto"/>
        <w:jc w:val="center"/>
        <w:rPr>
          <w:b/>
        </w:rPr>
      </w:pPr>
    </w:p>
    <w:p w:rsidR="00497076" w:rsidRDefault="00497076" w:rsidP="00497076">
      <w:pPr>
        <w:spacing w:line="360" w:lineRule="auto"/>
        <w:jc w:val="center"/>
        <w:rPr>
          <w:b/>
        </w:rPr>
      </w:pPr>
    </w:p>
    <w:p w:rsidR="00497076" w:rsidRDefault="00497076" w:rsidP="00497076">
      <w:pPr>
        <w:spacing w:line="360" w:lineRule="auto"/>
        <w:jc w:val="center"/>
        <w:rPr>
          <w:b/>
        </w:rPr>
      </w:pPr>
    </w:p>
    <w:p w:rsidR="00497076" w:rsidRDefault="00497076" w:rsidP="00497076">
      <w:pPr>
        <w:spacing w:line="360" w:lineRule="auto"/>
        <w:jc w:val="center"/>
        <w:rPr>
          <w:b/>
        </w:rPr>
      </w:pPr>
    </w:p>
    <w:p w:rsidR="00497076" w:rsidRDefault="00497076" w:rsidP="00497076">
      <w:pPr>
        <w:spacing w:line="360" w:lineRule="auto"/>
        <w:jc w:val="center"/>
        <w:rPr>
          <w:b/>
        </w:rPr>
      </w:pPr>
    </w:p>
    <w:p w:rsidR="00497076" w:rsidRDefault="00497076" w:rsidP="00497076">
      <w:pPr>
        <w:spacing w:line="360" w:lineRule="auto"/>
        <w:jc w:val="center"/>
        <w:rPr>
          <w:b/>
        </w:rPr>
      </w:pPr>
    </w:p>
    <w:p w:rsidR="00497076" w:rsidRDefault="00497076" w:rsidP="00497076">
      <w:pPr>
        <w:spacing w:line="360" w:lineRule="auto"/>
        <w:jc w:val="center"/>
        <w:rPr>
          <w:b/>
        </w:rPr>
      </w:pPr>
    </w:p>
    <w:p w:rsidR="00497076" w:rsidRDefault="00497076" w:rsidP="00497076">
      <w:pPr>
        <w:spacing w:line="360" w:lineRule="auto"/>
        <w:jc w:val="center"/>
        <w:rPr>
          <w:b/>
        </w:rPr>
      </w:pPr>
    </w:p>
    <w:p w:rsidR="00497076" w:rsidRDefault="00497076" w:rsidP="00497076">
      <w:pPr>
        <w:spacing w:line="360" w:lineRule="auto"/>
        <w:jc w:val="center"/>
        <w:rPr>
          <w:b/>
        </w:rPr>
      </w:pPr>
    </w:p>
    <w:p w:rsidR="00497076" w:rsidRDefault="00497076" w:rsidP="00497076">
      <w:pPr>
        <w:spacing w:line="360" w:lineRule="auto"/>
        <w:jc w:val="center"/>
        <w:rPr>
          <w:b/>
        </w:rPr>
      </w:pPr>
    </w:p>
    <w:p w:rsidR="00497076" w:rsidRDefault="00497076" w:rsidP="00497076">
      <w:pPr>
        <w:spacing w:line="360" w:lineRule="auto"/>
        <w:jc w:val="center"/>
        <w:rPr>
          <w:b/>
        </w:rPr>
      </w:pPr>
      <w:bookmarkStart w:id="0" w:name="_GoBack"/>
      <w:bookmarkEnd w:id="0"/>
      <w:r>
        <w:rPr>
          <w:b/>
        </w:rPr>
        <w:t>FUNDAMENTOS</w:t>
      </w:r>
    </w:p>
    <w:p w:rsidR="00497076" w:rsidRPr="007009D4" w:rsidRDefault="00497076" w:rsidP="00497076">
      <w:pPr>
        <w:rPr>
          <w:rFonts w:asciiTheme="majorHAnsi" w:hAnsiTheme="majorHAnsi" w:cs="Arial"/>
          <w:color w:val="0D0D0D" w:themeColor="text1" w:themeTint="F2"/>
        </w:rPr>
      </w:pPr>
      <w:r w:rsidRPr="007009D4">
        <w:rPr>
          <w:rFonts w:asciiTheme="majorHAnsi" w:hAnsiTheme="majorHAnsi" w:cs="Arial"/>
          <w:color w:val="0D0D0D" w:themeColor="text1" w:themeTint="F2"/>
        </w:rPr>
        <w:t xml:space="preserve">Señor presidente: </w:t>
      </w:r>
    </w:p>
    <w:p w:rsidR="00497076" w:rsidRDefault="00497076" w:rsidP="00497076">
      <w:pPr>
        <w:rPr>
          <w:rFonts w:asciiTheme="majorHAnsi" w:hAnsiTheme="majorHAnsi" w:cs="Arial"/>
          <w:b/>
          <w:color w:val="0D0D0D" w:themeColor="text1" w:themeTint="F2"/>
        </w:rPr>
      </w:pPr>
    </w:p>
    <w:p w:rsidR="00497076" w:rsidRPr="00497076" w:rsidRDefault="00497076" w:rsidP="00497076">
      <w:pPr>
        <w:rPr>
          <w:rFonts w:asciiTheme="majorHAnsi" w:hAnsiTheme="majorHAnsi" w:cs="Arial"/>
          <w:color w:val="0D0D0D" w:themeColor="text1" w:themeTint="F2"/>
        </w:rPr>
      </w:pPr>
      <w:r w:rsidRPr="007009D4">
        <w:rPr>
          <w:rFonts w:asciiTheme="majorHAnsi" w:hAnsiTheme="majorHAnsi" w:cs="Arial"/>
          <w:b/>
          <w:color w:val="0D0D0D" w:themeColor="text1" w:themeTint="F2"/>
        </w:rPr>
        <w:t xml:space="preserve">José Ignacio </w:t>
      </w:r>
      <w:r w:rsidR="00926B57" w:rsidRPr="007009D4">
        <w:rPr>
          <w:rFonts w:asciiTheme="majorHAnsi" w:hAnsiTheme="majorHAnsi" w:cs="Arial"/>
          <w:b/>
          <w:color w:val="0D0D0D" w:themeColor="text1" w:themeTint="F2"/>
        </w:rPr>
        <w:t>López</w:t>
      </w:r>
      <w:r w:rsidRPr="007009D4">
        <w:rPr>
          <w:rFonts w:asciiTheme="majorHAnsi" w:hAnsiTheme="majorHAnsi" w:cs="Arial"/>
          <w:color w:val="0D0D0D" w:themeColor="text1" w:themeTint="F2"/>
        </w:rPr>
        <w:t xml:space="preserve"> nació en Buenos Aires 8 de diciembre de 1936. Es egresado de la Escuela Normal de Profesores Mariano Acosta (Bachillerato Nocturno) y la Escuela Superior de Periodismo del Instituto Grafotécnico. En 1961 ingresó como aspirante </w:t>
      </w:r>
      <w:r>
        <w:rPr>
          <w:rFonts w:asciiTheme="majorHAnsi" w:hAnsiTheme="majorHAnsi" w:cs="Arial"/>
          <w:color w:val="0D0D0D" w:themeColor="text1" w:themeTint="F2"/>
        </w:rPr>
        <w:t>al diario</w:t>
      </w:r>
      <w:r w:rsidRPr="007009D4">
        <w:rPr>
          <w:rFonts w:asciiTheme="majorHAnsi" w:hAnsiTheme="majorHAnsi" w:cs="Arial"/>
          <w:color w:val="0D0D0D" w:themeColor="text1" w:themeTint="F2"/>
        </w:rPr>
        <w:t xml:space="preserve"> LA NACION, donde llegó a ser prosecretario de Redacción y jefe de la</w:t>
      </w:r>
      <w:r>
        <w:rPr>
          <w:rFonts w:asciiTheme="majorHAnsi" w:hAnsiTheme="majorHAnsi" w:cs="Arial"/>
          <w:color w:val="0D0D0D" w:themeColor="text1" w:themeTint="F2"/>
        </w:rPr>
        <w:t xml:space="preserve"> sección de temas agropecuarios</w:t>
      </w:r>
      <w:r w:rsidRPr="007009D4">
        <w:rPr>
          <w:rFonts w:asciiTheme="majorHAnsi" w:hAnsiTheme="majorHAnsi" w:cs="Arial"/>
          <w:color w:val="0D0D0D" w:themeColor="text1" w:themeTint="F2"/>
        </w:rPr>
        <w:t xml:space="preserve">. Más tarde, </w:t>
      </w:r>
      <w:r>
        <w:rPr>
          <w:rFonts w:asciiTheme="majorHAnsi" w:hAnsiTheme="majorHAnsi" w:cs="Arial"/>
          <w:color w:val="0D0D0D" w:themeColor="text1" w:themeTint="F2"/>
        </w:rPr>
        <w:t xml:space="preserve">fue </w:t>
      </w:r>
      <w:r w:rsidRPr="007009D4">
        <w:rPr>
          <w:rFonts w:asciiTheme="majorHAnsi" w:hAnsiTheme="majorHAnsi" w:cs="Arial"/>
          <w:color w:val="0D0D0D" w:themeColor="text1" w:themeTint="F2"/>
        </w:rPr>
        <w:t>secretario de redacción y columnista de temas económicos, políticos y religiosos de </w:t>
      </w:r>
      <w:r w:rsidRPr="007009D4">
        <w:rPr>
          <w:rStyle w:val="nfasis"/>
          <w:rFonts w:asciiTheme="majorHAnsi" w:hAnsiTheme="majorHAnsi" w:cs="Arial"/>
          <w:color w:val="0D0D0D" w:themeColor="text1" w:themeTint="F2"/>
        </w:rPr>
        <w:t>La Opinión</w:t>
      </w:r>
      <w:r>
        <w:rPr>
          <w:rStyle w:val="nfasis"/>
          <w:rFonts w:asciiTheme="majorHAnsi" w:hAnsiTheme="majorHAnsi" w:cs="Arial"/>
          <w:color w:val="0D0D0D" w:themeColor="text1" w:themeTint="F2"/>
        </w:rPr>
        <w:t xml:space="preserve"> </w:t>
      </w:r>
      <w:r w:rsidRPr="00497076">
        <w:rPr>
          <w:rStyle w:val="nfasis"/>
          <w:rFonts w:asciiTheme="majorHAnsi" w:hAnsiTheme="majorHAnsi" w:cs="Arial"/>
          <w:i w:val="0"/>
          <w:color w:val="0D0D0D" w:themeColor="text1" w:themeTint="F2"/>
        </w:rPr>
        <w:t>de Jacobo Timerman</w:t>
      </w:r>
      <w:r w:rsidRPr="007009D4">
        <w:rPr>
          <w:rStyle w:val="nfasis"/>
          <w:rFonts w:asciiTheme="majorHAnsi" w:hAnsiTheme="majorHAnsi" w:cs="Arial"/>
          <w:color w:val="0D0D0D" w:themeColor="text1" w:themeTint="F2"/>
        </w:rPr>
        <w:t xml:space="preserve"> entre 1975 y 1977</w:t>
      </w:r>
      <w:r w:rsidRPr="007009D4">
        <w:rPr>
          <w:rFonts w:asciiTheme="majorHAnsi" w:hAnsiTheme="majorHAnsi" w:cs="Arial"/>
          <w:color w:val="0D0D0D" w:themeColor="text1" w:themeTint="F2"/>
        </w:rPr>
        <w:t>, funciones que también tuvo en las agencias Noticias Argentinas (NA), y Diarios y Noticias (DyN). Colaborador permanente de </w:t>
      </w:r>
      <w:r w:rsidRPr="007009D4">
        <w:rPr>
          <w:rStyle w:val="nfasis"/>
          <w:rFonts w:asciiTheme="majorHAnsi" w:hAnsiTheme="majorHAnsi" w:cs="Arial"/>
          <w:color w:val="0D0D0D" w:themeColor="text1" w:themeTint="F2"/>
        </w:rPr>
        <w:t>Clarín</w:t>
      </w:r>
      <w:r w:rsidRPr="007009D4">
        <w:rPr>
          <w:rFonts w:asciiTheme="majorHAnsi" w:hAnsiTheme="majorHAnsi" w:cs="Arial"/>
          <w:color w:val="0D0D0D" w:themeColor="text1" w:themeTint="F2"/>
        </w:rPr>
        <w:t> entre 1977 y 1983, redactó la columna religiosa en ese matutino y el comentario político del semanario </w:t>
      </w:r>
      <w:r w:rsidRPr="007009D4">
        <w:rPr>
          <w:rStyle w:val="nfasis"/>
          <w:rFonts w:asciiTheme="majorHAnsi" w:hAnsiTheme="majorHAnsi" w:cs="Arial"/>
          <w:color w:val="0D0D0D" w:themeColor="text1" w:themeTint="F2"/>
        </w:rPr>
        <w:t>El Economista</w:t>
      </w:r>
      <w:r w:rsidRPr="007009D4">
        <w:rPr>
          <w:rFonts w:asciiTheme="majorHAnsi" w:hAnsiTheme="majorHAnsi" w:cs="Arial"/>
          <w:color w:val="0D0D0D" w:themeColor="text1" w:themeTint="F2"/>
        </w:rPr>
        <w:t>. Conductor y comentarista radial y televisivo, fue gerente de noticias en Radio América y en Radio del Plata; jefe de redacción del vespertino </w:t>
      </w:r>
      <w:r w:rsidRPr="007009D4">
        <w:rPr>
          <w:rStyle w:val="nfasis"/>
          <w:rFonts w:asciiTheme="majorHAnsi" w:hAnsiTheme="majorHAnsi" w:cs="Arial"/>
          <w:color w:val="0D0D0D" w:themeColor="text1" w:themeTint="F2"/>
        </w:rPr>
        <w:t>Extra</w:t>
      </w:r>
      <w:r w:rsidRPr="007009D4">
        <w:rPr>
          <w:rFonts w:asciiTheme="majorHAnsi" w:hAnsiTheme="majorHAnsi" w:cs="Arial"/>
          <w:color w:val="0D0D0D" w:themeColor="text1" w:themeTint="F2"/>
        </w:rPr>
        <w:t>, integrante del equipo periodístico que creó Cablevisión Noticias, y, de regreso en </w:t>
      </w:r>
      <w:r w:rsidRPr="007009D4">
        <w:rPr>
          <w:rStyle w:val="nfasis"/>
          <w:rFonts w:asciiTheme="majorHAnsi" w:hAnsiTheme="majorHAnsi" w:cs="Arial"/>
          <w:color w:val="0D0D0D" w:themeColor="text1" w:themeTint="F2"/>
        </w:rPr>
        <w:t>La Nación</w:t>
      </w:r>
      <w:r w:rsidRPr="007009D4">
        <w:rPr>
          <w:rFonts w:asciiTheme="majorHAnsi" w:hAnsiTheme="majorHAnsi" w:cs="Arial"/>
          <w:color w:val="0D0D0D" w:themeColor="text1" w:themeTint="F2"/>
        </w:rPr>
        <w:t xml:space="preserve">, columnista religioso, además de tener a su cargo columnas de temas económicos, como "A mitad de semana" </w:t>
      </w:r>
      <w:r>
        <w:rPr>
          <w:rFonts w:asciiTheme="majorHAnsi" w:hAnsiTheme="majorHAnsi" w:cs="Arial"/>
          <w:color w:val="0D0D0D" w:themeColor="text1" w:themeTint="F2"/>
        </w:rPr>
        <w:t>además de</w:t>
      </w:r>
      <w:r w:rsidRPr="007009D4">
        <w:rPr>
          <w:rFonts w:asciiTheme="majorHAnsi" w:hAnsiTheme="majorHAnsi" w:cs="Arial"/>
          <w:color w:val="0D0D0D" w:themeColor="text1" w:themeTint="F2"/>
        </w:rPr>
        <w:t xml:space="preserve"> editor de la Red de Diarios del Interior.  Fue fundador y presidente en varios períodos del Club Gente de Prensa e integró la asociación Periodistas.  </w:t>
      </w:r>
      <w:r w:rsidRPr="00497076">
        <w:rPr>
          <w:rFonts w:asciiTheme="majorHAnsi" w:hAnsiTheme="majorHAnsi" w:cs="Arial"/>
          <w:color w:val="0D0D0D" w:themeColor="text1" w:themeTint="F2"/>
        </w:rPr>
        <w:t>Casado con Remedios Díaz, es padre de cinco hijos.</w:t>
      </w:r>
    </w:p>
    <w:p w:rsidR="00497076" w:rsidRDefault="00497076" w:rsidP="00497076">
      <w:pPr>
        <w:rPr>
          <w:rFonts w:asciiTheme="majorHAnsi" w:hAnsiTheme="majorHAnsi" w:cs="Arial"/>
          <w:color w:val="0D0D0D" w:themeColor="text1" w:themeTint="F2"/>
        </w:rPr>
      </w:pPr>
    </w:p>
    <w:p w:rsidR="00497076" w:rsidRPr="00497076" w:rsidRDefault="00497076" w:rsidP="00497076">
      <w:pPr>
        <w:rPr>
          <w:rFonts w:asciiTheme="majorHAnsi" w:hAnsiTheme="majorHAnsi" w:cs="Arial"/>
          <w:i/>
          <w:color w:val="0D0D0D" w:themeColor="text1" w:themeTint="F2"/>
        </w:rPr>
      </w:pPr>
      <w:r w:rsidRPr="00497076">
        <w:rPr>
          <w:rFonts w:asciiTheme="majorHAnsi" w:hAnsiTheme="majorHAnsi" w:cs="Arial"/>
          <w:color w:val="0D0D0D" w:themeColor="text1" w:themeTint="F2"/>
        </w:rPr>
        <w:t xml:space="preserve">En </w:t>
      </w:r>
      <w:r w:rsidR="003C03F4">
        <w:rPr>
          <w:rFonts w:asciiTheme="majorHAnsi" w:hAnsiTheme="majorHAnsi" w:cs="Arial"/>
          <w:color w:val="0D0D0D" w:themeColor="text1" w:themeTint="F2"/>
        </w:rPr>
        <w:t xml:space="preserve">2018 fue distinguido por </w:t>
      </w:r>
      <w:r w:rsidR="003C03F4" w:rsidRPr="003C03F4">
        <w:rPr>
          <w:rFonts w:asciiTheme="majorHAnsi" w:hAnsiTheme="majorHAnsi" w:cs="Arial"/>
          <w:b/>
          <w:color w:val="0D0D0D" w:themeColor="text1" w:themeTint="F2"/>
        </w:rPr>
        <w:t>ADEPA</w:t>
      </w:r>
      <w:r w:rsidR="003C03F4">
        <w:rPr>
          <w:rFonts w:asciiTheme="majorHAnsi" w:hAnsiTheme="majorHAnsi" w:cs="Arial"/>
          <w:color w:val="0D0D0D" w:themeColor="text1" w:themeTint="F2"/>
        </w:rPr>
        <w:t xml:space="preserve"> (</w:t>
      </w:r>
      <w:r w:rsidR="003C03F4" w:rsidRPr="003C03F4">
        <w:rPr>
          <w:rFonts w:asciiTheme="majorHAnsi" w:hAnsiTheme="majorHAnsi" w:cs="Arial"/>
          <w:color w:val="0D0D0D" w:themeColor="text1" w:themeTint="F2"/>
        </w:rPr>
        <w:t>Asociación de Entidades Periodísticas Argentinas</w:t>
      </w:r>
      <w:r w:rsidR="003C03F4">
        <w:rPr>
          <w:rFonts w:asciiTheme="majorHAnsi" w:hAnsiTheme="majorHAnsi" w:cs="Arial"/>
          <w:color w:val="0D0D0D" w:themeColor="text1" w:themeTint="F2"/>
        </w:rPr>
        <w:t xml:space="preserve">) y en </w:t>
      </w:r>
      <w:r w:rsidRPr="00497076">
        <w:rPr>
          <w:rFonts w:asciiTheme="majorHAnsi" w:hAnsiTheme="majorHAnsi" w:cs="Arial"/>
          <w:color w:val="0D0D0D" w:themeColor="text1" w:themeTint="F2"/>
        </w:rPr>
        <w:t xml:space="preserve">2019 ingresó en la </w:t>
      </w:r>
      <w:r w:rsidRPr="00306754">
        <w:rPr>
          <w:rFonts w:asciiTheme="majorHAnsi" w:hAnsiTheme="majorHAnsi" w:cs="Arial"/>
          <w:b/>
          <w:color w:val="0D0D0D" w:themeColor="text1" w:themeTint="F2"/>
        </w:rPr>
        <w:t>Academia Nacional de Periodismo</w:t>
      </w:r>
      <w:r w:rsidRPr="00497076">
        <w:rPr>
          <w:rFonts w:asciiTheme="majorHAnsi" w:hAnsiTheme="majorHAnsi" w:cs="Arial"/>
          <w:color w:val="0D0D0D" w:themeColor="text1" w:themeTint="F2"/>
        </w:rPr>
        <w:t xml:space="preserve"> donde </w:t>
      </w:r>
      <w:r w:rsidR="00306754">
        <w:rPr>
          <w:rFonts w:asciiTheme="majorHAnsi" w:hAnsiTheme="majorHAnsi" w:cs="Arial"/>
          <w:color w:val="0D0D0D" w:themeColor="text1" w:themeTint="F2"/>
        </w:rPr>
        <w:t xml:space="preserve">actualmente </w:t>
      </w:r>
      <w:r w:rsidRPr="00497076">
        <w:rPr>
          <w:rFonts w:asciiTheme="majorHAnsi" w:hAnsiTheme="majorHAnsi" w:cs="Arial"/>
          <w:color w:val="0D0D0D" w:themeColor="text1" w:themeTint="F2"/>
        </w:rPr>
        <w:t xml:space="preserve">ocupa </w:t>
      </w:r>
      <w:r>
        <w:rPr>
          <w:rFonts w:asciiTheme="majorHAnsi" w:hAnsiTheme="majorHAnsi" w:cs="Arial"/>
          <w:color w:val="0D0D0D" w:themeColor="text1" w:themeTint="F2"/>
        </w:rPr>
        <w:t xml:space="preserve">el </w:t>
      </w:r>
      <w:r w:rsidRPr="00497076">
        <w:rPr>
          <w:rFonts w:asciiTheme="majorHAnsi" w:hAnsiTheme="majorHAnsi" w:cs="Arial"/>
          <w:color w:val="0D0D0D" w:themeColor="text1" w:themeTint="F2"/>
        </w:rPr>
        <w:t xml:space="preserve">Sillón Manuel Belgrano. En 2022 fue reconocido por dicha Academia junto a Magdalena Ruiz Guiñazú por su </w:t>
      </w:r>
      <w:r w:rsidRPr="00306754">
        <w:rPr>
          <w:rFonts w:asciiTheme="majorHAnsi" w:hAnsiTheme="majorHAnsi" w:cs="Arial"/>
          <w:b/>
          <w:color w:val="0D0D0D" w:themeColor="text1" w:themeTint="F2"/>
        </w:rPr>
        <w:t>defensa de la libertad de expresión</w:t>
      </w:r>
      <w:r w:rsidRPr="00497076">
        <w:rPr>
          <w:rFonts w:asciiTheme="majorHAnsi" w:hAnsiTheme="majorHAnsi" w:cs="Arial"/>
          <w:color w:val="0D0D0D" w:themeColor="text1" w:themeTint="F2"/>
        </w:rPr>
        <w:t>. En el discurso de premiación enarboló la frase: “</w:t>
      </w:r>
      <w:r w:rsidRPr="00497076">
        <w:rPr>
          <w:rFonts w:asciiTheme="majorHAnsi" w:hAnsiTheme="majorHAnsi" w:cs="Arial"/>
          <w:i/>
          <w:color w:val="0D0D0D" w:themeColor="text1" w:themeTint="F2"/>
        </w:rPr>
        <w:t xml:space="preserve">Hacer memoria para construir, no para destruir. En general, hacemos memoria para echarle la culpa al otro. Hagamos memoria para construir”. </w:t>
      </w:r>
    </w:p>
    <w:p w:rsidR="00497076" w:rsidRPr="00497076" w:rsidRDefault="00497076" w:rsidP="00497076">
      <w:pPr>
        <w:rPr>
          <w:rFonts w:asciiTheme="majorHAnsi" w:hAnsiTheme="majorHAnsi" w:cs="Arial"/>
          <w:i/>
          <w:color w:val="0D0D0D" w:themeColor="text1" w:themeTint="F2"/>
        </w:rPr>
      </w:pPr>
    </w:p>
    <w:p w:rsidR="00497076" w:rsidRPr="00497076" w:rsidRDefault="00497076" w:rsidP="00497076">
      <w:pPr>
        <w:rPr>
          <w:rFonts w:asciiTheme="majorHAnsi" w:hAnsiTheme="majorHAnsi" w:cs="Arial"/>
          <w:i/>
          <w:color w:val="0D0D0D" w:themeColor="text1" w:themeTint="F2"/>
        </w:rPr>
      </w:pPr>
    </w:p>
    <w:p w:rsidR="00497076" w:rsidRPr="00497076" w:rsidRDefault="00497076" w:rsidP="00497076">
      <w:pPr>
        <w:rPr>
          <w:rFonts w:asciiTheme="majorHAnsi" w:hAnsiTheme="majorHAnsi" w:cs="Arial"/>
          <w:b/>
          <w:color w:val="0D0D0D" w:themeColor="text1" w:themeTint="F2"/>
        </w:rPr>
      </w:pPr>
      <w:r w:rsidRPr="00497076">
        <w:rPr>
          <w:rFonts w:asciiTheme="majorHAnsi" w:hAnsiTheme="majorHAnsi" w:cs="Arial"/>
          <w:b/>
          <w:color w:val="0D0D0D" w:themeColor="text1" w:themeTint="F2"/>
        </w:rPr>
        <w:t xml:space="preserve">Los valores de </w:t>
      </w:r>
      <w:r>
        <w:rPr>
          <w:rFonts w:asciiTheme="majorHAnsi" w:hAnsiTheme="majorHAnsi" w:cs="Arial"/>
          <w:b/>
          <w:color w:val="0D0D0D" w:themeColor="text1" w:themeTint="F2"/>
        </w:rPr>
        <w:t xml:space="preserve">José Ignacio </w:t>
      </w:r>
      <w:r w:rsidRPr="00497076">
        <w:rPr>
          <w:rFonts w:asciiTheme="majorHAnsi" w:hAnsiTheme="majorHAnsi" w:cs="Arial"/>
          <w:b/>
          <w:color w:val="0D0D0D" w:themeColor="text1" w:themeTint="F2"/>
        </w:rPr>
        <w:t xml:space="preserve">López de coraje, profesionalismo, compromiso ético y honestidad en el ejercicio del periodismo son reconocidos  unánimemente por todos sus colegas. </w:t>
      </w:r>
    </w:p>
    <w:p w:rsidR="00497076" w:rsidRDefault="00497076" w:rsidP="00497076">
      <w:pPr>
        <w:rPr>
          <w:rFonts w:asciiTheme="majorHAnsi" w:hAnsiTheme="majorHAnsi" w:cs="Arial"/>
          <w:color w:val="0D0D0D" w:themeColor="text1" w:themeTint="F2"/>
        </w:rPr>
      </w:pPr>
    </w:p>
    <w:p w:rsidR="00497076" w:rsidRPr="00497076" w:rsidRDefault="00497076" w:rsidP="00497076">
      <w:pPr>
        <w:rPr>
          <w:rFonts w:asciiTheme="majorHAnsi" w:hAnsiTheme="majorHAnsi" w:cs="Arial"/>
          <w:color w:val="0D0D0D" w:themeColor="text1" w:themeTint="F2"/>
        </w:rPr>
      </w:pPr>
      <w:r w:rsidRPr="00497076">
        <w:rPr>
          <w:rFonts w:asciiTheme="majorHAnsi" w:hAnsiTheme="majorHAnsi" w:cs="Arial"/>
          <w:color w:val="0D0D0D" w:themeColor="text1" w:themeTint="F2"/>
        </w:rPr>
        <w:t>El 20 de mayo de este año en su columna de Diario Perfil Jorge Fontevecchia</w:t>
      </w:r>
      <w:r>
        <w:rPr>
          <w:rFonts w:asciiTheme="majorHAnsi" w:hAnsiTheme="majorHAnsi" w:cs="Arial"/>
          <w:color w:val="0D0D0D" w:themeColor="text1" w:themeTint="F2"/>
        </w:rPr>
        <w:t>, su director,</w:t>
      </w:r>
      <w:r w:rsidRPr="00497076">
        <w:rPr>
          <w:rFonts w:asciiTheme="majorHAnsi" w:hAnsiTheme="majorHAnsi" w:cs="Arial"/>
          <w:color w:val="0D0D0D" w:themeColor="text1" w:themeTint="F2"/>
        </w:rPr>
        <w:t xml:space="preserve"> escribió lo siguiente: “El 7 de junio como Día del Periodista fue establecido por el Primer Congreso Nacional de Periodistas, realizado en la provincia de Córdoba en 1939, en homenaje a la fecha en que </w:t>
      </w:r>
      <w:r w:rsidRPr="00497076">
        <w:rPr>
          <w:rFonts w:asciiTheme="majorHAnsi" w:hAnsiTheme="majorHAnsi" w:cs="Arial"/>
          <w:b/>
          <w:color w:val="0D0D0D" w:themeColor="text1" w:themeTint="F2"/>
        </w:rPr>
        <w:t>Mariano Moreno</w:t>
      </w:r>
      <w:r w:rsidRPr="00497076">
        <w:rPr>
          <w:rFonts w:asciiTheme="majorHAnsi" w:hAnsiTheme="majorHAnsi" w:cs="Arial"/>
          <w:color w:val="0D0D0D" w:themeColor="text1" w:themeTint="F2"/>
        </w:rPr>
        <w:t xml:space="preserve"> fundó “la Gazeta de Buenos Ayres”, primer periódico de la entonces incipiente Argentina, como parte de los acontecimientos de la Revolución de Mayo de 1810… Cada país conmemora su Día del Periodista en una fecha diferente… Y para contribuir a la mejor comprensión del periodismo por parte de la sociedad, varios miembros de la Academia Nacional de Periodismo promovieron establecer el </w:t>
      </w:r>
      <w:r w:rsidR="00E71D1E">
        <w:rPr>
          <w:rFonts w:asciiTheme="majorHAnsi" w:hAnsiTheme="majorHAnsi" w:cs="Arial"/>
          <w:b/>
          <w:color w:val="0D0D0D" w:themeColor="text1" w:themeTint="F2"/>
        </w:rPr>
        <w:t>14</w:t>
      </w:r>
      <w:r w:rsidRPr="00497076">
        <w:rPr>
          <w:rFonts w:asciiTheme="majorHAnsi" w:hAnsiTheme="majorHAnsi" w:cs="Arial"/>
          <w:b/>
          <w:color w:val="0D0D0D" w:themeColor="text1" w:themeTint="F2"/>
        </w:rPr>
        <w:t xml:space="preserve"> de diciembre</w:t>
      </w:r>
      <w:r w:rsidRPr="00497076">
        <w:rPr>
          <w:rFonts w:asciiTheme="majorHAnsi" w:hAnsiTheme="majorHAnsi" w:cs="Arial"/>
          <w:color w:val="0D0D0D" w:themeColor="text1" w:themeTint="F2"/>
        </w:rPr>
        <w:t xml:space="preserve"> como </w:t>
      </w:r>
      <w:r w:rsidRPr="00497076">
        <w:rPr>
          <w:rFonts w:asciiTheme="majorHAnsi" w:hAnsiTheme="majorHAnsi" w:cs="Arial"/>
          <w:b/>
          <w:color w:val="0D0D0D" w:themeColor="text1" w:themeTint="F2"/>
        </w:rPr>
        <w:t>Día del Periodista Independiente</w:t>
      </w:r>
      <w:r w:rsidRPr="00497076">
        <w:rPr>
          <w:rFonts w:asciiTheme="majorHAnsi" w:hAnsiTheme="majorHAnsi" w:cs="Arial"/>
          <w:color w:val="0D0D0D" w:themeColor="text1" w:themeTint="F2"/>
        </w:rPr>
        <w:t>, en homenaje</w:t>
      </w:r>
      <w:r w:rsidR="00306754">
        <w:rPr>
          <w:rFonts w:asciiTheme="majorHAnsi" w:hAnsiTheme="majorHAnsi" w:cs="Arial"/>
          <w:color w:val="0D0D0D" w:themeColor="text1" w:themeTint="F2"/>
        </w:rPr>
        <w:t xml:space="preserve"> a</w:t>
      </w:r>
      <w:r w:rsidRPr="00497076">
        <w:rPr>
          <w:rFonts w:asciiTheme="majorHAnsi" w:hAnsiTheme="majorHAnsi" w:cs="Arial"/>
          <w:color w:val="0D0D0D" w:themeColor="text1" w:themeTint="F2"/>
        </w:rPr>
        <w:t xml:space="preserve"> la fecha en que el periodista </w:t>
      </w:r>
      <w:r w:rsidRPr="00306754">
        <w:rPr>
          <w:rFonts w:asciiTheme="majorHAnsi" w:hAnsiTheme="majorHAnsi" w:cs="Arial"/>
          <w:b/>
          <w:color w:val="0D0D0D" w:themeColor="text1" w:themeTint="F2"/>
        </w:rPr>
        <w:t>José Ignacio López</w:t>
      </w:r>
      <w:r w:rsidRPr="00497076">
        <w:rPr>
          <w:rFonts w:asciiTheme="majorHAnsi" w:hAnsiTheme="majorHAnsi" w:cs="Arial"/>
          <w:color w:val="0D0D0D" w:themeColor="text1" w:themeTint="F2"/>
        </w:rPr>
        <w:t xml:space="preserve"> obligó al presidente de la dictadura de entonces, Jorge Rafael Videla, en el apogeo de su poder, en 1979, a responder preguntas sobre los desaparecidos. </w:t>
      </w:r>
      <w:r w:rsidR="00306754">
        <w:rPr>
          <w:rFonts w:asciiTheme="majorHAnsi" w:hAnsiTheme="majorHAnsi" w:cs="Arial"/>
          <w:color w:val="0D0D0D" w:themeColor="text1" w:themeTint="F2"/>
        </w:rPr>
        <w:t xml:space="preserve"> </w:t>
      </w:r>
      <w:r w:rsidRPr="00497076">
        <w:rPr>
          <w:rFonts w:asciiTheme="majorHAnsi" w:hAnsiTheme="majorHAnsi" w:cs="Arial"/>
          <w:color w:val="0D0D0D" w:themeColor="text1" w:themeTint="F2"/>
        </w:rPr>
        <w:t xml:space="preserve">Y no solo preguntó sino que repreguntó cuando el dictador no mencionaba a los desaparecidos. Y el jueves pasado, coincidiendo con la ceremonia de entrega de diplomas a 15 nuevos miembros de la Academia Nacional de Periodismo, en el Salón Borges de la Biblioteca Nacional, sede también de la Academia, se les entregó a José Ignacio López y a </w:t>
      </w:r>
      <w:r w:rsidRPr="00306754">
        <w:rPr>
          <w:rFonts w:asciiTheme="majorHAnsi" w:hAnsiTheme="majorHAnsi" w:cs="Arial"/>
          <w:b/>
          <w:color w:val="0D0D0D" w:themeColor="text1" w:themeTint="F2"/>
        </w:rPr>
        <w:t>Magdalena Ruiz Guiñazú</w:t>
      </w:r>
      <w:r w:rsidRPr="00497076">
        <w:rPr>
          <w:rFonts w:asciiTheme="majorHAnsi" w:hAnsiTheme="majorHAnsi" w:cs="Arial"/>
          <w:color w:val="0D0D0D" w:themeColor="text1" w:themeTint="F2"/>
        </w:rPr>
        <w:t xml:space="preserve"> un reconocimiento por sus luchas en </w:t>
      </w:r>
      <w:r w:rsidRPr="00306754">
        <w:rPr>
          <w:rFonts w:asciiTheme="majorHAnsi" w:hAnsiTheme="majorHAnsi" w:cs="Arial"/>
          <w:b/>
          <w:color w:val="0D0D0D" w:themeColor="text1" w:themeTint="F2"/>
        </w:rPr>
        <w:t>defensa de la libertad de expresión</w:t>
      </w:r>
      <w:r w:rsidRPr="00497076">
        <w:rPr>
          <w:rFonts w:asciiTheme="majorHAnsi" w:hAnsiTheme="majorHAnsi" w:cs="Arial"/>
          <w:color w:val="0D0D0D" w:themeColor="text1" w:themeTint="F2"/>
        </w:rPr>
        <w:t xml:space="preserve"> en el momento más difícil para el ejercicio del periodismo independiente”.</w:t>
      </w:r>
    </w:p>
    <w:p w:rsidR="00306754" w:rsidRDefault="00306754" w:rsidP="00497076">
      <w:pPr>
        <w:rPr>
          <w:rFonts w:asciiTheme="majorHAnsi" w:hAnsiTheme="majorHAnsi" w:cs="Arial"/>
          <w:color w:val="0D0D0D" w:themeColor="text1" w:themeTint="F2"/>
        </w:rPr>
      </w:pPr>
    </w:p>
    <w:p w:rsidR="00497076" w:rsidRPr="00497076" w:rsidRDefault="00497076" w:rsidP="00497076">
      <w:pPr>
        <w:rPr>
          <w:rFonts w:asciiTheme="majorHAnsi" w:hAnsiTheme="majorHAnsi" w:cs="Arial"/>
          <w:color w:val="0D0D0D" w:themeColor="text1" w:themeTint="F2"/>
        </w:rPr>
      </w:pPr>
      <w:r w:rsidRPr="00497076">
        <w:rPr>
          <w:rFonts w:asciiTheme="majorHAnsi" w:hAnsiTheme="majorHAnsi" w:cs="Arial"/>
          <w:color w:val="0D0D0D" w:themeColor="text1" w:themeTint="F2"/>
        </w:rPr>
        <w:lastRenderedPageBreak/>
        <w:t xml:space="preserve">Aquel día 7 de Junio al momento de agasajar a López el mismo periodista hizo la siguiente presentación: </w:t>
      </w:r>
    </w:p>
    <w:p w:rsidR="00497076" w:rsidRPr="00497076" w:rsidRDefault="00497076" w:rsidP="00497076">
      <w:pPr>
        <w:rPr>
          <w:rFonts w:asciiTheme="majorHAnsi" w:hAnsiTheme="majorHAnsi" w:cs="Arial"/>
          <w:color w:val="0D0D0D" w:themeColor="text1" w:themeTint="F2"/>
        </w:rPr>
      </w:pPr>
      <w:r w:rsidRPr="00497076">
        <w:rPr>
          <w:rFonts w:asciiTheme="majorHAnsi" w:hAnsiTheme="majorHAnsi" w:cs="Arial"/>
          <w:color w:val="0D0D0D" w:themeColor="text1" w:themeTint="F2"/>
        </w:rPr>
        <w:t xml:space="preserve">“1979 fue un año de cambio de ciclo y me toca a mí hablar en este momento, porque creo que de la Academia soy el que queda de los que estuvo detenido en un campo de concentración. En mi caso fue el 6 de enero de 1979 en que yo fui detenido en el Olimpo. Es un año que cruza al tema del periodismo y los derechos humanos. En junio de ese año </w:t>
      </w:r>
      <w:r w:rsidRPr="00306754">
        <w:rPr>
          <w:rFonts w:asciiTheme="majorHAnsi" w:hAnsiTheme="majorHAnsi" w:cs="Arial"/>
          <w:b/>
          <w:color w:val="0D0D0D" w:themeColor="text1" w:themeTint="F2"/>
        </w:rPr>
        <w:t>Robert Cox</w:t>
      </w:r>
      <w:r w:rsidRPr="00497076">
        <w:rPr>
          <w:rFonts w:asciiTheme="majorHAnsi" w:hAnsiTheme="majorHAnsi" w:cs="Arial"/>
          <w:color w:val="0D0D0D" w:themeColor="text1" w:themeTint="F2"/>
        </w:rPr>
        <w:t xml:space="preserve"> se tiene que ir de la Argentina, previamente lo habían secuestrado. En septiembre de ese año se crea la Comisión Interamericana de Derechos Humanos en la OEA. Y en septiembre de ese año viene al país una misión de la Comisión Interamericana y poco después José Ignacio López hace esa pregunta que quedó marcada en la historia del periodismo: le pregunta a Videla por los desaparecidos. Entre muchos académicos pensamos que, por este hilo de hechos, por ejemplo, cuando vino la </w:t>
      </w:r>
      <w:r w:rsidRPr="00306754">
        <w:rPr>
          <w:rFonts w:asciiTheme="majorHAnsi" w:hAnsiTheme="majorHAnsi" w:cs="Arial"/>
          <w:b/>
          <w:color w:val="0D0D0D" w:themeColor="text1" w:themeTint="F2"/>
        </w:rPr>
        <w:t>Comisión Interamericana de Derechos Humanos</w:t>
      </w:r>
      <w:r w:rsidRPr="00497076">
        <w:rPr>
          <w:rFonts w:asciiTheme="majorHAnsi" w:hAnsiTheme="majorHAnsi" w:cs="Arial"/>
          <w:color w:val="0D0D0D" w:themeColor="text1" w:themeTint="F2"/>
        </w:rPr>
        <w:t xml:space="preserve">, empezaron a cerrar todos los campos de concentración. De hecho, el Olimpo fue el último campo de concentración de la dictadura. Habían juntado otro previamente, y lo habían mantenido en el Olimpo. En el Olimpo hubo 750 personas y mataron a 700 solo en marzo. Entonces, fíjense la concatenación de estos hechos que, como broche, cierra el increíble </w:t>
      </w:r>
      <w:r w:rsidRPr="00306754">
        <w:rPr>
          <w:rFonts w:asciiTheme="majorHAnsi" w:hAnsiTheme="majorHAnsi" w:cs="Arial"/>
          <w:b/>
          <w:color w:val="0D0D0D" w:themeColor="text1" w:themeTint="F2"/>
        </w:rPr>
        <w:t>José Ignacio López</w:t>
      </w:r>
      <w:r w:rsidRPr="00497076">
        <w:rPr>
          <w:rFonts w:asciiTheme="majorHAnsi" w:hAnsiTheme="majorHAnsi" w:cs="Arial"/>
          <w:color w:val="0D0D0D" w:themeColor="text1" w:themeTint="F2"/>
        </w:rPr>
        <w:t xml:space="preserve"> con esa pregunta única sobre los desaparecidos, obligando a Videla a tartamudear, a referirse a que los desaparecidos no están. </w:t>
      </w:r>
    </w:p>
    <w:p w:rsidR="00306754" w:rsidRPr="00306754" w:rsidRDefault="00497076" w:rsidP="00306754">
      <w:pPr>
        <w:rPr>
          <w:rFonts w:asciiTheme="majorHAnsi" w:hAnsiTheme="majorHAnsi" w:cs="Arial"/>
          <w:color w:val="0D0D0D" w:themeColor="text1" w:themeTint="F2"/>
        </w:rPr>
      </w:pPr>
      <w:r w:rsidRPr="00497076">
        <w:rPr>
          <w:rFonts w:asciiTheme="majorHAnsi" w:hAnsiTheme="majorHAnsi" w:cs="Arial"/>
          <w:color w:val="0D0D0D" w:themeColor="text1" w:themeTint="F2"/>
        </w:rPr>
        <w:t xml:space="preserve">Hay varios académicos que piensan que hay que cambiar el día del periodista, y no es que Mariano Moreno no haya sido importante, sino porque aquel periodismo fue de revolución, militante, era un periódico distinto. Y lo que hizo Nacho ese día no solamente honra a la </w:t>
      </w:r>
      <w:r w:rsidRPr="00306754">
        <w:rPr>
          <w:rFonts w:asciiTheme="majorHAnsi" w:hAnsiTheme="majorHAnsi" w:cs="Arial"/>
          <w:b/>
          <w:color w:val="0D0D0D" w:themeColor="text1" w:themeTint="F2"/>
        </w:rPr>
        <w:t>Academia Nacional de Periodismo</w:t>
      </w:r>
      <w:r w:rsidRPr="00497076">
        <w:rPr>
          <w:rFonts w:asciiTheme="majorHAnsi" w:hAnsiTheme="majorHAnsi" w:cs="Arial"/>
          <w:color w:val="0D0D0D" w:themeColor="text1" w:themeTint="F2"/>
        </w:rPr>
        <w:t>, sino a todo el periodismo</w:t>
      </w:r>
      <w:r w:rsidR="00306754">
        <w:rPr>
          <w:rFonts w:asciiTheme="majorHAnsi" w:hAnsiTheme="majorHAnsi" w:cs="Arial"/>
          <w:color w:val="0D0D0D" w:themeColor="text1" w:themeTint="F2"/>
        </w:rPr>
        <w:t>."</w:t>
      </w:r>
      <w:r w:rsidR="00306754" w:rsidRPr="00306754">
        <w:t xml:space="preserve"> </w:t>
      </w:r>
    </w:p>
    <w:p w:rsidR="00306754" w:rsidRPr="00306754" w:rsidRDefault="00306754" w:rsidP="00306754">
      <w:pPr>
        <w:rPr>
          <w:rFonts w:asciiTheme="majorHAnsi" w:hAnsiTheme="majorHAnsi" w:cs="Arial"/>
          <w:color w:val="0D0D0D" w:themeColor="text1" w:themeTint="F2"/>
        </w:rPr>
      </w:pPr>
    </w:p>
    <w:p w:rsidR="00306754" w:rsidRPr="00306754" w:rsidRDefault="00306754" w:rsidP="00306754">
      <w:pPr>
        <w:rPr>
          <w:rFonts w:asciiTheme="majorHAnsi" w:hAnsiTheme="majorHAnsi" w:cs="Arial"/>
          <w:color w:val="0D0D0D" w:themeColor="text1" w:themeTint="F2"/>
        </w:rPr>
      </w:pPr>
    </w:p>
    <w:p w:rsidR="00306754" w:rsidRDefault="00306754" w:rsidP="00306754">
      <w:pPr>
        <w:rPr>
          <w:rFonts w:asciiTheme="majorHAnsi" w:hAnsiTheme="majorHAnsi" w:cs="Arial"/>
          <w:color w:val="0D0D0D" w:themeColor="text1" w:themeTint="F2"/>
        </w:rPr>
      </w:pPr>
      <w:r w:rsidRPr="00306754">
        <w:rPr>
          <w:rFonts w:asciiTheme="majorHAnsi" w:hAnsiTheme="majorHAnsi" w:cs="Arial"/>
          <w:b/>
          <w:color w:val="0D0D0D" w:themeColor="text1" w:themeTint="F2"/>
        </w:rPr>
        <w:t xml:space="preserve">El compromiso de José Ignacio </w:t>
      </w:r>
      <w:r w:rsidR="00926B57" w:rsidRPr="00306754">
        <w:rPr>
          <w:rFonts w:asciiTheme="majorHAnsi" w:hAnsiTheme="majorHAnsi" w:cs="Arial"/>
          <w:b/>
          <w:color w:val="0D0D0D" w:themeColor="text1" w:themeTint="F2"/>
        </w:rPr>
        <w:t>López</w:t>
      </w:r>
      <w:r w:rsidRPr="00306754">
        <w:rPr>
          <w:rFonts w:asciiTheme="majorHAnsi" w:hAnsiTheme="majorHAnsi" w:cs="Arial"/>
          <w:b/>
          <w:color w:val="0D0D0D" w:themeColor="text1" w:themeTint="F2"/>
        </w:rPr>
        <w:t xml:space="preserve"> no solo estuvo referido a su faceta como periodista sino que atravesó también dimensiones políticas y sociales en momentos significativos del país.</w:t>
      </w:r>
      <w:r w:rsidRPr="00306754">
        <w:rPr>
          <w:rFonts w:asciiTheme="majorHAnsi" w:hAnsiTheme="majorHAnsi" w:cs="Arial"/>
          <w:color w:val="0D0D0D" w:themeColor="text1" w:themeTint="F2"/>
        </w:rPr>
        <w:t xml:space="preserve">  </w:t>
      </w:r>
    </w:p>
    <w:p w:rsidR="00306754" w:rsidRDefault="00306754" w:rsidP="00306754">
      <w:pPr>
        <w:rPr>
          <w:rFonts w:asciiTheme="majorHAnsi" w:hAnsiTheme="majorHAnsi" w:cs="Arial"/>
          <w:color w:val="0D0D0D" w:themeColor="text1" w:themeTint="F2"/>
        </w:rPr>
      </w:pPr>
    </w:p>
    <w:p w:rsidR="00306754" w:rsidRDefault="00306754" w:rsidP="00306754">
      <w:pPr>
        <w:rPr>
          <w:rFonts w:asciiTheme="majorHAnsi" w:hAnsiTheme="majorHAnsi" w:cs="Arial"/>
          <w:color w:val="0D0D0D" w:themeColor="text1" w:themeTint="F2"/>
        </w:rPr>
      </w:pPr>
      <w:r w:rsidRPr="00306754">
        <w:rPr>
          <w:rFonts w:asciiTheme="majorHAnsi" w:hAnsiTheme="majorHAnsi" w:cs="Arial"/>
          <w:color w:val="0D0D0D" w:themeColor="text1" w:themeTint="F2"/>
        </w:rPr>
        <w:t xml:space="preserve">Durante todo el mandato del presidente de la recuperación democrática argentina, </w:t>
      </w:r>
      <w:r w:rsidRPr="00306754">
        <w:rPr>
          <w:rFonts w:asciiTheme="majorHAnsi" w:hAnsiTheme="majorHAnsi" w:cs="Arial"/>
          <w:b/>
          <w:color w:val="0D0D0D" w:themeColor="text1" w:themeTint="F2"/>
        </w:rPr>
        <w:t>Raúl Ricardo Alfonsín</w:t>
      </w:r>
      <w:r w:rsidRPr="00306754">
        <w:rPr>
          <w:rFonts w:asciiTheme="majorHAnsi" w:hAnsiTheme="majorHAnsi" w:cs="Arial"/>
          <w:color w:val="0D0D0D" w:themeColor="text1" w:themeTint="F2"/>
        </w:rPr>
        <w:t xml:space="preserve"> (1983-1989), fue </w:t>
      </w:r>
      <w:r w:rsidRPr="00306754">
        <w:rPr>
          <w:rFonts w:asciiTheme="majorHAnsi" w:hAnsiTheme="majorHAnsi" w:cs="Arial"/>
          <w:b/>
          <w:color w:val="0D0D0D" w:themeColor="text1" w:themeTint="F2"/>
        </w:rPr>
        <w:t>vocero presidencial</w:t>
      </w:r>
      <w:r w:rsidRPr="00306754">
        <w:rPr>
          <w:rFonts w:asciiTheme="majorHAnsi" w:hAnsiTheme="majorHAnsi" w:cs="Arial"/>
          <w:color w:val="0D0D0D" w:themeColor="text1" w:themeTint="F2"/>
        </w:rPr>
        <w:t xml:space="preserve"> con rango de secretario de Estado. En aquel tiempo,  Alfonsín puso fin a la censura y, en adelante, los actos, conferencias de prensa, mensajes presidenciales o sesiones parlamentarias se hicieron frente a las cámaras, desde espacios institucionales. En esta dinámica, el discurso político fue un </w:t>
      </w:r>
      <w:r w:rsidRPr="00306754">
        <w:rPr>
          <w:rFonts w:asciiTheme="majorHAnsi" w:hAnsiTheme="majorHAnsi" w:cs="Arial"/>
          <w:i/>
          <w:color w:val="0D0D0D" w:themeColor="text1" w:themeTint="F2"/>
        </w:rPr>
        <w:t>género cultural propio de la democracia</w:t>
      </w:r>
      <w:r w:rsidRPr="00306754">
        <w:rPr>
          <w:rFonts w:asciiTheme="majorHAnsi" w:hAnsiTheme="majorHAnsi" w:cs="Arial"/>
          <w:color w:val="0D0D0D" w:themeColor="text1" w:themeTint="F2"/>
        </w:rPr>
        <w:t xml:space="preserve">. Y “Nacho” López fue el portavoz ante los medios de prensa del presidente democrático Alfonsín en el ámbito del Estado de derecho. </w:t>
      </w:r>
      <w:r w:rsidRPr="00306754">
        <w:rPr>
          <w:rFonts w:asciiTheme="majorHAnsi" w:hAnsiTheme="majorHAnsi" w:cs="Arial"/>
          <w:b/>
          <w:color w:val="0D0D0D" w:themeColor="text1" w:themeTint="F2"/>
        </w:rPr>
        <w:t>La información libre, la pluralidad de voces  y el respeto por el disenso fueron los pilares con los que encaró su tarea</w:t>
      </w:r>
      <w:r w:rsidRPr="00306754">
        <w:rPr>
          <w:rFonts w:asciiTheme="majorHAnsi" w:hAnsiTheme="majorHAnsi" w:cs="Arial"/>
          <w:color w:val="0D0D0D" w:themeColor="text1" w:themeTint="F2"/>
        </w:rPr>
        <w:t>. Garantizar la libertad de expresión fue uno de los compromisos de campaña que Alfonsín consagró durante su gestión.</w:t>
      </w:r>
      <w:r>
        <w:rPr>
          <w:rFonts w:asciiTheme="majorHAnsi" w:hAnsiTheme="majorHAnsi" w:cs="Arial"/>
          <w:color w:val="0D0D0D" w:themeColor="text1" w:themeTint="F2"/>
        </w:rPr>
        <w:t xml:space="preserve"> Por eso, f</w:t>
      </w:r>
      <w:r w:rsidRPr="00306754">
        <w:rPr>
          <w:rFonts w:asciiTheme="majorHAnsi" w:hAnsiTheme="majorHAnsi" w:cs="Arial"/>
          <w:color w:val="0D0D0D" w:themeColor="text1" w:themeTint="F2"/>
        </w:rPr>
        <w:t xml:space="preserve">rente al autorismo, el oscurantismo, las listas negras, la censura, la proscripción y la muerte </w:t>
      </w:r>
      <w:r>
        <w:rPr>
          <w:rFonts w:asciiTheme="majorHAnsi" w:hAnsiTheme="majorHAnsi" w:cs="Arial"/>
          <w:color w:val="0D0D0D" w:themeColor="text1" w:themeTint="F2"/>
        </w:rPr>
        <w:t>que simbolizaron a</w:t>
      </w:r>
      <w:r w:rsidRPr="00306754">
        <w:rPr>
          <w:rFonts w:asciiTheme="majorHAnsi" w:hAnsiTheme="majorHAnsi" w:cs="Arial"/>
          <w:color w:val="0D0D0D" w:themeColor="text1" w:themeTint="F2"/>
        </w:rPr>
        <w:t xml:space="preserve"> la dictadura precedente, el gobierno de Alfonsín abrió en diciembre de 1983 un período de </w:t>
      </w:r>
      <w:r w:rsidRPr="00306754">
        <w:rPr>
          <w:rFonts w:asciiTheme="majorHAnsi" w:hAnsiTheme="majorHAnsi" w:cs="Arial"/>
          <w:b/>
          <w:color w:val="0D0D0D" w:themeColor="text1" w:themeTint="F2"/>
        </w:rPr>
        <w:t>primavera democrática</w:t>
      </w:r>
      <w:r w:rsidRPr="00306754">
        <w:rPr>
          <w:rFonts w:asciiTheme="majorHAnsi" w:hAnsiTheme="majorHAnsi" w:cs="Arial"/>
          <w:color w:val="0D0D0D" w:themeColor="text1" w:themeTint="F2"/>
        </w:rPr>
        <w:t>, democracia que perdura hasta nuestros días.</w:t>
      </w:r>
    </w:p>
    <w:p w:rsidR="00306754" w:rsidRPr="00306754" w:rsidRDefault="00306754" w:rsidP="00306754">
      <w:pPr>
        <w:rPr>
          <w:rFonts w:asciiTheme="majorHAnsi" w:hAnsiTheme="majorHAnsi" w:cs="Arial"/>
          <w:color w:val="0D0D0D" w:themeColor="text1" w:themeTint="F2"/>
        </w:rPr>
      </w:pPr>
    </w:p>
    <w:p w:rsidR="00306754" w:rsidRDefault="00306754" w:rsidP="00306754">
      <w:pPr>
        <w:rPr>
          <w:rFonts w:asciiTheme="majorHAnsi" w:hAnsiTheme="majorHAnsi" w:cs="Arial"/>
          <w:color w:val="0D0D0D" w:themeColor="text1" w:themeTint="F2"/>
        </w:rPr>
      </w:pPr>
      <w:r w:rsidRPr="00306754">
        <w:rPr>
          <w:rFonts w:asciiTheme="majorHAnsi" w:hAnsiTheme="majorHAnsi" w:cs="Arial"/>
          <w:color w:val="0D0D0D" w:themeColor="text1" w:themeTint="F2"/>
        </w:rPr>
        <w:t>"</w:t>
      </w:r>
      <w:r w:rsidRPr="00306754">
        <w:rPr>
          <w:rFonts w:asciiTheme="majorHAnsi" w:hAnsiTheme="majorHAnsi" w:cs="Arial"/>
          <w:i/>
          <w:color w:val="0D0D0D" w:themeColor="text1" w:themeTint="F2"/>
        </w:rPr>
        <w:t>Diciembre ya no sería un mes de consignas resignadas, ni de piñatas monstruosas, ni de clamores en el desierto</w:t>
      </w:r>
      <w:r w:rsidRPr="00306754">
        <w:rPr>
          <w:rFonts w:asciiTheme="majorHAnsi" w:hAnsiTheme="majorHAnsi" w:cs="Arial"/>
          <w:color w:val="0D0D0D" w:themeColor="text1" w:themeTint="F2"/>
        </w:rPr>
        <w:t>", dice el historiador Sergio Pujol en su libro "Rock y Dictadura".</w:t>
      </w:r>
      <w:r>
        <w:rPr>
          <w:rFonts w:asciiTheme="majorHAnsi" w:hAnsiTheme="majorHAnsi" w:cs="Arial"/>
          <w:color w:val="0D0D0D" w:themeColor="text1" w:themeTint="F2"/>
        </w:rPr>
        <w:t xml:space="preserve"> </w:t>
      </w:r>
      <w:r w:rsidRPr="00306754">
        <w:rPr>
          <w:rFonts w:asciiTheme="majorHAnsi" w:hAnsiTheme="majorHAnsi" w:cs="Arial"/>
          <w:color w:val="0D0D0D" w:themeColor="text1" w:themeTint="F2"/>
        </w:rPr>
        <w:t>"</w:t>
      </w:r>
      <w:r w:rsidRPr="00306754">
        <w:rPr>
          <w:rFonts w:asciiTheme="majorHAnsi" w:hAnsiTheme="majorHAnsi" w:cs="Arial"/>
          <w:i/>
          <w:color w:val="0D0D0D" w:themeColor="text1" w:themeTint="F2"/>
        </w:rPr>
        <w:t>Las noches habían vuelto a ser hospitalarias, luminosas. En las últimas semanas del año, se mezcló la fiesta del rock con el fervor cívico recuperado</w:t>
      </w:r>
      <w:r w:rsidRPr="00306754">
        <w:rPr>
          <w:rFonts w:asciiTheme="majorHAnsi" w:hAnsiTheme="majorHAnsi" w:cs="Arial"/>
          <w:color w:val="0D0D0D" w:themeColor="text1" w:themeTint="F2"/>
        </w:rPr>
        <w:t>".</w:t>
      </w:r>
    </w:p>
    <w:p w:rsidR="00306754" w:rsidRPr="00306754" w:rsidRDefault="00306754" w:rsidP="00306754">
      <w:pPr>
        <w:rPr>
          <w:rFonts w:asciiTheme="majorHAnsi" w:hAnsiTheme="majorHAnsi" w:cs="Arial"/>
          <w:color w:val="0D0D0D" w:themeColor="text1" w:themeTint="F2"/>
        </w:rPr>
      </w:pPr>
    </w:p>
    <w:p w:rsidR="00306754" w:rsidRDefault="00306754" w:rsidP="00306754">
      <w:pPr>
        <w:rPr>
          <w:rFonts w:asciiTheme="majorHAnsi" w:hAnsiTheme="majorHAnsi" w:cs="Arial"/>
          <w:color w:val="0D0D0D" w:themeColor="text1" w:themeTint="F2"/>
        </w:rPr>
      </w:pPr>
      <w:r>
        <w:rPr>
          <w:rFonts w:asciiTheme="majorHAnsi" w:hAnsiTheme="majorHAnsi" w:cs="Arial"/>
          <w:color w:val="0D0D0D" w:themeColor="text1" w:themeTint="F2"/>
        </w:rPr>
        <w:t xml:space="preserve">Como dato vale destacar que </w:t>
      </w:r>
      <w:r w:rsidRPr="00306754">
        <w:rPr>
          <w:rFonts w:asciiTheme="majorHAnsi" w:hAnsiTheme="majorHAnsi" w:cs="Arial"/>
          <w:color w:val="0D0D0D" w:themeColor="text1" w:themeTint="F2"/>
        </w:rPr>
        <w:t>José Ignacio López nunca había hablado personalmente con Raúl Alfonsín. Por eso se sorprendió cuando, menos de una semana después de que el candidato de la UCR fuera electo presidente, un amigo radical lo sondeó para saber si aceptaría ser vocero de la presidencia.</w:t>
      </w:r>
    </w:p>
    <w:p w:rsidR="003C03F4" w:rsidRPr="00306754" w:rsidRDefault="003C03F4" w:rsidP="00306754">
      <w:pPr>
        <w:rPr>
          <w:rFonts w:asciiTheme="majorHAnsi" w:hAnsiTheme="majorHAnsi" w:cs="Arial"/>
          <w:color w:val="0D0D0D" w:themeColor="text1" w:themeTint="F2"/>
        </w:rPr>
      </w:pPr>
    </w:p>
    <w:p w:rsidR="00497076" w:rsidRDefault="00306754" w:rsidP="00306754">
      <w:pPr>
        <w:rPr>
          <w:rFonts w:asciiTheme="majorHAnsi" w:hAnsiTheme="majorHAnsi" w:cs="Arial"/>
          <w:color w:val="0D0D0D" w:themeColor="text1" w:themeTint="F2"/>
        </w:rPr>
      </w:pPr>
      <w:r w:rsidRPr="00306754">
        <w:rPr>
          <w:rFonts w:asciiTheme="majorHAnsi" w:hAnsiTheme="majorHAnsi" w:cs="Arial"/>
          <w:color w:val="0D0D0D" w:themeColor="text1" w:themeTint="F2"/>
        </w:rPr>
        <w:t xml:space="preserve">"Yo no tenía ninguna relación con Alfonsín. Lo conocí el 10 de noviembre de 1983, cuando me ofreció personalmente ser su vocero. Nunca me voy a olvidar del día, porque fue justo </w:t>
      </w:r>
      <w:r w:rsidRPr="003C03F4">
        <w:rPr>
          <w:rFonts w:asciiTheme="majorHAnsi" w:hAnsiTheme="majorHAnsi" w:cs="Arial"/>
          <w:b/>
          <w:color w:val="0D0D0D" w:themeColor="text1" w:themeTint="F2"/>
        </w:rPr>
        <w:t>el mismo día en que me pusieron la bomba en mi casa</w:t>
      </w:r>
      <w:r w:rsidRPr="00306754">
        <w:rPr>
          <w:rFonts w:asciiTheme="majorHAnsi" w:hAnsiTheme="majorHAnsi" w:cs="Arial"/>
          <w:color w:val="0D0D0D" w:themeColor="text1" w:themeTint="F2"/>
        </w:rPr>
        <w:t>, pero siete años después", cuenta.</w:t>
      </w:r>
    </w:p>
    <w:p w:rsidR="00306754" w:rsidRDefault="00306754" w:rsidP="00306754">
      <w:pPr>
        <w:rPr>
          <w:rFonts w:asciiTheme="majorHAnsi" w:hAnsiTheme="majorHAnsi" w:cs="Arial"/>
          <w:color w:val="0D0D0D" w:themeColor="text1" w:themeTint="F2"/>
        </w:rPr>
      </w:pPr>
    </w:p>
    <w:p w:rsidR="00306754" w:rsidRPr="007009D4" w:rsidRDefault="00306754" w:rsidP="00306754">
      <w:pPr>
        <w:rPr>
          <w:rFonts w:asciiTheme="majorHAnsi" w:hAnsiTheme="majorHAnsi" w:cs="Arial"/>
          <w:color w:val="0D0D0D" w:themeColor="text1" w:themeTint="F2"/>
          <w:sz w:val="22"/>
          <w:szCs w:val="22"/>
        </w:rPr>
      </w:pPr>
    </w:p>
    <w:p w:rsidR="003C03F4" w:rsidRDefault="003C03F4" w:rsidP="00497076">
      <w:pPr>
        <w:rPr>
          <w:rFonts w:asciiTheme="majorHAnsi" w:hAnsiTheme="majorHAnsi" w:cs="Arial"/>
          <w:color w:val="0D0D0D" w:themeColor="text1" w:themeTint="F2"/>
        </w:rPr>
      </w:pPr>
    </w:p>
    <w:p w:rsidR="003C03F4" w:rsidRDefault="003C03F4" w:rsidP="00497076">
      <w:pPr>
        <w:rPr>
          <w:rFonts w:asciiTheme="majorHAnsi" w:hAnsiTheme="majorHAnsi" w:cs="Arial"/>
          <w:color w:val="0D0D0D" w:themeColor="text1" w:themeTint="F2"/>
        </w:rPr>
      </w:pPr>
      <w:r>
        <w:rPr>
          <w:rFonts w:asciiTheme="majorHAnsi" w:hAnsiTheme="majorHAnsi" w:cs="Arial"/>
          <w:color w:val="0D0D0D" w:themeColor="text1" w:themeTint="F2"/>
        </w:rPr>
        <w:t>Como cuenta Guillermo Ignacio, presidente del Comité Estratégico de Adepa "</w:t>
      </w:r>
      <w:r w:rsidR="00422E66">
        <w:rPr>
          <w:rFonts w:asciiTheme="majorHAnsi" w:hAnsiTheme="majorHAnsi" w:cs="Arial"/>
          <w:color w:val="0D0D0D" w:themeColor="text1" w:themeTint="F2"/>
        </w:rPr>
        <w:t xml:space="preserve">Hacia falta gente que profesase fe en la democracia, que creyera en la misma, porque el autoritarismo se había enseñalado </w:t>
      </w:r>
      <w:r w:rsidR="00BE436A">
        <w:rPr>
          <w:rFonts w:asciiTheme="majorHAnsi" w:hAnsiTheme="majorHAnsi" w:cs="Arial"/>
          <w:color w:val="0D0D0D" w:themeColor="text1" w:themeTint="F2"/>
        </w:rPr>
        <w:t xml:space="preserve">(sic) </w:t>
      </w:r>
      <w:r w:rsidR="00422E66">
        <w:rPr>
          <w:rFonts w:asciiTheme="majorHAnsi" w:hAnsiTheme="majorHAnsi" w:cs="Arial"/>
          <w:color w:val="0D0D0D" w:themeColor="text1" w:themeTint="F2"/>
        </w:rPr>
        <w:t>durante muchas décadas entre nosotros y Alfonsín convocó a José Ignacio</w:t>
      </w:r>
      <w:r>
        <w:rPr>
          <w:rFonts w:asciiTheme="majorHAnsi" w:hAnsiTheme="majorHAnsi" w:cs="Arial"/>
          <w:color w:val="0D0D0D" w:themeColor="text1" w:themeTint="F2"/>
        </w:rPr>
        <w:t xml:space="preserve"> López</w:t>
      </w:r>
      <w:r w:rsidR="00422E66">
        <w:rPr>
          <w:rFonts w:asciiTheme="majorHAnsi" w:hAnsiTheme="majorHAnsi" w:cs="Arial"/>
          <w:color w:val="0D0D0D" w:themeColor="text1" w:themeTint="F2"/>
        </w:rPr>
        <w:t xml:space="preserve"> ("</w:t>
      </w:r>
      <w:r w:rsidR="00926B57">
        <w:rPr>
          <w:rFonts w:asciiTheme="majorHAnsi" w:hAnsiTheme="majorHAnsi" w:cs="Arial"/>
          <w:color w:val="0D0D0D" w:themeColor="text1" w:themeTint="F2"/>
        </w:rPr>
        <w:t>difícil</w:t>
      </w:r>
      <w:r w:rsidR="00422E66">
        <w:rPr>
          <w:rFonts w:asciiTheme="majorHAnsi" w:hAnsiTheme="majorHAnsi" w:cs="Arial"/>
          <w:color w:val="0D0D0D" w:themeColor="text1" w:themeTint="F2"/>
        </w:rPr>
        <w:t xml:space="preserve"> saber si mejor periodista o mejor ser humano"). "Nacho" López</w:t>
      </w:r>
      <w:r>
        <w:rPr>
          <w:rFonts w:asciiTheme="majorHAnsi" w:hAnsiTheme="majorHAnsi" w:cs="Arial"/>
          <w:color w:val="0D0D0D" w:themeColor="text1" w:themeTint="F2"/>
        </w:rPr>
        <w:t xml:space="preserve"> entró a la casa Rosada como vocero presidencial y </w:t>
      </w:r>
      <w:r w:rsidRPr="003C03F4">
        <w:rPr>
          <w:rFonts w:asciiTheme="majorHAnsi" w:hAnsiTheme="majorHAnsi" w:cs="Arial"/>
          <w:b/>
          <w:color w:val="0D0D0D" w:themeColor="text1" w:themeTint="F2"/>
        </w:rPr>
        <w:t xml:space="preserve">salió de la Casa Rosada como </w:t>
      </w:r>
      <w:r w:rsidRPr="006E0F7F">
        <w:rPr>
          <w:rFonts w:asciiTheme="majorHAnsi" w:hAnsiTheme="majorHAnsi" w:cs="Arial"/>
          <w:b/>
          <w:color w:val="0D0D0D" w:themeColor="text1" w:themeTint="F2"/>
          <w:u w:val="single"/>
        </w:rPr>
        <w:t>vocero de la democracia</w:t>
      </w:r>
      <w:r>
        <w:rPr>
          <w:rFonts w:asciiTheme="majorHAnsi" w:hAnsiTheme="majorHAnsi" w:cs="Arial"/>
          <w:color w:val="0D0D0D" w:themeColor="text1" w:themeTint="F2"/>
        </w:rPr>
        <w:t xml:space="preserve">". </w:t>
      </w:r>
    </w:p>
    <w:p w:rsidR="003C03F4" w:rsidRDefault="003C03F4" w:rsidP="00497076">
      <w:pPr>
        <w:rPr>
          <w:rFonts w:asciiTheme="majorHAnsi" w:hAnsiTheme="majorHAnsi" w:cs="Arial"/>
          <w:color w:val="0D0D0D" w:themeColor="text1" w:themeTint="F2"/>
        </w:rPr>
      </w:pPr>
    </w:p>
    <w:p w:rsidR="00422E66" w:rsidRPr="00422E66" w:rsidRDefault="00497076" w:rsidP="00422E66">
      <w:pPr>
        <w:rPr>
          <w:rFonts w:asciiTheme="majorHAnsi" w:hAnsiTheme="majorHAnsi" w:cs="Arial"/>
          <w:color w:val="0D0D0D" w:themeColor="text1" w:themeTint="F2"/>
        </w:rPr>
      </w:pPr>
      <w:r>
        <w:rPr>
          <w:rFonts w:asciiTheme="majorHAnsi" w:hAnsiTheme="majorHAnsi" w:cs="Arial"/>
          <w:color w:val="0D0D0D" w:themeColor="text1" w:themeTint="F2"/>
        </w:rPr>
        <w:t>José Ignacio López t</w:t>
      </w:r>
      <w:r w:rsidRPr="007009D4">
        <w:rPr>
          <w:rFonts w:asciiTheme="majorHAnsi" w:hAnsiTheme="majorHAnsi" w:cs="Arial"/>
          <w:color w:val="0D0D0D" w:themeColor="text1" w:themeTint="F2"/>
        </w:rPr>
        <w:t xml:space="preserve">ambién se desempeñó como vocero de la </w:t>
      </w:r>
      <w:r w:rsidRPr="003C03F4">
        <w:rPr>
          <w:rFonts w:asciiTheme="majorHAnsi" w:hAnsiTheme="majorHAnsi" w:cs="Arial"/>
          <w:b/>
          <w:color w:val="0D0D0D" w:themeColor="text1" w:themeTint="F2"/>
        </w:rPr>
        <w:t>Mesa</w:t>
      </w:r>
      <w:r w:rsidRPr="007009D4">
        <w:rPr>
          <w:rFonts w:asciiTheme="majorHAnsi" w:hAnsiTheme="majorHAnsi" w:cs="Arial"/>
          <w:color w:val="0D0D0D" w:themeColor="text1" w:themeTint="F2"/>
        </w:rPr>
        <w:t xml:space="preserve"> </w:t>
      </w:r>
      <w:r w:rsidRPr="003C03F4">
        <w:rPr>
          <w:rFonts w:asciiTheme="majorHAnsi" w:hAnsiTheme="majorHAnsi" w:cs="Arial"/>
          <w:b/>
          <w:color w:val="0D0D0D" w:themeColor="text1" w:themeTint="F2"/>
        </w:rPr>
        <w:t>de</w:t>
      </w:r>
      <w:r w:rsidR="003C03F4">
        <w:rPr>
          <w:rFonts w:asciiTheme="majorHAnsi" w:hAnsiTheme="majorHAnsi" w:cs="Arial"/>
          <w:b/>
          <w:color w:val="0D0D0D" w:themeColor="text1" w:themeTint="F2"/>
        </w:rPr>
        <w:t>l</w:t>
      </w:r>
      <w:r w:rsidRPr="003C03F4">
        <w:rPr>
          <w:rFonts w:asciiTheme="majorHAnsi" w:hAnsiTheme="majorHAnsi" w:cs="Arial"/>
          <w:b/>
          <w:color w:val="0D0D0D" w:themeColor="text1" w:themeTint="F2"/>
        </w:rPr>
        <w:t xml:space="preserve"> Diálogo Argentino</w:t>
      </w:r>
      <w:r w:rsidR="00422E66">
        <w:rPr>
          <w:rFonts w:asciiTheme="majorHAnsi" w:hAnsiTheme="majorHAnsi" w:cs="Arial"/>
          <w:color w:val="0D0D0D" w:themeColor="text1" w:themeTint="F2"/>
        </w:rPr>
        <w:t>, que é</w:t>
      </w:r>
      <w:r w:rsidRPr="007009D4">
        <w:rPr>
          <w:rFonts w:asciiTheme="majorHAnsi" w:hAnsiTheme="majorHAnsi" w:cs="Arial"/>
          <w:color w:val="0D0D0D" w:themeColor="text1" w:themeTint="F2"/>
        </w:rPr>
        <w:t xml:space="preserve">l mismo ayudó a crear en el año 2001, estrechando puentes con todos los sectores políticos, sociales, religiosos, gremiales y empresarios, en el momento de la peor crisis institucional de la Argentina. </w:t>
      </w:r>
    </w:p>
    <w:p w:rsidR="00422E66" w:rsidRPr="00422E66" w:rsidRDefault="00422E66" w:rsidP="00422E66">
      <w:pPr>
        <w:rPr>
          <w:rFonts w:asciiTheme="majorHAnsi" w:hAnsiTheme="majorHAnsi" w:cs="Arial"/>
          <w:color w:val="0D0D0D" w:themeColor="text1" w:themeTint="F2"/>
        </w:rPr>
      </w:pPr>
    </w:p>
    <w:p w:rsidR="00422E66" w:rsidRDefault="00422E66" w:rsidP="00422E66">
      <w:pPr>
        <w:rPr>
          <w:rFonts w:asciiTheme="majorHAnsi" w:hAnsiTheme="majorHAnsi" w:cs="Arial"/>
          <w:color w:val="0D0D0D" w:themeColor="text1" w:themeTint="F2"/>
        </w:rPr>
      </w:pPr>
      <w:r w:rsidRPr="00422E66">
        <w:rPr>
          <w:rFonts w:asciiTheme="majorHAnsi" w:hAnsiTheme="majorHAnsi" w:cs="Arial"/>
          <w:color w:val="0D0D0D" w:themeColor="text1" w:themeTint="F2"/>
        </w:rPr>
        <w:t>"</w:t>
      </w:r>
      <w:r w:rsidRPr="00422E66">
        <w:rPr>
          <w:rFonts w:asciiTheme="majorHAnsi" w:hAnsiTheme="majorHAnsi" w:cs="Arial"/>
          <w:b/>
          <w:color w:val="0D0D0D" w:themeColor="text1" w:themeTint="F2"/>
        </w:rPr>
        <w:t>En lo personal, fue una experiencia muy satisfactoria. Hicimos todo lo que pudimos. Me cuesta aceptar que una dirigencia que atravesó semejante experiencia, la haya vivido en vano</w:t>
      </w:r>
      <w:r w:rsidRPr="00422E66">
        <w:rPr>
          <w:rFonts w:asciiTheme="majorHAnsi" w:hAnsiTheme="majorHAnsi" w:cs="Arial"/>
          <w:color w:val="0D0D0D" w:themeColor="text1" w:themeTint="F2"/>
        </w:rPr>
        <w:t>.” dice JI López.</w:t>
      </w:r>
    </w:p>
    <w:p w:rsidR="00422E66" w:rsidRPr="00422E66" w:rsidRDefault="00422E66" w:rsidP="00422E66">
      <w:pPr>
        <w:rPr>
          <w:rFonts w:asciiTheme="majorHAnsi" w:hAnsiTheme="majorHAnsi" w:cs="Arial"/>
          <w:color w:val="0D0D0D" w:themeColor="text1" w:themeTint="F2"/>
        </w:rPr>
      </w:pPr>
    </w:p>
    <w:p w:rsidR="00422E66" w:rsidRPr="00422E66" w:rsidRDefault="00422E66" w:rsidP="00422E66">
      <w:pPr>
        <w:rPr>
          <w:rFonts w:asciiTheme="majorHAnsi" w:hAnsiTheme="majorHAnsi" w:cs="Arial"/>
          <w:color w:val="0D0D0D" w:themeColor="text1" w:themeTint="F2"/>
        </w:rPr>
      </w:pPr>
      <w:r w:rsidRPr="00422E66">
        <w:rPr>
          <w:rFonts w:asciiTheme="majorHAnsi" w:hAnsiTheme="majorHAnsi" w:cs="Arial"/>
          <w:color w:val="0D0D0D" w:themeColor="text1" w:themeTint="F2"/>
        </w:rPr>
        <w:t xml:space="preserve">López se constituyó –junto con </w:t>
      </w:r>
      <w:r w:rsidRPr="00422E66">
        <w:rPr>
          <w:rFonts w:asciiTheme="majorHAnsi" w:hAnsiTheme="majorHAnsi" w:cs="Arial"/>
          <w:b/>
          <w:color w:val="0D0D0D" w:themeColor="text1" w:themeTint="F2"/>
        </w:rPr>
        <w:t>Carmelo Angulo Barturen</w:t>
      </w:r>
      <w:r w:rsidRPr="00422E66">
        <w:rPr>
          <w:rFonts w:asciiTheme="majorHAnsi" w:hAnsiTheme="majorHAnsi" w:cs="Arial"/>
          <w:color w:val="0D0D0D" w:themeColor="text1" w:themeTint="F2"/>
        </w:rPr>
        <w:t xml:space="preserve">, el representante del </w:t>
      </w:r>
      <w:r w:rsidRPr="00422E66">
        <w:rPr>
          <w:rFonts w:asciiTheme="majorHAnsi" w:hAnsiTheme="majorHAnsi" w:cs="Arial"/>
          <w:b/>
          <w:color w:val="0D0D0D" w:themeColor="text1" w:themeTint="F2"/>
        </w:rPr>
        <w:t>Programa de las Naciones Unidas para el Desarrollo</w:t>
      </w:r>
      <w:r w:rsidRPr="00422E66">
        <w:rPr>
          <w:rFonts w:asciiTheme="majorHAnsi" w:hAnsiTheme="majorHAnsi" w:cs="Arial"/>
          <w:color w:val="0D0D0D" w:themeColor="text1" w:themeTint="F2"/>
        </w:rPr>
        <w:t xml:space="preserve"> (Pnud) en el país- en mentor e impulsor de la mesa de Diálogo Argentino que se conformó en 2002.</w:t>
      </w:r>
    </w:p>
    <w:p w:rsidR="00422E66" w:rsidRPr="00422E66" w:rsidRDefault="00422E66" w:rsidP="00422E66">
      <w:pPr>
        <w:rPr>
          <w:rFonts w:asciiTheme="majorHAnsi" w:hAnsiTheme="majorHAnsi" w:cs="Arial"/>
          <w:color w:val="0D0D0D" w:themeColor="text1" w:themeTint="F2"/>
        </w:rPr>
      </w:pPr>
    </w:p>
    <w:p w:rsidR="00422E66" w:rsidRPr="00422E66" w:rsidRDefault="00422E66" w:rsidP="00422E66">
      <w:pPr>
        <w:rPr>
          <w:rFonts w:asciiTheme="majorHAnsi" w:hAnsiTheme="majorHAnsi" w:cs="Arial"/>
          <w:color w:val="0D0D0D" w:themeColor="text1" w:themeTint="F2"/>
        </w:rPr>
      </w:pPr>
      <w:r w:rsidRPr="00422E66">
        <w:rPr>
          <w:rFonts w:asciiTheme="majorHAnsi" w:hAnsiTheme="majorHAnsi" w:cs="Arial"/>
          <w:color w:val="0D0D0D" w:themeColor="text1" w:themeTint="F2"/>
        </w:rPr>
        <w:t xml:space="preserve">En aquellos días mantuvo conversaciones con los principales dirigentes de todos los ámbitos del país, para lograr sentar en una misma mesa a referentes políticos, sociales y gremiales con el objetivo de reconstruir </w:t>
      </w:r>
      <w:r w:rsidR="00926B57" w:rsidRPr="00422E66">
        <w:rPr>
          <w:rFonts w:asciiTheme="majorHAnsi" w:hAnsiTheme="majorHAnsi" w:cs="Arial"/>
          <w:color w:val="0D0D0D" w:themeColor="text1" w:themeTint="F2"/>
        </w:rPr>
        <w:t>las bases de la convivencia social frente a la profunda crisis políticas, institucionales y económicas</w:t>
      </w:r>
      <w:r w:rsidRPr="00422E66">
        <w:rPr>
          <w:rFonts w:asciiTheme="majorHAnsi" w:hAnsiTheme="majorHAnsi" w:cs="Arial"/>
          <w:color w:val="0D0D0D" w:themeColor="text1" w:themeTint="F2"/>
        </w:rPr>
        <w:t xml:space="preserve"> que sufría el país en ese entonces.</w:t>
      </w:r>
    </w:p>
    <w:p w:rsidR="00422E66" w:rsidRPr="00422E66" w:rsidRDefault="00422E66" w:rsidP="00422E66">
      <w:pPr>
        <w:rPr>
          <w:rFonts w:asciiTheme="majorHAnsi" w:hAnsiTheme="majorHAnsi" w:cs="Arial"/>
          <w:color w:val="0D0D0D" w:themeColor="text1" w:themeTint="F2"/>
        </w:rPr>
      </w:pPr>
    </w:p>
    <w:p w:rsidR="00422E66" w:rsidRPr="00422E66" w:rsidRDefault="00422E66" w:rsidP="00422E66">
      <w:pPr>
        <w:rPr>
          <w:rFonts w:asciiTheme="majorHAnsi" w:hAnsiTheme="majorHAnsi" w:cs="Arial"/>
          <w:color w:val="0D0D0D" w:themeColor="text1" w:themeTint="F2"/>
        </w:rPr>
      </w:pPr>
      <w:r w:rsidRPr="00422E66">
        <w:rPr>
          <w:rFonts w:asciiTheme="majorHAnsi" w:hAnsiTheme="majorHAnsi" w:cs="Arial"/>
          <w:color w:val="0D0D0D" w:themeColor="text1" w:themeTint="F2"/>
        </w:rPr>
        <w:t>López recuerda ese enero de 2002, en que se constituyó la mesa formalmente, como semanas de reuni</w:t>
      </w:r>
      <w:r>
        <w:rPr>
          <w:rFonts w:asciiTheme="majorHAnsi" w:hAnsiTheme="majorHAnsi" w:cs="Arial"/>
          <w:color w:val="0D0D0D" w:themeColor="text1" w:themeTint="F2"/>
        </w:rPr>
        <w:t>ón tras reunión en la sede de Ca</w:t>
      </w:r>
      <w:r w:rsidRPr="00422E66">
        <w:rPr>
          <w:rFonts w:asciiTheme="majorHAnsi" w:hAnsiTheme="majorHAnsi" w:cs="Arial"/>
          <w:color w:val="0D0D0D" w:themeColor="text1" w:themeTint="F2"/>
        </w:rPr>
        <w:t xml:space="preserve">ritas y otros lugares de Buenos Aires, que sirvieron de escenario para las más de 200 horas de deliberaciones que fueron registradas, analizadas y conservadas por el </w:t>
      </w:r>
      <w:r w:rsidRPr="00422E66">
        <w:rPr>
          <w:rFonts w:asciiTheme="majorHAnsi" w:hAnsiTheme="majorHAnsi" w:cs="Arial"/>
          <w:b/>
          <w:color w:val="0D0D0D" w:themeColor="text1" w:themeTint="F2"/>
        </w:rPr>
        <w:t>Pnud</w:t>
      </w:r>
      <w:r w:rsidRPr="00422E66">
        <w:rPr>
          <w:rFonts w:asciiTheme="majorHAnsi" w:hAnsiTheme="majorHAnsi" w:cs="Arial"/>
          <w:color w:val="0D0D0D" w:themeColor="text1" w:themeTint="F2"/>
        </w:rPr>
        <w:t>.</w:t>
      </w:r>
    </w:p>
    <w:p w:rsidR="00422E66" w:rsidRPr="00422E66" w:rsidRDefault="00422E66" w:rsidP="00422E66">
      <w:pPr>
        <w:rPr>
          <w:rFonts w:asciiTheme="majorHAnsi" w:hAnsiTheme="majorHAnsi" w:cs="Arial"/>
          <w:color w:val="0D0D0D" w:themeColor="text1" w:themeTint="F2"/>
        </w:rPr>
      </w:pPr>
    </w:p>
    <w:p w:rsidR="00422E66" w:rsidRPr="00422E66" w:rsidRDefault="00422E66" w:rsidP="00422E66">
      <w:pPr>
        <w:rPr>
          <w:rFonts w:asciiTheme="majorHAnsi" w:hAnsiTheme="majorHAnsi" w:cs="Arial"/>
          <w:color w:val="0D0D0D" w:themeColor="text1" w:themeTint="F2"/>
        </w:rPr>
      </w:pPr>
      <w:r w:rsidRPr="00422E66">
        <w:rPr>
          <w:rFonts w:asciiTheme="majorHAnsi" w:hAnsiTheme="majorHAnsi" w:cs="Arial"/>
          <w:color w:val="0D0D0D" w:themeColor="text1" w:themeTint="F2"/>
        </w:rPr>
        <w:t>"</w:t>
      </w:r>
      <w:r w:rsidRPr="00422E66">
        <w:rPr>
          <w:rFonts w:asciiTheme="majorHAnsi" w:hAnsiTheme="majorHAnsi" w:cs="Arial"/>
          <w:b/>
          <w:color w:val="0D0D0D" w:themeColor="text1" w:themeTint="F2"/>
        </w:rPr>
        <w:t>Todos los sectores estuvieron representados. La mesa de Diálogo apaciguó mucho los ánimos en búsqueda de consensos</w:t>
      </w:r>
      <w:r w:rsidRPr="00422E66">
        <w:rPr>
          <w:rFonts w:asciiTheme="majorHAnsi" w:hAnsiTheme="majorHAnsi" w:cs="Arial"/>
          <w:color w:val="0D0D0D" w:themeColor="text1" w:themeTint="F2"/>
        </w:rPr>
        <w:t>", señala y destaca particularmente el rol del entonces arzobispo de Buenos Aires y cardenal primado Jorge Bergoglio, que acompañando la iniciativa.</w:t>
      </w:r>
    </w:p>
    <w:p w:rsidR="00422E66" w:rsidRPr="00422E66" w:rsidRDefault="00422E66" w:rsidP="00422E66">
      <w:pPr>
        <w:rPr>
          <w:rFonts w:asciiTheme="majorHAnsi" w:hAnsiTheme="majorHAnsi" w:cs="Arial"/>
          <w:color w:val="0D0D0D" w:themeColor="text1" w:themeTint="F2"/>
        </w:rPr>
      </w:pPr>
    </w:p>
    <w:p w:rsidR="00422E66" w:rsidRPr="00422E66" w:rsidRDefault="00422E66" w:rsidP="00422E66">
      <w:pPr>
        <w:rPr>
          <w:rFonts w:asciiTheme="majorHAnsi" w:hAnsiTheme="majorHAnsi" w:cs="Arial"/>
          <w:color w:val="0D0D0D" w:themeColor="text1" w:themeTint="F2"/>
        </w:rPr>
      </w:pPr>
      <w:r w:rsidRPr="00422E66">
        <w:rPr>
          <w:rFonts w:asciiTheme="majorHAnsi" w:hAnsiTheme="majorHAnsi" w:cs="Arial"/>
          <w:color w:val="0D0D0D" w:themeColor="text1" w:themeTint="F2"/>
        </w:rPr>
        <w:t>A tres semanas de ponerse en marcha la mesa de Diálogo, el entonces papa Juan Pablo II apoyó el proceso, tras advertir sobre el riesgo que corría la estabilidad democrática en Argentina, y alentó a los obispos a continuar con ese compromiso asumido.</w:t>
      </w:r>
    </w:p>
    <w:p w:rsidR="00422E66" w:rsidRPr="00422E66" w:rsidRDefault="00422E66" w:rsidP="00422E66">
      <w:pPr>
        <w:rPr>
          <w:rFonts w:asciiTheme="majorHAnsi" w:hAnsiTheme="majorHAnsi" w:cs="Arial"/>
          <w:color w:val="0D0D0D" w:themeColor="text1" w:themeTint="F2"/>
        </w:rPr>
      </w:pPr>
    </w:p>
    <w:p w:rsidR="00422E66" w:rsidRPr="00422E66" w:rsidRDefault="00422E66" w:rsidP="00422E66">
      <w:pPr>
        <w:rPr>
          <w:rFonts w:asciiTheme="majorHAnsi" w:hAnsiTheme="majorHAnsi" w:cs="Arial"/>
          <w:color w:val="0D0D0D" w:themeColor="text1" w:themeTint="F2"/>
        </w:rPr>
      </w:pPr>
      <w:r w:rsidRPr="00422E66">
        <w:rPr>
          <w:rFonts w:asciiTheme="majorHAnsi" w:hAnsiTheme="majorHAnsi" w:cs="Arial"/>
          <w:color w:val="0D0D0D" w:themeColor="text1" w:themeTint="F2"/>
        </w:rPr>
        <w:t xml:space="preserve">Entre los principales legados del Diálogo Argentino, López remarca especialmente la creación del programa </w:t>
      </w:r>
      <w:r w:rsidRPr="00422E66">
        <w:rPr>
          <w:rFonts w:asciiTheme="majorHAnsi" w:hAnsiTheme="majorHAnsi" w:cs="Arial"/>
          <w:b/>
          <w:color w:val="0D0D0D" w:themeColor="text1" w:themeTint="F2"/>
        </w:rPr>
        <w:t>Jefes y Jefas de Hogar</w:t>
      </w:r>
      <w:r w:rsidRPr="00422E66">
        <w:rPr>
          <w:rFonts w:asciiTheme="majorHAnsi" w:hAnsiTheme="majorHAnsi" w:cs="Arial"/>
          <w:color w:val="0D0D0D" w:themeColor="text1" w:themeTint="F2"/>
        </w:rPr>
        <w:t>, que surgió en la búsqueda de impulsar el desarrollo de nuevos instrumentos en el área de políticas sociales para atender las demandas generadas por la emergencia.</w:t>
      </w:r>
    </w:p>
    <w:p w:rsidR="00422E66" w:rsidRPr="00422E66" w:rsidRDefault="00422E66" w:rsidP="00422E66">
      <w:pPr>
        <w:rPr>
          <w:rFonts w:asciiTheme="majorHAnsi" w:hAnsiTheme="majorHAnsi" w:cs="Arial"/>
          <w:color w:val="0D0D0D" w:themeColor="text1" w:themeTint="F2"/>
        </w:rPr>
      </w:pPr>
    </w:p>
    <w:p w:rsidR="00497076" w:rsidRDefault="00422E66" w:rsidP="00422E66">
      <w:pPr>
        <w:rPr>
          <w:rFonts w:asciiTheme="majorHAnsi" w:hAnsiTheme="majorHAnsi" w:cs="Arial"/>
          <w:color w:val="0D0D0D" w:themeColor="text1" w:themeTint="F2"/>
        </w:rPr>
      </w:pPr>
      <w:r w:rsidRPr="00422E66">
        <w:rPr>
          <w:rFonts w:asciiTheme="majorHAnsi" w:hAnsiTheme="majorHAnsi" w:cs="Arial"/>
          <w:color w:val="0D0D0D" w:themeColor="text1" w:themeTint="F2"/>
        </w:rPr>
        <w:t>"</w:t>
      </w:r>
      <w:r w:rsidRPr="00422E66">
        <w:rPr>
          <w:rFonts w:asciiTheme="majorHAnsi" w:hAnsiTheme="majorHAnsi" w:cs="Arial"/>
          <w:b/>
          <w:color w:val="0D0D0D" w:themeColor="text1" w:themeTint="F2"/>
        </w:rPr>
        <w:t>Su diseño y lanzamiento contó con un amplio consenso de las organizaciones sociales canalizado por el Diálogo Argentino e implicó una reforma significativa del Estado en un área crucial de las políticas públicas</w:t>
      </w:r>
      <w:r w:rsidRPr="00422E66">
        <w:rPr>
          <w:rFonts w:asciiTheme="majorHAnsi" w:hAnsiTheme="majorHAnsi" w:cs="Arial"/>
          <w:color w:val="0D0D0D" w:themeColor="text1" w:themeTint="F2"/>
        </w:rPr>
        <w:t>", rema</w:t>
      </w:r>
      <w:r>
        <w:rPr>
          <w:rFonts w:asciiTheme="majorHAnsi" w:hAnsiTheme="majorHAnsi" w:cs="Arial"/>
          <w:color w:val="0D0D0D" w:themeColor="text1" w:themeTint="F2"/>
        </w:rPr>
        <w:t xml:space="preserve">rcaba la publicación de la MDA </w:t>
      </w:r>
      <w:r w:rsidRPr="00422E66">
        <w:rPr>
          <w:rFonts w:asciiTheme="majorHAnsi" w:hAnsiTheme="majorHAnsi" w:cs="Arial"/>
          <w:color w:val="0D0D0D" w:themeColor="text1" w:themeTint="F2"/>
        </w:rPr>
        <w:t>en aquel entonces.</w:t>
      </w:r>
    </w:p>
    <w:p w:rsidR="00422E66" w:rsidRDefault="00422E66" w:rsidP="00422E66">
      <w:pPr>
        <w:rPr>
          <w:rFonts w:asciiTheme="majorHAnsi" w:hAnsiTheme="majorHAnsi" w:cs="Arial"/>
          <w:color w:val="0D0D0D" w:themeColor="text1" w:themeTint="F2"/>
        </w:rPr>
      </w:pPr>
    </w:p>
    <w:p w:rsidR="00422E66" w:rsidRPr="00422E66" w:rsidRDefault="00422E66" w:rsidP="00422E66">
      <w:pPr>
        <w:rPr>
          <w:rFonts w:asciiTheme="majorHAnsi" w:hAnsiTheme="majorHAnsi" w:cs="Arial"/>
          <w:color w:val="0D0D0D" w:themeColor="text1" w:themeTint="F2"/>
        </w:rPr>
      </w:pPr>
      <w:r w:rsidRPr="00422E66">
        <w:rPr>
          <w:rFonts w:asciiTheme="majorHAnsi" w:hAnsiTheme="majorHAnsi" w:cs="Arial"/>
          <w:color w:val="0D0D0D" w:themeColor="text1" w:themeTint="F2"/>
        </w:rPr>
        <w:t>"</w:t>
      </w:r>
      <w:r w:rsidRPr="00422E66">
        <w:rPr>
          <w:rFonts w:asciiTheme="majorHAnsi" w:hAnsiTheme="majorHAnsi" w:cs="Arial"/>
          <w:b/>
          <w:color w:val="0D0D0D" w:themeColor="text1" w:themeTint="F2"/>
        </w:rPr>
        <w:t>Los planes nacen ahí. Yo mismo hablé con el presidente de Visa para que hicieran las tarjetas de débito. Y recuerdo muy bien la reunión en Caritas donde los ruralistas dieron el brazo a torcer y lo aceptaron</w:t>
      </w:r>
      <w:r w:rsidRPr="00422E66">
        <w:rPr>
          <w:rFonts w:asciiTheme="majorHAnsi" w:hAnsiTheme="majorHAnsi" w:cs="Arial"/>
          <w:color w:val="0D0D0D" w:themeColor="text1" w:themeTint="F2"/>
        </w:rPr>
        <w:t xml:space="preserve">", recuerda el ex vocero, como así también destaca el avance que se logró en la implementación de la venta de genéricos que permitió abaratar el costo de los medicamentos.  La pobreza en ese entonces alcanzaba al 66% de los argentinos. Gracias a la Mesa del Dialogo Argentino, </w:t>
      </w:r>
      <w:r w:rsidRPr="00422E66">
        <w:rPr>
          <w:rFonts w:asciiTheme="majorHAnsi" w:hAnsiTheme="majorHAnsi" w:cs="Arial"/>
          <w:color w:val="0D0D0D" w:themeColor="text1" w:themeTint="F2"/>
        </w:rPr>
        <w:lastRenderedPageBreak/>
        <w:t xml:space="preserve">en aquel periodo de enorme dificultad, se pudo garantizar la institucionalidad democrática conteniendo la emergencia social. </w:t>
      </w:r>
    </w:p>
    <w:p w:rsidR="00E57C27" w:rsidRPr="00E57C27" w:rsidRDefault="00E57C27" w:rsidP="00E57C27">
      <w:pPr>
        <w:rPr>
          <w:rFonts w:asciiTheme="majorHAnsi" w:hAnsiTheme="majorHAnsi" w:cs="Arial"/>
          <w:color w:val="0D0D0D" w:themeColor="text1" w:themeTint="F2"/>
        </w:rPr>
      </w:pPr>
      <w:r w:rsidRPr="00E57C27">
        <w:rPr>
          <w:rFonts w:asciiTheme="majorHAnsi" w:hAnsiTheme="majorHAnsi" w:cs="Arial"/>
          <w:color w:val="0D0D0D" w:themeColor="text1" w:themeTint="F2"/>
        </w:rPr>
        <w:t>LA PREGUNTA A VIDELA.</w:t>
      </w:r>
    </w:p>
    <w:p w:rsidR="00E57C27" w:rsidRPr="00E57C27" w:rsidRDefault="00E57C27" w:rsidP="00E57C27">
      <w:pPr>
        <w:rPr>
          <w:rFonts w:asciiTheme="majorHAnsi" w:hAnsiTheme="majorHAnsi" w:cs="Arial"/>
          <w:color w:val="0D0D0D" w:themeColor="text1" w:themeTint="F2"/>
        </w:rPr>
      </w:pPr>
    </w:p>
    <w:p w:rsidR="00E57C27" w:rsidRPr="00E57C27" w:rsidRDefault="00E57C27" w:rsidP="00E57C27">
      <w:pPr>
        <w:rPr>
          <w:rFonts w:asciiTheme="majorHAnsi" w:hAnsiTheme="majorHAnsi" w:cs="Arial"/>
          <w:color w:val="0D0D0D" w:themeColor="text1" w:themeTint="F2"/>
        </w:rPr>
      </w:pPr>
      <w:r w:rsidRPr="00E57C27">
        <w:rPr>
          <w:rFonts w:asciiTheme="majorHAnsi" w:hAnsiTheme="majorHAnsi" w:cs="Arial"/>
          <w:color w:val="0D0D0D" w:themeColor="text1" w:themeTint="F2"/>
        </w:rPr>
        <w:t>“</w:t>
      </w:r>
      <w:r w:rsidRPr="00E57C27">
        <w:rPr>
          <w:rFonts w:asciiTheme="majorHAnsi" w:hAnsiTheme="majorHAnsi" w:cs="Arial"/>
          <w:i/>
          <w:color w:val="0D0D0D" w:themeColor="text1" w:themeTint="F2"/>
        </w:rPr>
        <w:t>El coraje de José Ignacio fue extraordinario en aquel momento. Hay que tener en cuenta las circunstancias que se estaban viviendo y que fue una pregunta histórica. A las nuevas generaciones hay que explicarles que eso es tener coraje  y la sensación histórica de la responsabilidad del periodismo</w:t>
      </w:r>
      <w:r w:rsidRPr="00E57C27">
        <w:rPr>
          <w:rFonts w:asciiTheme="majorHAnsi" w:hAnsiTheme="majorHAnsi" w:cs="Arial"/>
          <w:color w:val="0D0D0D" w:themeColor="text1" w:themeTint="F2"/>
        </w:rPr>
        <w:t>”.  (</w:t>
      </w:r>
      <w:r w:rsidRPr="00E57C27">
        <w:rPr>
          <w:rFonts w:asciiTheme="majorHAnsi" w:hAnsiTheme="majorHAnsi" w:cs="Arial"/>
          <w:b/>
          <w:color w:val="0D0D0D" w:themeColor="text1" w:themeTint="F2"/>
        </w:rPr>
        <w:t>Magdalena Ruiz Guiñazu</w:t>
      </w:r>
      <w:r w:rsidRPr="00E57C27">
        <w:rPr>
          <w:rFonts w:asciiTheme="majorHAnsi" w:hAnsiTheme="majorHAnsi" w:cs="Arial"/>
          <w:color w:val="0D0D0D" w:themeColor="text1" w:themeTint="F2"/>
        </w:rPr>
        <w:t>)</w:t>
      </w:r>
    </w:p>
    <w:p w:rsidR="00E57C27" w:rsidRPr="00E57C27" w:rsidRDefault="00E57C27" w:rsidP="00E57C27">
      <w:pPr>
        <w:rPr>
          <w:rFonts w:asciiTheme="majorHAnsi" w:hAnsiTheme="majorHAnsi" w:cs="Arial"/>
          <w:color w:val="0D0D0D" w:themeColor="text1" w:themeTint="F2"/>
        </w:rPr>
      </w:pPr>
    </w:p>
    <w:p w:rsidR="00E57C27" w:rsidRDefault="00E57C27" w:rsidP="00E57C27">
      <w:pPr>
        <w:rPr>
          <w:rFonts w:asciiTheme="majorHAnsi" w:hAnsiTheme="majorHAnsi" w:cs="Arial"/>
          <w:color w:val="0D0D0D" w:themeColor="text1" w:themeTint="F2"/>
        </w:rPr>
      </w:pPr>
      <w:r w:rsidRPr="00E57C27">
        <w:rPr>
          <w:rFonts w:asciiTheme="majorHAnsi" w:hAnsiTheme="majorHAnsi" w:cs="Arial"/>
          <w:color w:val="0D0D0D" w:themeColor="text1" w:themeTint="F2"/>
        </w:rPr>
        <w:t xml:space="preserve">Para </w:t>
      </w:r>
      <w:r w:rsidRPr="00E57C27">
        <w:rPr>
          <w:rFonts w:asciiTheme="majorHAnsi" w:hAnsiTheme="majorHAnsi" w:cs="Arial"/>
          <w:b/>
          <w:color w:val="0D0D0D" w:themeColor="text1" w:themeTint="F2"/>
        </w:rPr>
        <w:t>diciembre de 1979</w:t>
      </w:r>
      <w:r w:rsidRPr="00E57C27">
        <w:rPr>
          <w:rFonts w:asciiTheme="majorHAnsi" w:hAnsiTheme="majorHAnsi" w:cs="Arial"/>
          <w:color w:val="0D0D0D" w:themeColor="text1" w:themeTint="F2"/>
        </w:rPr>
        <w:t>, la dictadura llevaba más de tres años en el poder y José Ignacio López ya había visto su nombre en las listas negras que marca</w:t>
      </w:r>
      <w:r>
        <w:rPr>
          <w:rFonts w:asciiTheme="majorHAnsi" w:hAnsiTheme="majorHAnsi" w:cs="Arial"/>
          <w:color w:val="0D0D0D" w:themeColor="text1" w:themeTint="F2"/>
        </w:rPr>
        <w:t xml:space="preserve">ban los blancos de la Triple A </w:t>
      </w:r>
      <w:r w:rsidRPr="00E57C27">
        <w:rPr>
          <w:rFonts w:asciiTheme="majorHAnsi" w:hAnsiTheme="majorHAnsi" w:cs="Arial"/>
          <w:color w:val="0D0D0D" w:themeColor="text1" w:themeTint="F2"/>
        </w:rPr>
        <w:t>antes del golpe, había sufrido un atentado en su casa, había temido por sus hijos, había tratado de salvar a colegas secuestrados por la dictadura y había escuchado las razones que daban los genocidas para justificar la represión ilegal.</w:t>
      </w:r>
    </w:p>
    <w:p w:rsidR="00E57C27" w:rsidRPr="00E57C27" w:rsidRDefault="00E57C27" w:rsidP="00E57C27">
      <w:pPr>
        <w:rPr>
          <w:rFonts w:asciiTheme="majorHAnsi" w:hAnsiTheme="majorHAnsi" w:cs="Arial"/>
          <w:color w:val="0D0D0D" w:themeColor="text1" w:themeTint="F2"/>
        </w:rPr>
      </w:pPr>
    </w:p>
    <w:p w:rsidR="00E57C27" w:rsidRDefault="00E57C27" w:rsidP="00E57C27">
      <w:pPr>
        <w:rPr>
          <w:rFonts w:asciiTheme="majorHAnsi" w:hAnsiTheme="majorHAnsi" w:cs="Arial"/>
          <w:color w:val="0D0D0D" w:themeColor="text1" w:themeTint="F2"/>
        </w:rPr>
      </w:pPr>
      <w:r w:rsidRPr="00E57C27">
        <w:rPr>
          <w:rFonts w:asciiTheme="majorHAnsi" w:hAnsiTheme="majorHAnsi" w:cs="Arial"/>
          <w:color w:val="0D0D0D" w:themeColor="text1" w:themeTint="F2"/>
        </w:rPr>
        <w:t>"</w:t>
      </w:r>
      <w:r w:rsidRPr="00E57C27">
        <w:rPr>
          <w:rFonts w:asciiTheme="majorHAnsi" w:hAnsiTheme="majorHAnsi" w:cs="Arial"/>
          <w:i/>
          <w:color w:val="0D0D0D" w:themeColor="text1" w:themeTint="F2"/>
        </w:rPr>
        <w:t>En reuniones privadas, cuando les preguntábamos por qué no hacían las cosas por derecha, por qué no había tribunales que juzgaran y condenaran, te decían que no podían “fusilar” porque el Papa y las Naciones Unidas enseguida iban a gritar y no iban a poder hacerlo. Lo decían en esos términos</w:t>
      </w:r>
      <w:r w:rsidRPr="00E57C27">
        <w:rPr>
          <w:rFonts w:asciiTheme="majorHAnsi" w:hAnsiTheme="majorHAnsi" w:cs="Arial"/>
          <w:color w:val="0D0D0D" w:themeColor="text1" w:themeTint="F2"/>
        </w:rPr>
        <w:t>", relata López.</w:t>
      </w:r>
    </w:p>
    <w:p w:rsidR="00E57C27" w:rsidRPr="00E57C27" w:rsidRDefault="00E57C27" w:rsidP="00E57C27">
      <w:pPr>
        <w:rPr>
          <w:rFonts w:asciiTheme="majorHAnsi" w:hAnsiTheme="majorHAnsi" w:cs="Arial"/>
          <w:color w:val="0D0D0D" w:themeColor="text1" w:themeTint="F2"/>
        </w:rPr>
      </w:pPr>
    </w:p>
    <w:p w:rsidR="00E57C27" w:rsidRDefault="00E57C27" w:rsidP="00E57C27">
      <w:pPr>
        <w:rPr>
          <w:rFonts w:asciiTheme="majorHAnsi" w:hAnsiTheme="majorHAnsi" w:cs="Arial"/>
          <w:color w:val="0D0D0D" w:themeColor="text1" w:themeTint="F2"/>
        </w:rPr>
      </w:pPr>
      <w:r w:rsidRPr="00E57C27">
        <w:rPr>
          <w:rFonts w:asciiTheme="majorHAnsi" w:hAnsiTheme="majorHAnsi" w:cs="Arial"/>
          <w:color w:val="0D0D0D" w:themeColor="text1" w:themeTint="F2"/>
        </w:rPr>
        <w:t>"</w:t>
      </w:r>
      <w:r w:rsidRPr="00E57C27">
        <w:rPr>
          <w:rFonts w:asciiTheme="majorHAnsi" w:hAnsiTheme="majorHAnsi" w:cs="Arial"/>
          <w:i/>
          <w:color w:val="0D0D0D" w:themeColor="text1" w:themeTint="F2"/>
        </w:rPr>
        <w:t>Más de una vez tuve que ir a hablar con el ministro del interior, que era Albano Harguindeguy, para pedirle por algún amigo que no se sabía dónde estaba… Ellos te contestaban: No sé, no puedo saber nada, o sí… alguna vez te decían 'éste va a aparecer'. Como pasó con Jara</w:t>
      </w:r>
      <w:r w:rsidRPr="00E57C27">
        <w:rPr>
          <w:rFonts w:asciiTheme="majorHAnsi" w:hAnsiTheme="majorHAnsi" w:cs="Arial"/>
          <w:color w:val="0D0D0D" w:themeColor="text1" w:themeTint="F2"/>
        </w:rPr>
        <w:t xml:space="preserve"> (N. de los A.: Enrique, di</w:t>
      </w:r>
      <w:r>
        <w:rPr>
          <w:rFonts w:asciiTheme="majorHAnsi" w:hAnsiTheme="majorHAnsi" w:cs="Arial"/>
          <w:color w:val="0D0D0D" w:themeColor="text1" w:themeTint="F2"/>
        </w:rPr>
        <w:t>rector editorial de La Opinión)"</w:t>
      </w:r>
    </w:p>
    <w:p w:rsidR="00E57C27" w:rsidRPr="00E57C27" w:rsidRDefault="00E57C27" w:rsidP="00E57C27">
      <w:pPr>
        <w:rPr>
          <w:rFonts w:asciiTheme="majorHAnsi" w:hAnsiTheme="majorHAnsi" w:cs="Arial"/>
          <w:color w:val="0D0D0D" w:themeColor="text1" w:themeTint="F2"/>
        </w:rPr>
      </w:pPr>
    </w:p>
    <w:p w:rsidR="00E57C27" w:rsidRDefault="00E57C27" w:rsidP="00E57C27">
      <w:pPr>
        <w:rPr>
          <w:rFonts w:asciiTheme="majorHAnsi" w:hAnsiTheme="majorHAnsi" w:cs="Arial"/>
          <w:color w:val="0D0D0D" w:themeColor="text1" w:themeTint="F2"/>
        </w:rPr>
      </w:pPr>
      <w:r>
        <w:rPr>
          <w:rFonts w:asciiTheme="majorHAnsi" w:hAnsiTheme="majorHAnsi" w:cs="Arial"/>
          <w:color w:val="0D0D0D" w:themeColor="text1" w:themeTint="F2"/>
        </w:rPr>
        <w:t xml:space="preserve">No en vano </w:t>
      </w:r>
      <w:r w:rsidRPr="00E57C27">
        <w:rPr>
          <w:rFonts w:asciiTheme="majorHAnsi" w:hAnsiTheme="majorHAnsi" w:cs="Arial"/>
          <w:color w:val="0D0D0D" w:themeColor="text1" w:themeTint="F2"/>
        </w:rPr>
        <w:t xml:space="preserve">José Ignacio López había experimentado en carne propia los métodos de la dictadura. El </w:t>
      </w:r>
      <w:r w:rsidRPr="00E57C27">
        <w:rPr>
          <w:rFonts w:asciiTheme="majorHAnsi" w:hAnsiTheme="majorHAnsi" w:cs="Arial"/>
          <w:b/>
          <w:color w:val="0D0D0D" w:themeColor="text1" w:themeTint="F2"/>
        </w:rPr>
        <w:t>10 de noviembre de 1976</w:t>
      </w:r>
      <w:r w:rsidRPr="00E57C27">
        <w:rPr>
          <w:rFonts w:asciiTheme="majorHAnsi" w:hAnsiTheme="majorHAnsi" w:cs="Arial"/>
          <w:color w:val="0D0D0D" w:themeColor="text1" w:themeTint="F2"/>
        </w:rPr>
        <w:t xml:space="preserve"> una bomba de alta potencia explotó en la puerta del garaje de su casa, en la localidad de José Mármol, en el sur del Gran Buenos Aires.</w:t>
      </w:r>
      <w:r>
        <w:rPr>
          <w:rFonts w:asciiTheme="majorHAnsi" w:hAnsiTheme="majorHAnsi" w:cs="Arial"/>
          <w:color w:val="0D0D0D" w:themeColor="text1" w:themeTint="F2"/>
        </w:rPr>
        <w:t xml:space="preserve"> </w:t>
      </w:r>
      <w:r w:rsidRPr="00E57C27">
        <w:rPr>
          <w:rFonts w:asciiTheme="majorHAnsi" w:hAnsiTheme="majorHAnsi" w:cs="Arial"/>
          <w:color w:val="0D0D0D" w:themeColor="text1" w:themeTint="F2"/>
        </w:rPr>
        <w:t xml:space="preserve"> Cuando ocurrió no estaban ni él ni su mujer, pero sí sus cinco hijos, su suegra y una amiga de la familia, cuyo auto quedó destrozado. No quedó un vidrio sano en las ventanas de toda la cuadra.</w:t>
      </w:r>
    </w:p>
    <w:p w:rsidR="00E57C27" w:rsidRPr="00E57C27" w:rsidRDefault="00E57C27" w:rsidP="00E57C27">
      <w:pPr>
        <w:rPr>
          <w:rFonts w:asciiTheme="majorHAnsi" w:hAnsiTheme="majorHAnsi" w:cs="Arial"/>
          <w:color w:val="0D0D0D" w:themeColor="text1" w:themeTint="F2"/>
        </w:rPr>
      </w:pPr>
    </w:p>
    <w:p w:rsidR="00E57C27" w:rsidRDefault="00E57C27" w:rsidP="00E57C27">
      <w:pPr>
        <w:rPr>
          <w:rFonts w:asciiTheme="majorHAnsi" w:hAnsiTheme="majorHAnsi" w:cs="Arial"/>
          <w:color w:val="0D0D0D" w:themeColor="text1" w:themeTint="F2"/>
        </w:rPr>
      </w:pPr>
      <w:r w:rsidRPr="00E57C27">
        <w:rPr>
          <w:rFonts w:asciiTheme="majorHAnsi" w:hAnsiTheme="majorHAnsi" w:cs="Arial"/>
          <w:color w:val="0D0D0D" w:themeColor="text1" w:themeTint="F2"/>
        </w:rPr>
        <w:t>"</w:t>
      </w:r>
      <w:r w:rsidRPr="00E57C27">
        <w:rPr>
          <w:rFonts w:asciiTheme="majorHAnsi" w:hAnsiTheme="majorHAnsi" w:cs="Arial"/>
          <w:i/>
          <w:color w:val="0D0D0D" w:themeColor="text1" w:themeTint="F2"/>
        </w:rPr>
        <w:t>Nunca me puse a averiguar quién había sido. Era imposible. Pero sabía que no era la guerrilla. Mi nombre ya había venido saliendo en la revista El Caudillo</w:t>
      </w:r>
      <w:r w:rsidRPr="00E57C27">
        <w:rPr>
          <w:rFonts w:asciiTheme="majorHAnsi" w:hAnsiTheme="majorHAnsi" w:cs="Arial"/>
          <w:color w:val="0D0D0D" w:themeColor="text1" w:themeTint="F2"/>
        </w:rPr>
        <w:t xml:space="preserve"> (N.de los A.: revista de la ultraderecha peronista que publicaba listas negras de políticos, artistas, periodistas e intelectuales) </w:t>
      </w:r>
      <w:r w:rsidRPr="00E57C27">
        <w:rPr>
          <w:rFonts w:asciiTheme="majorHAnsi" w:hAnsiTheme="majorHAnsi" w:cs="Arial"/>
          <w:i/>
          <w:color w:val="0D0D0D" w:themeColor="text1" w:themeTint="F2"/>
        </w:rPr>
        <w:t>y en las listas esas. Decían que yo era un infiltrado tercermundista en la Iglesia, esas cosas</w:t>
      </w:r>
      <w:r w:rsidRPr="00E57C27">
        <w:rPr>
          <w:rFonts w:asciiTheme="majorHAnsi" w:hAnsiTheme="majorHAnsi" w:cs="Arial"/>
          <w:color w:val="0D0D0D" w:themeColor="text1" w:themeTint="F2"/>
        </w:rPr>
        <w:t>", dice.</w:t>
      </w:r>
    </w:p>
    <w:p w:rsidR="00E57C27" w:rsidRPr="00E57C27" w:rsidRDefault="00E57C27" w:rsidP="00E57C27">
      <w:pPr>
        <w:rPr>
          <w:rFonts w:asciiTheme="majorHAnsi" w:hAnsiTheme="majorHAnsi" w:cs="Arial"/>
          <w:color w:val="0D0D0D" w:themeColor="text1" w:themeTint="F2"/>
        </w:rPr>
      </w:pPr>
    </w:p>
    <w:p w:rsidR="00E57C27" w:rsidRDefault="00E57C27" w:rsidP="00E57C27">
      <w:pPr>
        <w:rPr>
          <w:rFonts w:asciiTheme="majorHAnsi" w:hAnsiTheme="majorHAnsi" w:cs="Arial"/>
          <w:color w:val="0D0D0D" w:themeColor="text1" w:themeTint="F2"/>
        </w:rPr>
      </w:pPr>
      <w:r w:rsidRPr="00E57C27">
        <w:rPr>
          <w:rFonts w:asciiTheme="majorHAnsi" w:hAnsiTheme="majorHAnsi" w:cs="Arial"/>
          <w:color w:val="0D0D0D" w:themeColor="text1" w:themeTint="F2"/>
        </w:rPr>
        <w:t>Un mes más tarde</w:t>
      </w:r>
      <w:r>
        <w:rPr>
          <w:rFonts w:asciiTheme="majorHAnsi" w:hAnsiTheme="majorHAnsi" w:cs="Arial"/>
          <w:color w:val="0D0D0D" w:themeColor="text1" w:themeTint="F2"/>
        </w:rPr>
        <w:t xml:space="preserve"> de aquel episodio</w:t>
      </w:r>
      <w:r w:rsidRPr="00E57C27">
        <w:rPr>
          <w:rFonts w:asciiTheme="majorHAnsi" w:hAnsiTheme="majorHAnsi" w:cs="Arial"/>
          <w:color w:val="0D0D0D" w:themeColor="text1" w:themeTint="F2"/>
        </w:rPr>
        <w:t>, en el cóctel de fin de año del Ejército, el jefe del Estado Mayor, Roberto Viola, lo llamó aparte y le dijo:</w:t>
      </w:r>
    </w:p>
    <w:p w:rsidR="00E57C27" w:rsidRPr="00E57C27" w:rsidRDefault="00E57C27" w:rsidP="00E57C27">
      <w:pPr>
        <w:rPr>
          <w:rFonts w:asciiTheme="majorHAnsi" w:hAnsiTheme="majorHAnsi" w:cs="Arial"/>
          <w:color w:val="0D0D0D" w:themeColor="text1" w:themeTint="F2"/>
        </w:rPr>
      </w:pPr>
    </w:p>
    <w:p w:rsidR="00E57C27" w:rsidRDefault="00E57C27" w:rsidP="00E57C27">
      <w:pPr>
        <w:rPr>
          <w:rFonts w:asciiTheme="majorHAnsi" w:hAnsiTheme="majorHAnsi" w:cs="Arial"/>
          <w:color w:val="0D0D0D" w:themeColor="text1" w:themeTint="F2"/>
        </w:rPr>
      </w:pPr>
      <w:r w:rsidRPr="00E57C27">
        <w:rPr>
          <w:rFonts w:asciiTheme="majorHAnsi" w:hAnsiTheme="majorHAnsi" w:cs="Arial"/>
          <w:color w:val="0D0D0D" w:themeColor="text1" w:themeTint="F2"/>
        </w:rPr>
        <w:t>-¡Cuídese López!</w:t>
      </w:r>
    </w:p>
    <w:p w:rsidR="00E57C27" w:rsidRPr="00E57C27" w:rsidRDefault="00E57C27" w:rsidP="00E57C27">
      <w:pPr>
        <w:rPr>
          <w:rFonts w:asciiTheme="majorHAnsi" w:hAnsiTheme="majorHAnsi" w:cs="Arial"/>
          <w:color w:val="0D0D0D" w:themeColor="text1" w:themeTint="F2"/>
        </w:rPr>
      </w:pPr>
    </w:p>
    <w:p w:rsidR="00E57C27" w:rsidRDefault="00E57C27" w:rsidP="00E57C27">
      <w:pPr>
        <w:rPr>
          <w:rFonts w:asciiTheme="majorHAnsi" w:hAnsiTheme="majorHAnsi" w:cs="Arial"/>
          <w:color w:val="0D0D0D" w:themeColor="text1" w:themeTint="F2"/>
        </w:rPr>
      </w:pPr>
      <w:r w:rsidRPr="00E57C27">
        <w:rPr>
          <w:rFonts w:asciiTheme="majorHAnsi" w:hAnsiTheme="majorHAnsi" w:cs="Arial"/>
          <w:color w:val="0D0D0D" w:themeColor="text1" w:themeTint="F2"/>
        </w:rPr>
        <w:t>"</w:t>
      </w:r>
      <w:r w:rsidRPr="00E57C27">
        <w:rPr>
          <w:rFonts w:asciiTheme="majorHAnsi" w:hAnsiTheme="majorHAnsi" w:cs="Arial"/>
          <w:i/>
          <w:color w:val="0D0D0D" w:themeColor="text1" w:themeTint="F2"/>
        </w:rPr>
        <w:t>Explicar las cosas de aquel tiempo con la mentalidad de hoy es absolutamente imposible</w:t>
      </w:r>
      <w:r w:rsidRPr="00E57C27">
        <w:rPr>
          <w:rFonts w:asciiTheme="majorHAnsi" w:hAnsiTheme="majorHAnsi" w:cs="Arial"/>
          <w:color w:val="0D0D0D" w:themeColor="text1" w:themeTint="F2"/>
        </w:rPr>
        <w:t>” rememora.</w:t>
      </w:r>
      <w:r w:rsidR="006E0F7F">
        <w:rPr>
          <w:rFonts w:asciiTheme="majorHAnsi" w:hAnsiTheme="majorHAnsi" w:cs="Arial"/>
          <w:color w:val="0D0D0D" w:themeColor="text1" w:themeTint="F2"/>
        </w:rPr>
        <w:t xml:space="preserve"> "</w:t>
      </w:r>
      <w:r w:rsidR="006E0F7F" w:rsidRPr="002E57D5">
        <w:rPr>
          <w:rFonts w:asciiTheme="majorHAnsi" w:hAnsiTheme="majorHAnsi" w:cs="Arial"/>
          <w:i/>
          <w:color w:val="0D0D0D" w:themeColor="text1" w:themeTint="F2"/>
        </w:rPr>
        <w:t xml:space="preserve">Por ejemplo cuando </w:t>
      </w:r>
      <w:r w:rsidR="006E0F7F" w:rsidRPr="002E57D5">
        <w:rPr>
          <w:rFonts w:asciiTheme="majorHAnsi" w:hAnsiTheme="majorHAnsi" w:cs="Arial"/>
          <w:b/>
          <w:color w:val="0D0D0D" w:themeColor="text1" w:themeTint="F2"/>
        </w:rPr>
        <w:t>Jacobo Timerman</w:t>
      </w:r>
      <w:r w:rsidR="006E0F7F" w:rsidRPr="002E57D5">
        <w:rPr>
          <w:rFonts w:asciiTheme="majorHAnsi" w:hAnsiTheme="majorHAnsi" w:cs="Arial"/>
          <w:i/>
          <w:color w:val="0D0D0D" w:themeColor="text1" w:themeTint="F2"/>
        </w:rPr>
        <w:t>, a quién siempre le voy a estar agradecido, me había dicho que</w:t>
      </w:r>
      <w:r w:rsidR="006E0F7F" w:rsidRPr="006E0F7F">
        <w:rPr>
          <w:rFonts w:asciiTheme="majorHAnsi" w:hAnsiTheme="majorHAnsi" w:cs="Arial"/>
          <w:color w:val="0D0D0D" w:themeColor="text1" w:themeTint="F2"/>
        </w:rPr>
        <w:t xml:space="preserve"> </w:t>
      </w:r>
      <w:r w:rsidR="006E0F7F">
        <w:rPr>
          <w:rFonts w:asciiTheme="majorHAnsi" w:hAnsiTheme="majorHAnsi" w:cs="Arial"/>
          <w:color w:val="0D0D0D" w:themeColor="text1" w:themeTint="F2"/>
        </w:rPr>
        <w:t>"</w:t>
      </w:r>
      <w:r w:rsidR="006E0F7F" w:rsidRPr="002E57D5">
        <w:rPr>
          <w:rFonts w:asciiTheme="majorHAnsi" w:hAnsiTheme="majorHAnsi" w:cs="Arial"/>
          <w:i/>
          <w:color w:val="0D0D0D" w:themeColor="text1" w:themeTint="F2"/>
        </w:rPr>
        <w:t>tenía que construir mis propias fuentes periodísticas, viajar</w:t>
      </w:r>
      <w:r w:rsidR="002E57D5" w:rsidRPr="002E57D5">
        <w:rPr>
          <w:rFonts w:asciiTheme="majorHAnsi" w:hAnsiTheme="majorHAnsi" w:cs="Arial"/>
          <w:i/>
          <w:color w:val="0D0D0D" w:themeColor="text1" w:themeTint="F2"/>
        </w:rPr>
        <w:t>"</w:t>
      </w:r>
      <w:r w:rsidR="006E0F7F" w:rsidRPr="002E57D5">
        <w:rPr>
          <w:rFonts w:asciiTheme="majorHAnsi" w:hAnsiTheme="majorHAnsi" w:cs="Arial"/>
          <w:i/>
          <w:color w:val="0D0D0D" w:themeColor="text1" w:themeTint="F2"/>
        </w:rPr>
        <w:t xml:space="preserve"> y me mandó a Roma, con mi mujer, durante dos semanas. En ese momento no sospeché nada, pero con el tiempo entendí que Jacobo lo hizo para sacarme de acá porque le avisaron que estaba en las listas que figuraban en ese entonces como marxista infiltrado en la Iglesia</w:t>
      </w:r>
      <w:r w:rsidR="006E0F7F">
        <w:rPr>
          <w:rFonts w:asciiTheme="majorHAnsi" w:hAnsiTheme="majorHAnsi" w:cs="Arial"/>
          <w:color w:val="0D0D0D" w:themeColor="text1" w:themeTint="F2"/>
        </w:rPr>
        <w:t>"</w:t>
      </w:r>
      <w:r w:rsidR="002E57D5">
        <w:rPr>
          <w:rFonts w:asciiTheme="majorHAnsi" w:hAnsiTheme="majorHAnsi" w:cs="Arial"/>
          <w:color w:val="0D0D0D" w:themeColor="text1" w:themeTint="F2"/>
        </w:rPr>
        <w:t>.</w:t>
      </w:r>
    </w:p>
    <w:p w:rsidR="00E57C27" w:rsidRPr="00E57C27" w:rsidRDefault="00E57C27" w:rsidP="00E57C27">
      <w:pPr>
        <w:rPr>
          <w:rFonts w:asciiTheme="majorHAnsi" w:hAnsiTheme="majorHAnsi" w:cs="Arial"/>
          <w:color w:val="0D0D0D" w:themeColor="text1" w:themeTint="F2"/>
        </w:rPr>
      </w:pPr>
    </w:p>
    <w:p w:rsidR="00E57C27" w:rsidRDefault="00E57C27" w:rsidP="00E57C27">
      <w:pPr>
        <w:rPr>
          <w:rFonts w:asciiTheme="majorHAnsi" w:hAnsiTheme="majorHAnsi" w:cs="Arial"/>
          <w:color w:val="0D0D0D" w:themeColor="text1" w:themeTint="F2"/>
        </w:rPr>
      </w:pPr>
      <w:r w:rsidRPr="00E57C27">
        <w:rPr>
          <w:rFonts w:asciiTheme="majorHAnsi" w:hAnsiTheme="majorHAnsi" w:cs="Arial"/>
          <w:color w:val="0D0D0D" w:themeColor="text1" w:themeTint="F2"/>
        </w:rPr>
        <w:t xml:space="preserve">A López la necesidad de preguntarles públicamente a los dictadores se le hacía cada vez más acuciante, y entonces cuando </w:t>
      </w:r>
      <w:r w:rsidRPr="00E57C27">
        <w:rPr>
          <w:rFonts w:asciiTheme="majorHAnsi" w:hAnsiTheme="majorHAnsi" w:cs="Arial"/>
          <w:b/>
          <w:color w:val="0D0D0D" w:themeColor="text1" w:themeTint="F2"/>
        </w:rPr>
        <w:t>Juan Pablo II</w:t>
      </w:r>
      <w:r w:rsidRPr="00E57C27">
        <w:rPr>
          <w:rFonts w:asciiTheme="majorHAnsi" w:hAnsiTheme="majorHAnsi" w:cs="Arial"/>
          <w:color w:val="0D0D0D" w:themeColor="text1" w:themeTint="F2"/>
        </w:rPr>
        <w:t xml:space="preserve"> habló de los desaparecidos durante el Ángelus del último domingo de </w:t>
      </w:r>
      <w:r w:rsidRPr="00E57C27">
        <w:rPr>
          <w:rFonts w:asciiTheme="majorHAnsi" w:hAnsiTheme="majorHAnsi" w:cs="Arial"/>
          <w:b/>
          <w:color w:val="0D0D0D" w:themeColor="text1" w:themeTint="F2"/>
        </w:rPr>
        <w:t>octubre de 1979</w:t>
      </w:r>
      <w:r w:rsidRPr="00E57C27">
        <w:rPr>
          <w:rFonts w:asciiTheme="majorHAnsi" w:hAnsiTheme="majorHAnsi" w:cs="Arial"/>
          <w:color w:val="0D0D0D" w:themeColor="text1" w:themeTint="F2"/>
        </w:rPr>
        <w:t>, supo que era su oportunidad. Aunque el Papa no había nombrado a la Argentina, no quedaron dudas de a quiénes dirigía sus palabras.</w:t>
      </w:r>
    </w:p>
    <w:p w:rsidR="00E57C27" w:rsidRPr="00E57C27" w:rsidRDefault="00E57C27" w:rsidP="00E57C27">
      <w:pPr>
        <w:rPr>
          <w:rFonts w:asciiTheme="majorHAnsi" w:hAnsiTheme="majorHAnsi" w:cs="Arial"/>
          <w:color w:val="0D0D0D" w:themeColor="text1" w:themeTint="F2"/>
        </w:rPr>
      </w:pPr>
    </w:p>
    <w:p w:rsidR="00E57C27" w:rsidRPr="00E57C27" w:rsidRDefault="00E57C27" w:rsidP="00E57C27">
      <w:pPr>
        <w:rPr>
          <w:rFonts w:asciiTheme="majorHAnsi" w:hAnsiTheme="majorHAnsi" w:cs="Arial"/>
          <w:color w:val="0D0D0D" w:themeColor="text1" w:themeTint="F2"/>
        </w:rPr>
      </w:pPr>
      <w:r w:rsidRPr="00E57C27">
        <w:rPr>
          <w:rFonts w:asciiTheme="majorHAnsi" w:hAnsiTheme="majorHAnsi" w:cs="Arial"/>
          <w:color w:val="0D0D0D" w:themeColor="text1" w:themeTint="F2"/>
        </w:rPr>
        <w:lastRenderedPageBreak/>
        <w:t>"</w:t>
      </w:r>
      <w:r w:rsidRPr="00E57C27">
        <w:rPr>
          <w:rFonts w:asciiTheme="majorHAnsi" w:hAnsiTheme="majorHAnsi" w:cs="Arial"/>
          <w:b/>
          <w:i/>
          <w:color w:val="0D0D0D" w:themeColor="text1" w:themeTint="F2"/>
        </w:rPr>
        <w:t>Había una cosa clara. Videla se enorgullecía de su condición de católico, hacía ostentación. Por eso empecé la pregunta apoyándome en lo que había dicho el Papa</w:t>
      </w:r>
      <w:r w:rsidRPr="00E57C27">
        <w:rPr>
          <w:rFonts w:asciiTheme="majorHAnsi" w:hAnsiTheme="majorHAnsi" w:cs="Arial"/>
          <w:color w:val="0D0D0D" w:themeColor="text1" w:themeTint="F2"/>
        </w:rPr>
        <w:t>", explica.</w:t>
      </w:r>
    </w:p>
    <w:p w:rsidR="00E57C27" w:rsidRDefault="00E57C27" w:rsidP="00E57C27">
      <w:pPr>
        <w:rPr>
          <w:rFonts w:asciiTheme="majorHAnsi" w:hAnsiTheme="majorHAnsi" w:cs="Arial"/>
          <w:color w:val="0D0D0D" w:themeColor="text1" w:themeTint="F2"/>
        </w:rPr>
      </w:pPr>
    </w:p>
    <w:p w:rsidR="00E57C27" w:rsidRDefault="00E57C27" w:rsidP="00E57C27">
      <w:pPr>
        <w:rPr>
          <w:rFonts w:asciiTheme="majorHAnsi" w:hAnsiTheme="majorHAnsi" w:cs="Arial"/>
          <w:color w:val="0D0D0D" w:themeColor="text1" w:themeTint="F2"/>
        </w:rPr>
      </w:pPr>
      <w:r w:rsidRPr="00E57C27">
        <w:rPr>
          <w:rFonts w:asciiTheme="majorHAnsi" w:hAnsiTheme="majorHAnsi" w:cs="Arial"/>
          <w:color w:val="0D0D0D" w:themeColor="text1" w:themeTint="F2"/>
        </w:rPr>
        <w:t>"</w:t>
      </w:r>
      <w:r w:rsidRPr="00E57C27">
        <w:rPr>
          <w:rFonts w:asciiTheme="majorHAnsi" w:hAnsiTheme="majorHAnsi" w:cs="Arial"/>
          <w:b/>
          <w:i/>
          <w:color w:val="0D0D0D" w:themeColor="text1" w:themeTint="F2"/>
        </w:rPr>
        <w:t>Fue mi conciencia… Yo me hubiera quedado muy mal si no hacía la pregunta</w:t>
      </w:r>
      <w:r w:rsidRPr="00E57C27">
        <w:rPr>
          <w:rFonts w:asciiTheme="majorHAnsi" w:hAnsiTheme="majorHAnsi" w:cs="Arial"/>
          <w:color w:val="0D0D0D" w:themeColor="text1" w:themeTint="F2"/>
        </w:rPr>
        <w:t>",  atestigua.</w:t>
      </w:r>
    </w:p>
    <w:p w:rsidR="00E57C27" w:rsidRDefault="00E57C27" w:rsidP="00497076">
      <w:pPr>
        <w:rPr>
          <w:rFonts w:asciiTheme="majorHAnsi" w:hAnsiTheme="majorHAnsi" w:cs="Arial"/>
          <w:color w:val="0D0D0D" w:themeColor="text1" w:themeTint="F2"/>
        </w:rPr>
      </w:pPr>
    </w:p>
    <w:p w:rsidR="00C942C8" w:rsidRPr="00C942C8" w:rsidRDefault="00E71D1E" w:rsidP="00C942C8">
      <w:pPr>
        <w:rPr>
          <w:rFonts w:asciiTheme="majorHAnsi" w:hAnsiTheme="majorHAnsi" w:cs="Arial"/>
          <w:bCs/>
          <w:color w:val="0D0D0D" w:themeColor="text1" w:themeTint="F2"/>
        </w:rPr>
      </w:pPr>
      <w:r>
        <w:rPr>
          <w:rFonts w:asciiTheme="majorHAnsi" w:hAnsiTheme="majorHAnsi" w:cs="Arial"/>
          <w:color w:val="0D0D0D" w:themeColor="text1" w:themeTint="F2"/>
        </w:rPr>
        <w:t>A</w:t>
      </w:r>
      <w:r w:rsidR="00497076" w:rsidRPr="00185204">
        <w:rPr>
          <w:rFonts w:asciiTheme="majorHAnsi" w:hAnsiTheme="majorHAnsi" w:cs="Arial"/>
          <w:color w:val="0D0D0D" w:themeColor="text1" w:themeTint="F2"/>
        </w:rPr>
        <w:t xml:space="preserve">quella mañana del </w:t>
      </w:r>
      <w:r w:rsidR="00497076" w:rsidRPr="00E71D1E">
        <w:rPr>
          <w:rFonts w:asciiTheme="majorHAnsi" w:hAnsiTheme="majorHAnsi" w:cs="Arial"/>
          <w:b/>
          <w:color w:val="0D0D0D" w:themeColor="text1" w:themeTint="F2"/>
        </w:rPr>
        <w:t>14 de diciembre de 1979</w:t>
      </w:r>
      <w:r w:rsidR="00497076" w:rsidRPr="00185204">
        <w:rPr>
          <w:rFonts w:asciiTheme="majorHAnsi" w:hAnsiTheme="majorHAnsi" w:cs="Arial"/>
          <w:color w:val="0D0D0D" w:themeColor="text1" w:themeTint="F2"/>
        </w:rPr>
        <w:t xml:space="preserve">, Videla vestía de civil, ya había dejado de ser comandante en jefe del Ejército pero continuaba ejerciendo la presidencia de la Nación por decisión de la Junta Militar. Mientras en la prensa europea y de Estados Unidos se daba cuenta de los miles de desaparecidos, </w:t>
      </w:r>
      <w:r>
        <w:rPr>
          <w:rFonts w:asciiTheme="majorHAnsi" w:hAnsiTheme="majorHAnsi" w:cs="Arial"/>
          <w:color w:val="0D0D0D" w:themeColor="text1" w:themeTint="F2"/>
        </w:rPr>
        <w:t xml:space="preserve"> </w:t>
      </w:r>
      <w:r w:rsidR="00497076" w:rsidRPr="00185204">
        <w:rPr>
          <w:rFonts w:asciiTheme="majorHAnsi" w:hAnsiTheme="majorHAnsi" w:cs="Arial"/>
          <w:color w:val="0D0D0D" w:themeColor="text1" w:themeTint="F2"/>
        </w:rPr>
        <w:t>de lo que se vivía en los </w:t>
      </w:r>
      <w:r w:rsidR="00497076" w:rsidRPr="00185204">
        <w:rPr>
          <w:rFonts w:asciiTheme="majorHAnsi" w:hAnsiTheme="majorHAnsi" w:cs="Arial"/>
          <w:b/>
          <w:bCs/>
          <w:color w:val="0D0D0D" w:themeColor="text1" w:themeTint="F2"/>
        </w:rPr>
        <w:t>centros clandestinos de detención y de "los vuelos de la muerte</w:t>
      </w:r>
      <w:r w:rsidR="00497076" w:rsidRPr="00185204">
        <w:rPr>
          <w:rFonts w:asciiTheme="majorHAnsi" w:hAnsiTheme="majorHAnsi" w:cs="Arial"/>
          <w:bCs/>
          <w:color w:val="0D0D0D" w:themeColor="text1" w:themeTint="F2"/>
        </w:rPr>
        <w:t xml:space="preserve">",  los medios locales (cercados informativamente por la cúpula militar) no se referían al tema.  A tal punto había llegado la situación que dos meses antes la dictadura debió aceptar la visita de la </w:t>
      </w:r>
      <w:r w:rsidR="00497076" w:rsidRPr="00E71D1E">
        <w:rPr>
          <w:rFonts w:asciiTheme="majorHAnsi" w:hAnsiTheme="majorHAnsi" w:cs="Arial"/>
          <w:b/>
          <w:bCs/>
          <w:color w:val="0D0D0D" w:themeColor="text1" w:themeTint="F2"/>
        </w:rPr>
        <w:t>Comisión Interamericana de los Derechos Humanos</w:t>
      </w:r>
      <w:r w:rsidR="00497076" w:rsidRPr="00185204">
        <w:rPr>
          <w:rFonts w:asciiTheme="majorHAnsi" w:hAnsiTheme="majorHAnsi" w:cs="Arial"/>
          <w:bCs/>
          <w:color w:val="0D0D0D" w:themeColor="text1" w:themeTint="F2"/>
        </w:rPr>
        <w:t xml:space="preserve"> (CIDH). Frente a esto el ministro del Interior, general Albano Harguindeguy, a través del decreto secreto 1695/79, ordenó comprar 250.000 calcomanías autoadhesivas, en dos tamaños, con el lema "</w:t>
      </w:r>
      <w:r w:rsidR="00497076" w:rsidRPr="00E71D1E">
        <w:rPr>
          <w:rFonts w:asciiTheme="majorHAnsi" w:hAnsiTheme="majorHAnsi" w:cs="Arial"/>
          <w:b/>
          <w:bCs/>
          <w:color w:val="0D0D0D" w:themeColor="text1" w:themeTint="F2"/>
        </w:rPr>
        <w:t>Los argentinos somos derechos y humanos</w:t>
      </w:r>
      <w:r w:rsidR="00497076" w:rsidRPr="00185204">
        <w:rPr>
          <w:rFonts w:asciiTheme="majorHAnsi" w:hAnsiTheme="majorHAnsi" w:cs="Arial"/>
          <w:bCs/>
          <w:color w:val="0D0D0D" w:themeColor="text1" w:themeTint="F2"/>
        </w:rPr>
        <w:t>". El slogan había sido ideado a pedido de la dictadura por la empresa Burson Marsteller, ya contratada en 1978 para mejorar la imagen de Videla. El objetivo era neutralizar o revertir las denuncias realizadas por sobrevivientes de los centros clandestinos de concentración, los exiliados y familiares de las víctimas en el exterior, que la dictadura llamó "</w:t>
      </w:r>
      <w:r w:rsidR="00497076" w:rsidRPr="00E71D1E">
        <w:rPr>
          <w:rFonts w:asciiTheme="majorHAnsi" w:hAnsiTheme="majorHAnsi" w:cs="Arial"/>
          <w:bCs/>
          <w:i/>
          <w:color w:val="0D0D0D" w:themeColor="text1" w:themeTint="F2"/>
        </w:rPr>
        <w:t>campaña antiargentina</w:t>
      </w:r>
      <w:r w:rsidR="00497076" w:rsidRPr="00185204">
        <w:rPr>
          <w:rFonts w:asciiTheme="majorHAnsi" w:hAnsiTheme="majorHAnsi" w:cs="Arial"/>
          <w:bCs/>
          <w:color w:val="0D0D0D" w:themeColor="text1" w:themeTint="F2"/>
        </w:rPr>
        <w:t>"</w:t>
      </w:r>
    </w:p>
    <w:p w:rsidR="00C942C8" w:rsidRPr="00C942C8" w:rsidRDefault="00C942C8" w:rsidP="00C942C8">
      <w:pPr>
        <w:rPr>
          <w:rFonts w:asciiTheme="majorHAnsi" w:hAnsiTheme="majorHAnsi" w:cs="Arial"/>
          <w:bCs/>
          <w:color w:val="0D0D0D" w:themeColor="text1" w:themeTint="F2"/>
        </w:rPr>
      </w:pPr>
    </w:p>
    <w:p w:rsidR="00C942C8" w:rsidRDefault="00C942C8" w:rsidP="00C942C8">
      <w:pPr>
        <w:rPr>
          <w:rFonts w:asciiTheme="majorHAnsi" w:hAnsiTheme="majorHAnsi" w:cs="Arial"/>
          <w:bCs/>
          <w:color w:val="0D0D0D" w:themeColor="text1" w:themeTint="F2"/>
        </w:rPr>
      </w:pPr>
      <w:r w:rsidRPr="00C942C8">
        <w:rPr>
          <w:rFonts w:asciiTheme="majorHAnsi" w:hAnsiTheme="majorHAnsi" w:cs="Arial"/>
          <w:b/>
          <w:bCs/>
          <w:color w:val="0D0D0D" w:themeColor="text1" w:themeTint="F2"/>
        </w:rPr>
        <w:t>José Ignacio López</w:t>
      </w:r>
      <w:r w:rsidRPr="00C942C8">
        <w:rPr>
          <w:rFonts w:asciiTheme="majorHAnsi" w:hAnsiTheme="majorHAnsi" w:cs="Arial"/>
          <w:bCs/>
          <w:color w:val="0D0D0D" w:themeColor="text1" w:themeTint="F2"/>
        </w:rPr>
        <w:t xml:space="preserve"> por aquel entonces trabajaba en la agencia </w:t>
      </w:r>
      <w:r w:rsidRPr="00C942C8">
        <w:rPr>
          <w:rFonts w:asciiTheme="majorHAnsi" w:hAnsiTheme="majorHAnsi" w:cs="Arial"/>
          <w:b/>
          <w:bCs/>
          <w:color w:val="0D0D0D" w:themeColor="text1" w:themeTint="F2"/>
        </w:rPr>
        <w:t>Noticias Argentinas</w:t>
      </w:r>
      <w:r w:rsidRPr="00C942C8">
        <w:rPr>
          <w:rFonts w:asciiTheme="majorHAnsi" w:hAnsiTheme="majorHAnsi" w:cs="Arial"/>
          <w:bCs/>
          <w:color w:val="0D0D0D" w:themeColor="text1" w:themeTint="F2"/>
        </w:rPr>
        <w:t xml:space="preserve">, el día de la conferencia en el </w:t>
      </w:r>
      <w:r w:rsidRPr="00C942C8">
        <w:rPr>
          <w:rFonts w:asciiTheme="majorHAnsi" w:hAnsiTheme="majorHAnsi" w:cs="Arial"/>
          <w:b/>
          <w:bCs/>
          <w:color w:val="0D0D0D" w:themeColor="text1" w:themeTint="F2"/>
        </w:rPr>
        <w:t>Salón Dorado</w:t>
      </w:r>
      <w:r w:rsidRPr="00C942C8">
        <w:rPr>
          <w:rFonts w:asciiTheme="majorHAnsi" w:hAnsiTheme="majorHAnsi" w:cs="Arial"/>
          <w:bCs/>
          <w:color w:val="0D0D0D" w:themeColor="text1" w:themeTint="F2"/>
        </w:rPr>
        <w:t xml:space="preserve"> se sentó en la cuarta fila ent</w:t>
      </w:r>
      <w:r>
        <w:rPr>
          <w:rFonts w:asciiTheme="majorHAnsi" w:hAnsiTheme="majorHAnsi" w:cs="Arial"/>
          <w:bCs/>
          <w:color w:val="0D0D0D" w:themeColor="text1" w:themeTint="F2"/>
        </w:rPr>
        <w:t>re el resto de los cronistas. Ve</w:t>
      </w:r>
      <w:r w:rsidRPr="00C942C8">
        <w:rPr>
          <w:rFonts w:asciiTheme="majorHAnsi" w:hAnsiTheme="majorHAnsi" w:cs="Arial"/>
          <w:bCs/>
          <w:color w:val="0D0D0D" w:themeColor="text1" w:themeTint="F2"/>
        </w:rPr>
        <w:t xml:space="preserve">stía un saco marrón claro, camisa blanca y corbata al tono. Se lo nota tenso pero firme cuando introduce la pregunta </w:t>
      </w:r>
      <w:r>
        <w:rPr>
          <w:rFonts w:asciiTheme="majorHAnsi" w:hAnsiTheme="majorHAnsi" w:cs="Arial"/>
          <w:bCs/>
          <w:color w:val="0D0D0D" w:themeColor="text1" w:themeTint="F2"/>
        </w:rPr>
        <w:t xml:space="preserve">(esa pregunta que haría historia) </w:t>
      </w:r>
      <w:r w:rsidRPr="00C942C8">
        <w:rPr>
          <w:rFonts w:asciiTheme="majorHAnsi" w:hAnsiTheme="majorHAnsi" w:cs="Arial"/>
          <w:bCs/>
          <w:color w:val="0D0D0D" w:themeColor="text1" w:themeTint="F2"/>
        </w:rPr>
        <w:t>sin quitarle los ojos al dictador:</w:t>
      </w:r>
    </w:p>
    <w:p w:rsidR="00C942C8" w:rsidRPr="00C942C8" w:rsidRDefault="00C942C8" w:rsidP="00C942C8">
      <w:pPr>
        <w:rPr>
          <w:rFonts w:asciiTheme="majorHAnsi" w:hAnsiTheme="majorHAnsi" w:cs="Arial"/>
          <w:bCs/>
          <w:color w:val="0D0D0D" w:themeColor="text1" w:themeTint="F2"/>
        </w:rPr>
      </w:pPr>
    </w:p>
    <w:p w:rsidR="00C942C8" w:rsidRDefault="00C942C8" w:rsidP="00C942C8">
      <w:pPr>
        <w:rPr>
          <w:rFonts w:asciiTheme="majorHAnsi" w:hAnsiTheme="majorHAnsi" w:cs="Arial"/>
          <w:b/>
          <w:bCs/>
          <w:i/>
          <w:color w:val="0D0D0D" w:themeColor="text1" w:themeTint="F2"/>
        </w:rPr>
      </w:pPr>
      <w:r w:rsidRPr="00C942C8">
        <w:rPr>
          <w:rFonts w:asciiTheme="majorHAnsi" w:hAnsiTheme="majorHAnsi" w:cs="Arial"/>
          <w:b/>
          <w:bCs/>
          <w:i/>
          <w:color w:val="0D0D0D" w:themeColor="text1" w:themeTint="F2"/>
        </w:rPr>
        <w:t>“-</w:t>
      </w:r>
      <w:r>
        <w:rPr>
          <w:rFonts w:asciiTheme="majorHAnsi" w:hAnsiTheme="majorHAnsi" w:cs="Arial"/>
          <w:b/>
          <w:bCs/>
          <w:i/>
          <w:color w:val="0D0D0D" w:themeColor="text1" w:themeTint="F2"/>
        </w:rPr>
        <w:t xml:space="preserve"> </w:t>
      </w:r>
      <w:r w:rsidRPr="00C942C8">
        <w:rPr>
          <w:rFonts w:asciiTheme="majorHAnsi" w:hAnsiTheme="majorHAnsi" w:cs="Arial"/>
          <w:b/>
          <w:bCs/>
          <w:i/>
          <w:color w:val="0D0D0D" w:themeColor="text1" w:themeTint="F2"/>
        </w:rPr>
        <w:t>El último domingo de octubre el papa Juan Pablo II se refirió a la Argentina en la Plaza San Pedro. De distintas maneras, pero entre otras cosas habló de un tema que se ha hablado aquí que es el tema de los desaparecidos y los detenidos sin proceso. Le quiero preguntar si usted, que varias veces se ha dirigido al Papa, si le ha contestado a esas expresiones de Juan Pablo II y si hay algunas medidas en estudio en el Gobierno más allá que la del tiempo a la que usted hizo mención recién”.</w:t>
      </w:r>
    </w:p>
    <w:p w:rsidR="00892FF2" w:rsidRDefault="00892FF2" w:rsidP="00C942C8">
      <w:pPr>
        <w:rPr>
          <w:rFonts w:asciiTheme="majorHAnsi" w:hAnsiTheme="majorHAnsi" w:cs="Arial"/>
          <w:b/>
          <w:bCs/>
          <w:i/>
          <w:color w:val="0D0D0D" w:themeColor="text1" w:themeTint="F2"/>
        </w:rPr>
      </w:pPr>
    </w:p>
    <w:p w:rsidR="00892FF2" w:rsidRPr="00892FF2" w:rsidRDefault="00892FF2" w:rsidP="00C942C8">
      <w:pPr>
        <w:rPr>
          <w:rFonts w:asciiTheme="majorHAnsi" w:hAnsiTheme="majorHAnsi" w:cs="Arial"/>
          <w:bCs/>
          <w:color w:val="0D0D0D" w:themeColor="text1" w:themeTint="F2"/>
        </w:rPr>
      </w:pPr>
      <w:r w:rsidRPr="00892FF2">
        <w:rPr>
          <w:rFonts w:asciiTheme="majorHAnsi" w:hAnsiTheme="majorHAnsi" w:cs="Arial"/>
          <w:bCs/>
          <w:color w:val="0D0D0D" w:themeColor="text1" w:themeTint="F2"/>
        </w:rPr>
        <w:t>Videla hace un gesto de incomodidad, se remueve en el asiento, entrecruza los dedos de las manos y se toma tiempo para responder:</w:t>
      </w:r>
    </w:p>
    <w:p w:rsidR="00C942C8" w:rsidRDefault="00C942C8" w:rsidP="00C942C8">
      <w:pPr>
        <w:rPr>
          <w:rFonts w:asciiTheme="majorHAnsi" w:hAnsiTheme="majorHAnsi" w:cs="Arial"/>
          <w:bCs/>
          <w:color w:val="0D0D0D" w:themeColor="text1" w:themeTint="F2"/>
        </w:rPr>
      </w:pPr>
    </w:p>
    <w:p w:rsidR="00C942C8" w:rsidRDefault="00C942C8" w:rsidP="00C942C8">
      <w:pPr>
        <w:rPr>
          <w:rFonts w:asciiTheme="majorHAnsi" w:hAnsiTheme="majorHAnsi" w:cs="Arial"/>
          <w:bCs/>
          <w:color w:val="0D0D0D" w:themeColor="text1" w:themeTint="F2"/>
        </w:rPr>
      </w:pPr>
      <w:r w:rsidRPr="00C942C8">
        <w:rPr>
          <w:rFonts w:asciiTheme="majorHAnsi" w:hAnsiTheme="majorHAnsi" w:cs="Arial"/>
          <w:bCs/>
          <w:color w:val="0D0D0D" w:themeColor="text1" w:themeTint="F2"/>
        </w:rPr>
        <w:t>-</w:t>
      </w:r>
      <w:r>
        <w:rPr>
          <w:rFonts w:asciiTheme="majorHAnsi" w:hAnsiTheme="majorHAnsi" w:cs="Arial"/>
          <w:bCs/>
          <w:color w:val="0D0D0D" w:themeColor="text1" w:themeTint="F2"/>
        </w:rPr>
        <w:t xml:space="preserve"> "</w:t>
      </w:r>
      <w:r w:rsidRPr="00C942C8">
        <w:rPr>
          <w:rFonts w:asciiTheme="majorHAnsi" w:hAnsiTheme="majorHAnsi" w:cs="Arial"/>
          <w:bCs/>
          <w:color w:val="0D0D0D" w:themeColor="text1" w:themeTint="F2"/>
        </w:rPr>
        <w:t>Por lo pronto el Papa cuando habla en esa circunstancia le habla al mundo, no le habló a la Argentina…</w:t>
      </w:r>
      <w:r>
        <w:rPr>
          <w:rFonts w:asciiTheme="majorHAnsi" w:hAnsiTheme="majorHAnsi" w:cs="Arial"/>
          <w:bCs/>
          <w:color w:val="0D0D0D" w:themeColor="text1" w:themeTint="F2"/>
        </w:rPr>
        <w:t>"</w:t>
      </w:r>
      <w:r w:rsidRPr="00C942C8">
        <w:rPr>
          <w:rFonts w:asciiTheme="majorHAnsi" w:hAnsiTheme="majorHAnsi" w:cs="Arial"/>
          <w:bCs/>
          <w:color w:val="0D0D0D" w:themeColor="text1" w:themeTint="F2"/>
        </w:rPr>
        <w:t xml:space="preserve"> (se enreda Videla visiblemente i</w:t>
      </w:r>
      <w:r w:rsidR="00892FF2">
        <w:rPr>
          <w:rFonts w:asciiTheme="majorHAnsi" w:hAnsiTheme="majorHAnsi" w:cs="Arial"/>
          <w:bCs/>
          <w:color w:val="0D0D0D" w:themeColor="text1" w:themeTint="F2"/>
        </w:rPr>
        <w:t>rritado</w:t>
      </w:r>
      <w:r w:rsidRPr="00C942C8">
        <w:rPr>
          <w:rFonts w:asciiTheme="majorHAnsi" w:hAnsiTheme="majorHAnsi" w:cs="Arial"/>
          <w:bCs/>
          <w:color w:val="0D0D0D" w:themeColor="text1" w:themeTint="F2"/>
        </w:rPr>
        <w:t>)</w:t>
      </w:r>
      <w:r>
        <w:rPr>
          <w:rFonts w:asciiTheme="majorHAnsi" w:hAnsiTheme="majorHAnsi" w:cs="Arial"/>
          <w:bCs/>
          <w:color w:val="0D0D0D" w:themeColor="text1" w:themeTint="F2"/>
        </w:rPr>
        <w:t>.</w:t>
      </w:r>
    </w:p>
    <w:p w:rsidR="00C942C8" w:rsidRPr="00C942C8" w:rsidRDefault="00C942C8" w:rsidP="00C942C8">
      <w:pPr>
        <w:rPr>
          <w:rFonts w:asciiTheme="majorHAnsi" w:hAnsiTheme="majorHAnsi" w:cs="Arial"/>
          <w:bCs/>
          <w:color w:val="0D0D0D" w:themeColor="text1" w:themeTint="F2"/>
        </w:rPr>
      </w:pPr>
    </w:p>
    <w:p w:rsidR="00C942C8" w:rsidRDefault="00C942C8" w:rsidP="00C942C8">
      <w:pPr>
        <w:rPr>
          <w:rFonts w:asciiTheme="majorHAnsi" w:hAnsiTheme="majorHAnsi" w:cs="Arial"/>
          <w:bCs/>
          <w:color w:val="0D0D0D" w:themeColor="text1" w:themeTint="F2"/>
        </w:rPr>
      </w:pPr>
      <w:r w:rsidRPr="00C942C8">
        <w:rPr>
          <w:rFonts w:asciiTheme="majorHAnsi" w:hAnsiTheme="majorHAnsi" w:cs="Arial"/>
          <w:bCs/>
          <w:color w:val="0D0D0D" w:themeColor="text1" w:themeTint="F2"/>
        </w:rPr>
        <w:t>"</w:t>
      </w:r>
      <w:r w:rsidRPr="00C942C8">
        <w:rPr>
          <w:rFonts w:asciiTheme="majorHAnsi" w:hAnsiTheme="majorHAnsi" w:cs="Arial"/>
          <w:bCs/>
          <w:i/>
          <w:color w:val="0D0D0D" w:themeColor="text1" w:themeTint="F2"/>
        </w:rPr>
        <w:t>Videla ensayó una larga perorata para explicar lo que es la doctrina de la Iglesia y que el Papa no había hablado de la Argentina, que había hablado en términos generales, y que la convicción del Papa sobre los derechos humanos es misma que la que tiene el gobierno. Toda una sanata</w:t>
      </w:r>
      <w:r w:rsidRPr="00C942C8">
        <w:rPr>
          <w:rFonts w:asciiTheme="majorHAnsi" w:hAnsiTheme="majorHAnsi" w:cs="Arial"/>
          <w:bCs/>
          <w:color w:val="0D0D0D" w:themeColor="text1" w:themeTint="F2"/>
        </w:rPr>
        <w:t xml:space="preserve">" cuenta López. </w:t>
      </w:r>
    </w:p>
    <w:p w:rsidR="00C942C8" w:rsidRPr="00C942C8" w:rsidRDefault="00C942C8" w:rsidP="00C942C8">
      <w:pPr>
        <w:rPr>
          <w:rFonts w:asciiTheme="majorHAnsi" w:hAnsiTheme="majorHAnsi" w:cs="Arial"/>
          <w:bCs/>
          <w:color w:val="0D0D0D" w:themeColor="text1" w:themeTint="F2"/>
        </w:rPr>
      </w:pPr>
    </w:p>
    <w:p w:rsidR="00C942C8" w:rsidRDefault="00C942C8" w:rsidP="00C942C8">
      <w:pPr>
        <w:rPr>
          <w:rFonts w:asciiTheme="majorHAnsi" w:hAnsiTheme="majorHAnsi" w:cs="Arial"/>
          <w:bCs/>
          <w:color w:val="0D0D0D" w:themeColor="text1" w:themeTint="F2"/>
        </w:rPr>
      </w:pPr>
      <w:r w:rsidRPr="00C942C8">
        <w:rPr>
          <w:rFonts w:asciiTheme="majorHAnsi" w:hAnsiTheme="majorHAnsi" w:cs="Arial"/>
          <w:bCs/>
          <w:color w:val="0D0D0D" w:themeColor="text1" w:themeTint="F2"/>
        </w:rPr>
        <w:t>"</w:t>
      </w:r>
      <w:r w:rsidRPr="00C942C8">
        <w:rPr>
          <w:rFonts w:asciiTheme="majorHAnsi" w:hAnsiTheme="majorHAnsi" w:cs="Arial"/>
          <w:bCs/>
          <w:i/>
          <w:color w:val="0D0D0D" w:themeColor="text1" w:themeTint="F2"/>
        </w:rPr>
        <w:t xml:space="preserve">Cuando termina con todo eso, me mira y me dice: 'Bueno, no sé, creo que está contestada su pregunta', y es entonces cuando yo le digo </w:t>
      </w:r>
      <w:r w:rsidRPr="00C942C8">
        <w:rPr>
          <w:rFonts w:asciiTheme="majorHAnsi" w:hAnsiTheme="majorHAnsi" w:cs="Arial"/>
          <w:b/>
          <w:bCs/>
          <w:i/>
          <w:color w:val="0D0D0D" w:themeColor="text1" w:themeTint="F2"/>
        </w:rPr>
        <w:t>que falta responder algo</w:t>
      </w:r>
      <w:r w:rsidRPr="00C942C8">
        <w:rPr>
          <w:rFonts w:asciiTheme="majorHAnsi" w:hAnsiTheme="majorHAnsi" w:cs="Arial"/>
          <w:bCs/>
          <w:i/>
          <w:color w:val="0D0D0D" w:themeColor="text1" w:themeTint="F2"/>
        </w:rPr>
        <w:t xml:space="preserve">. Y </w:t>
      </w:r>
      <w:r w:rsidRPr="00C942C8">
        <w:rPr>
          <w:rFonts w:asciiTheme="majorHAnsi" w:hAnsiTheme="majorHAnsi" w:cs="Arial"/>
          <w:b/>
          <w:bCs/>
          <w:i/>
          <w:color w:val="0D0D0D" w:themeColor="text1" w:themeTint="F2"/>
        </w:rPr>
        <w:t>ahí es donde dice el disparate</w:t>
      </w:r>
      <w:r w:rsidRPr="00C942C8">
        <w:rPr>
          <w:rFonts w:asciiTheme="majorHAnsi" w:hAnsiTheme="majorHAnsi" w:cs="Arial"/>
          <w:bCs/>
          <w:color w:val="0D0D0D" w:themeColor="text1" w:themeTint="F2"/>
        </w:rPr>
        <w:t>", recuerda el periodista.</w:t>
      </w:r>
    </w:p>
    <w:p w:rsidR="00C942C8" w:rsidRPr="00C942C8" w:rsidRDefault="00C942C8" w:rsidP="00C942C8">
      <w:pPr>
        <w:rPr>
          <w:rFonts w:asciiTheme="majorHAnsi" w:hAnsiTheme="majorHAnsi" w:cs="Arial"/>
          <w:bCs/>
          <w:color w:val="0D0D0D" w:themeColor="text1" w:themeTint="F2"/>
        </w:rPr>
      </w:pPr>
    </w:p>
    <w:p w:rsidR="00C942C8" w:rsidRDefault="00C942C8" w:rsidP="00C942C8">
      <w:pPr>
        <w:rPr>
          <w:rFonts w:asciiTheme="majorHAnsi" w:hAnsiTheme="majorHAnsi" w:cs="Arial"/>
          <w:bCs/>
          <w:color w:val="0D0D0D" w:themeColor="text1" w:themeTint="F2"/>
        </w:rPr>
      </w:pPr>
      <w:r w:rsidRPr="00C942C8">
        <w:rPr>
          <w:rFonts w:asciiTheme="majorHAnsi" w:hAnsiTheme="majorHAnsi" w:cs="Arial"/>
          <w:bCs/>
          <w:color w:val="0D0D0D" w:themeColor="text1" w:themeTint="F2"/>
        </w:rPr>
        <w:t>“-</w:t>
      </w:r>
      <w:r>
        <w:rPr>
          <w:rFonts w:asciiTheme="majorHAnsi" w:hAnsiTheme="majorHAnsi" w:cs="Arial"/>
          <w:bCs/>
          <w:color w:val="0D0D0D" w:themeColor="text1" w:themeTint="F2"/>
        </w:rPr>
        <w:t xml:space="preserve"> </w:t>
      </w:r>
      <w:r w:rsidRPr="00C942C8">
        <w:rPr>
          <w:rFonts w:asciiTheme="majorHAnsi" w:hAnsiTheme="majorHAnsi" w:cs="Arial"/>
          <w:b/>
          <w:bCs/>
          <w:i/>
          <w:color w:val="0D0D0D" w:themeColor="text1" w:themeTint="F2"/>
        </w:rPr>
        <w:t>Yo le preguntaba si había otras medidas que pudiera estar estudiando el Gobierno porque el Papa en esa ocasión hizo algunas solicitudes más allá de la referencia que usted hizo al tiempo para solucionar este grave problema</w:t>
      </w:r>
      <w:r w:rsidRPr="00C942C8">
        <w:rPr>
          <w:rFonts w:asciiTheme="majorHAnsi" w:hAnsiTheme="majorHAnsi" w:cs="Arial"/>
          <w:bCs/>
          <w:color w:val="0D0D0D" w:themeColor="text1" w:themeTint="F2"/>
        </w:rPr>
        <w:t>” insiste López.</w:t>
      </w:r>
    </w:p>
    <w:p w:rsidR="00C942C8" w:rsidRPr="00C942C8" w:rsidRDefault="00C942C8" w:rsidP="00C942C8">
      <w:pPr>
        <w:rPr>
          <w:rFonts w:asciiTheme="majorHAnsi" w:hAnsiTheme="majorHAnsi" w:cs="Arial"/>
          <w:bCs/>
          <w:color w:val="0D0D0D" w:themeColor="text1" w:themeTint="F2"/>
        </w:rPr>
      </w:pPr>
    </w:p>
    <w:p w:rsidR="00497076" w:rsidRDefault="00C942C8" w:rsidP="00C942C8">
      <w:pPr>
        <w:rPr>
          <w:rFonts w:asciiTheme="majorHAnsi" w:hAnsiTheme="majorHAnsi" w:cs="Arial"/>
          <w:bCs/>
          <w:color w:val="0D0D0D" w:themeColor="text1" w:themeTint="F2"/>
        </w:rPr>
      </w:pPr>
      <w:r w:rsidRPr="00C942C8">
        <w:rPr>
          <w:rFonts w:asciiTheme="majorHAnsi" w:hAnsiTheme="majorHAnsi" w:cs="Arial"/>
          <w:bCs/>
          <w:color w:val="0D0D0D" w:themeColor="text1" w:themeTint="F2"/>
        </w:rPr>
        <w:lastRenderedPageBreak/>
        <w:t xml:space="preserve">“-Frente al desaparecido en tanto esté como tal, es una incógnita. Si el hombre apareciera tendría un tratamiento X y si la aparición se convirtiera en certeza de su fallecimiento, tiene un tratamiento Z. Pero </w:t>
      </w:r>
      <w:r w:rsidRPr="00C942C8">
        <w:rPr>
          <w:rFonts w:asciiTheme="majorHAnsi" w:hAnsiTheme="majorHAnsi" w:cs="Arial"/>
          <w:b/>
          <w:bCs/>
          <w:color w:val="0D0D0D" w:themeColor="text1" w:themeTint="F2"/>
        </w:rPr>
        <w:t>mientras sea desaparecido no puede tener ningún tratamiento especial, es una incógnita, es un desaparecido, no tiene entidad, no está… ni muerto ni vivo, está desaparecido</w:t>
      </w:r>
      <w:r w:rsidRPr="00C942C8">
        <w:rPr>
          <w:rFonts w:asciiTheme="majorHAnsi" w:hAnsiTheme="majorHAnsi" w:cs="Arial"/>
          <w:bCs/>
          <w:color w:val="0D0D0D" w:themeColor="text1" w:themeTint="F2"/>
        </w:rPr>
        <w:t xml:space="preserve">” -contesta Videla y </w:t>
      </w:r>
      <w:r w:rsidRPr="00F623B4">
        <w:rPr>
          <w:rFonts w:asciiTheme="majorHAnsi" w:hAnsiTheme="majorHAnsi" w:cs="Arial"/>
          <w:b/>
          <w:bCs/>
          <w:color w:val="0D0D0D" w:themeColor="text1" w:themeTint="F2"/>
          <w:u w:val="single"/>
        </w:rPr>
        <w:t>sus palabras comienzan a recorrer el mundo</w:t>
      </w:r>
      <w:r w:rsidRPr="00C942C8">
        <w:rPr>
          <w:rFonts w:asciiTheme="majorHAnsi" w:hAnsiTheme="majorHAnsi" w:cs="Arial"/>
          <w:bCs/>
          <w:color w:val="0D0D0D" w:themeColor="text1" w:themeTint="F2"/>
        </w:rPr>
        <w:t>.</w:t>
      </w:r>
    </w:p>
    <w:p w:rsidR="00C942C8" w:rsidRDefault="00C942C8" w:rsidP="00C942C8">
      <w:pPr>
        <w:rPr>
          <w:rFonts w:asciiTheme="majorHAnsi" w:hAnsiTheme="majorHAnsi" w:cs="Arial"/>
          <w:bCs/>
          <w:color w:val="0D0D0D" w:themeColor="text1" w:themeTint="F2"/>
        </w:rPr>
      </w:pPr>
    </w:p>
    <w:p w:rsidR="00F623B4" w:rsidRDefault="00F623B4" w:rsidP="00892FF2">
      <w:pPr>
        <w:rPr>
          <w:rFonts w:asciiTheme="majorHAnsi" w:hAnsiTheme="majorHAnsi" w:cs="Arial"/>
          <w:color w:val="0D0D0D" w:themeColor="text1" w:themeTint="F2"/>
          <w:lang w:val="es-ES"/>
        </w:rPr>
      </w:pPr>
      <w:r w:rsidRPr="00F623B4">
        <w:rPr>
          <w:rFonts w:asciiTheme="majorHAnsi" w:hAnsiTheme="majorHAnsi" w:cs="Arial"/>
          <w:color w:val="0D0D0D" w:themeColor="text1" w:themeTint="F2"/>
          <w:lang w:val="es-ES"/>
        </w:rPr>
        <w:t xml:space="preserve">Aquella </w:t>
      </w:r>
      <w:r>
        <w:rPr>
          <w:rFonts w:asciiTheme="majorHAnsi" w:hAnsiTheme="majorHAnsi" w:cs="Arial"/>
          <w:color w:val="0D0D0D" w:themeColor="text1" w:themeTint="F2"/>
          <w:lang w:val="es-ES"/>
        </w:rPr>
        <w:t>categoría "</w:t>
      </w:r>
      <w:r w:rsidRPr="00F623B4">
        <w:rPr>
          <w:rFonts w:asciiTheme="majorHAnsi" w:hAnsiTheme="majorHAnsi" w:cs="Arial"/>
          <w:b/>
          <w:color w:val="0D0D0D" w:themeColor="text1" w:themeTint="F2"/>
          <w:lang w:val="es-ES"/>
        </w:rPr>
        <w:t>tétrica y fantasmal</w:t>
      </w:r>
      <w:r>
        <w:rPr>
          <w:rFonts w:asciiTheme="majorHAnsi" w:hAnsiTheme="majorHAnsi" w:cs="Arial"/>
          <w:color w:val="0D0D0D" w:themeColor="text1" w:themeTint="F2"/>
          <w:lang w:val="es-ES"/>
        </w:rPr>
        <w:t xml:space="preserve">" a la que hizo referencia </w:t>
      </w:r>
      <w:r w:rsidRPr="00F623B4">
        <w:rPr>
          <w:rFonts w:asciiTheme="majorHAnsi" w:hAnsiTheme="majorHAnsi" w:cs="Arial"/>
          <w:b/>
          <w:color w:val="0D0D0D" w:themeColor="text1" w:themeTint="F2"/>
          <w:lang w:val="es-ES"/>
        </w:rPr>
        <w:t>Ernesto Sabato</w:t>
      </w:r>
      <w:r w:rsidRPr="00F623B4">
        <w:rPr>
          <w:rFonts w:asciiTheme="majorHAnsi" w:hAnsiTheme="majorHAnsi" w:cs="Arial"/>
          <w:color w:val="0D0D0D" w:themeColor="text1" w:themeTint="F2"/>
          <w:lang w:val="es-ES"/>
        </w:rPr>
        <w:t xml:space="preserve">, al presentar el llamado informe de la </w:t>
      </w:r>
      <w:r w:rsidRPr="00F623B4">
        <w:rPr>
          <w:rFonts w:asciiTheme="majorHAnsi" w:hAnsiTheme="majorHAnsi" w:cs="Arial"/>
          <w:b/>
          <w:color w:val="0D0D0D" w:themeColor="text1" w:themeTint="F2"/>
          <w:lang w:val="es-ES"/>
        </w:rPr>
        <w:t>Comisión Nacional sobre Desaparición de Personas</w:t>
      </w:r>
      <w:r w:rsidRPr="00F623B4">
        <w:rPr>
          <w:rFonts w:asciiTheme="majorHAnsi" w:hAnsiTheme="majorHAnsi" w:cs="Arial"/>
          <w:color w:val="0D0D0D" w:themeColor="text1" w:themeTint="F2"/>
          <w:lang w:val="es-ES"/>
        </w:rPr>
        <w:t xml:space="preserve"> (CONAD</w:t>
      </w:r>
      <w:r>
        <w:rPr>
          <w:rFonts w:asciiTheme="majorHAnsi" w:hAnsiTheme="majorHAnsi" w:cs="Arial"/>
          <w:color w:val="0D0D0D" w:themeColor="text1" w:themeTint="F2"/>
          <w:lang w:val="es-ES"/>
        </w:rPr>
        <w:t>EP), el 20 de septiembre de 1984,</w:t>
      </w:r>
      <w:r w:rsidRPr="00F623B4">
        <w:rPr>
          <w:rFonts w:asciiTheme="majorHAnsi" w:hAnsiTheme="majorHAnsi" w:cs="Arial"/>
          <w:color w:val="0D0D0D" w:themeColor="text1" w:themeTint="F2"/>
          <w:lang w:val="es-ES"/>
        </w:rPr>
        <w:t xml:space="preserve"> refleja el enorme grado de perversión de los actores involucrados. Miles de familias</w:t>
      </w:r>
      <w:r>
        <w:rPr>
          <w:rFonts w:asciiTheme="majorHAnsi" w:hAnsiTheme="majorHAnsi" w:cs="Arial"/>
          <w:color w:val="0D0D0D" w:themeColor="text1" w:themeTint="F2"/>
          <w:lang w:val="es-ES"/>
        </w:rPr>
        <w:t>,</w:t>
      </w:r>
      <w:r w:rsidRPr="00F623B4">
        <w:rPr>
          <w:rFonts w:asciiTheme="majorHAnsi" w:hAnsiTheme="majorHAnsi" w:cs="Arial"/>
          <w:color w:val="0D0D0D" w:themeColor="text1" w:themeTint="F2"/>
          <w:lang w:val="es-ES"/>
        </w:rPr>
        <w:t xml:space="preserve"> más de 40 años después</w:t>
      </w:r>
      <w:r>
        <w:rPr>
          <w:rFonts w:asciiTheme="majorHAnsi" w:hAnsiTheme="majorHAnsi" w:cs="Arial"/>
          <w:color w:val="0D0D0D" w:themeColor="text1" w:themeTint="F2"/>
          <w:lang w:val="es-ES"/>
        </w:rPr>
        <w:t>,</w:t>
      </w:r>
      <w:r w:rsidRPr="00F623B4">
        <w:rPr>
          <w:rFonts w:asciiTheme="majorHAnsi" w:hAnsiTheme="majorHAnsi" w:cs="Arial"/>
          <w:color w:val="0D0D0D" w:themeColor="text1" w:themeTint="F2"/>
          <w:lang w:val="es-ES"/>
        </w:rPr>
        <w:t xml:space="preserve"> siguen presas de esa </w:t>
      </w:r>
      <w:r>
        <w:rPr>
          <w:rFonts w:asciiTheme="majorHAnsi" w:hAnsiTheme="majorHAnsi" w:cs="Arial"/>
          <w:color w:val="0D0D0D" w:themeColor="text1" w:themeTint="F2"/>
          <w:lang w:val="es-ES"/>
        </w:rPr>
        <w:t>"</w:t>
      </w:r>
      <w:r w:rsidRPr="00F623B4">
        <w:rPr>
          <w:rFonts w:asciiTheme="majorHAnsi" w:hAnsiTheme="majorHAnsi" w:cs="Arial"/>
          <w:color w:val="0D0D0D" w:themeColor="text1" w:themeTint="F2"/>
          <w:lang w:val="es-ES"/>
        </w:rPr>
        <w:t>incógnita</w:t>
      </w:r>
      <w:r>
        <w:rPr>
          <w:rFonts w:asciiTheme="majorHAnsi" w:hAnsiTheme="majorHAnsi" w:cs="Arial"/>
          <w:color w:val="0D0D0D" w:themeColor="text1" w:themeTint="F2"/>
          <w:lang w:val="es-ES"/>
        </w:rPr>
        <w:t>" que alegaba con irresponsabilidad el dictador</w:t>
      </w:r>
      <w:r w:rsidRPr="00F623B4">
        <w:rPr>
          <w:rFonts w:asciiTheme="majorHAnsi" w:hAnsiTheme="majorHAnsi" w:cs="Arial"/>
          <w:color w:val="0D0D0D" w:themeColor="text1" w:themeTint="F2"/>
          <w:lang w:val="es-ES"/>
        </w:rPr>
        <w:t>.</w:t>
      </w:r>
    </w:p>
    <w:p w:rsidR="00F623B4" w:rsidRDefault="00F623B4" w:rsidP="00892FF2">
      <w:pPr>
        <w:rPr>
          <w:rFonts w:asciiTheme="majorHAnsi" w:hAnsiTheme="majorHAnsi" w:cs="Arial"/>
          <w:color w:val="0D0D0D" w:themeColor="text1" w:themeTint="F2"/>
          <w:lang w:val="es-ES"/>
        </w:rPr>
      </w:pPr>
    </w:p>
    <w:p w:rsidR="00892FF2" w:rsidRPr="00892FF2" w:rsidRDefault="00F623B4" w:rsidP="00892FF2">
      <w:pPr>
        <w:rPr>
          <w:rFonts w:asciiTheme="majorHAnsi" w:hAnsiTheme="majorHAnsi" w:cs="Arial"/>
          <w:color w:val="0D0D0D" w:themeColor="text1" w:themeTint="F2"/>
          <w:lang w:val="es-ES"/>
        </w:rPr>
      </w:pPr>
      <w:r>
        <w:rPr>
          <w:rFonts w:asciiTheme="majorHAnsi" w:hAnsiTheme="majorHAnsi" w:cs="Arial"/>
          <w:color w:val="0D0D0D" w:themeColor="text1" w:themeTint="F2"/>
          <w:lang w:val="es-ES"/>
        </w:rPr>
        <w:t xml:space="preserve">La enorme valentía de López </w:t>
      </w:r>
      <w:r w:rsidR="006E0F7F">
        <w:rPr>
          <w:rFonts w:asciiTheme="majorHAnsi" w:hAnsiTheme="majorHAnsi" w:cs="Arial"/>
          <w:color w:val="0D0D0D" w:themeColor="text1" w:themeTint="F2"/>
          <w:lang w:val="es-ES"/>
        </w:rPr>
        <w:t>dio</w:t>
      </w:r>
      <w:r>
        <w:rPr>
          <w:rFonts w:asciiTheme="majorHAnsi" w:hAnsiTheme="majorHAnsi" w:cs="Arial"/>
          <w:color w:val="0D0D0D" w:themeColor="text1" w:themeTint="F2"/>
          <w:lang w:val="es-ES"/>
        </w:rPr>
        <w:t xml:space="preserve"> lugar a que</w:t>
      </w:r>
      <w:r w:rsidR="006E0F7F">
        <w:rPr>
          <w:rFonts w:asciiTheme="majorHAnsi" w:hAnsiTheme="majorHAnsi" w:cs="Arial"/>
          <w:color w:val="0D0D0D" w:themeColor="text1" w:themeTint="F2"/>
          <w:lang w:val="es-ES"/>
        </w:rPr>
        <w:t xml:space="preserve"> ese</w:t>
      </w:r>
      <w:r>
        <w:rPr>
          <w:rFonts w:asciiTheme="majorHAnsi" w:hAnsiTheme="majorHAnsi" w:cs="Arial"/>
          <w:color w:val="0D0D0D" w:themeColor="text1" w:themeTint="F2"/>
          <w:lang w:val="es-ES"/>
        </w:rPr>
        <w:t xml:space="preserve"> acto de coraje se reivindique año tras año en los actos relativos al </w:t>
      </w:r>
      <w:r w:rsidRPr="006E0F7F">
        <w:rPr>
          <w:rFonts w:asciiTheme="majorHAnsi" w:hAnsiTheme="majorHAnsi" w:cs="Arial"/>
          <w:i/>
          <w:color w:val="0D0D0D" w:themeColor="text1" w:themeTint="F2"/>
          <w:lang w:val="es-ES"/>
        </w:rPr>
        <w:t>Día del Periodista</w:t>
      </w:r>
      <w:r>
        <w:rPr>
          <w:rFonts w:asciiTheme="majorHAnsi" w:hAnsiTheme="majorHAnsi" w:cs="Arial"/>
          <w:color w:val="0D0D0D" w:themeColor="text1" w:themeTint="F2"/>
          <w:lang w:val="es-ES"/>
        </w:rPr>
        <w:t xml:space="preserve"> como un hito para los tiempos sobre el ejercicio de la profesión. En</w:t>
      </w:r>
      <w:r w:rsidR="00892FF2" w:rsidRPr="00892FF2">
        <w:rPr>
          <w:rFonts w:asciiTheme="majorHAnsi" w:hAnsiTheme="majorHAnsi" w:cs="Arial"/>
          <w:color w:val="0D0D0D" w:themeColor="text1" w:themeTint="F2"/>
          <w:lang w:val="es-ES"/>
        </w:rPr>
        <w:t xml:space="preserve"> una reciente entrevista le preguntaron </w:t>
      </w:r>
      <w:r w:rsidR="00892FF2">
        <w:rPr>
          <w:rFonts w:asciiTheme="majorHAnsi" w:hAnsiTheme="majorHAnsi" w:cs="Arial"/>
          <w:color w:val="0D0D0D" w:themeColor="text1" w:themeTint="F2"/>
          <w:lang w:val="es-ES"/>
        </w:rPr>
        <w:t xml:space="preserve">a "Nacho" López, </w:t>
      </w:r>
      <w:r w:rsidR="00892FF2" w:rsidRPr="00892FF2">
        <w:rPr>
          <w:rFonts w:asciiTheme="majorHAnsi" w:hAnsiTheme="majorHAnsi" w:cs="Arial"/>
          <w:color w:val="0D0D0D" w:themeColor="text1" w:themeTint="F2"/>
          <w:lang w:val="es-ES"/>
        </w:rPr>
        <w:t>casi 43 años de aquel suceso</w:t>
      </w:r>
      <w:r w:rsidR="00892FF2">
        <w:rPr>
          <w:rFonts w:asciiTheme="majorHAnsi" w:hAnsiTheme="majorHAnsi" w:cs="Arial"/>
          <w:color w:val="0D0D0D" w:themeColor="text1" w:themeTint="F2"/>
          <w:lang w:val="es-ES"/>
        </w:rPr>
        <w:t>,</w:t>
      </w:r>
      <w:r w:rsidR="00892FF2" w:rsidRPr="00892FF2">
        <w:rPr>
          <w:rFonts w:asciiTheme="majorHAnsi" w:hAnsiTheme="majorHAnsi" w:cs="Arial"/>
          <w:color w:val="0D0D0D" w:themeColor="text1" w:themeTint="F2"/>
          <w:lang w:val="es-ES"/>
        </w:rPr>
        <w:t xml:space="preserve"> que significó para él aquella pregunta a Videla: </w:t>
      </w:r>
    </w:p>
    <w:p w:rsidR="00892FF2" w:rsidRPr="00892FF2" w:rsidRDefault="00892FF2" w:rsidP="00892FF2">
      <w:pPr>
        <w:rPr>
          <w:rFonts w:asciiTheme="majorHAnsi" w:hAnsiTheme="majorHAnsi" w:cs="Arial"/>
          <w:color w:val="0D0D0D" w:themeColor="text1" w:themeTint="F2"/>
          <w:lang w:val="es-ES"/>
        </w:rPr>
      </w:pPr>
    </w:p>
    <w:p w:rsidR="00497076" w:rsidRDefault="00A24B4C" w:rsidP="00892FF2">
      <w:pPr>
        <w:rPr>
          <w:rFonts w:asciiTheme="majorHAnsi" w:hAnsiTheme="majorHAnsi" w:cs="Arial"/>
          <w:color w:val="0D0D0D" w:themeColor="text1" w:themeTint="F2"/>
          <w:lang w:val="es-ES"/>
        </w:rPr>
      </w:pPr>
      <w:r>
        <w:rPr>
          <w:rFonts w:asciiTheme="majorHAnsi" w:hAnsiTheme="majorHAnsi" w:cs="Arial"/>
          <w:color w:val="0D0D0D" w:themeColor="text1" w:themeTint="F2"/>
          <w:lang w:val="es-ES"/>
        </w:rPr>
        <w:t>"</w:t>
      </w:r>
      <w:r w:rsidRPr="00A24B4C">
        <w:rPr>
          <w:rFonts w:asciiTheme="majorHAnsi" w:hAnsiTheme="majorHAnsi" w:cs="Arial"/>
          <w:i/>
          <w:color w:val="0D0D0D" w:themeColor="text1" w:themeTint="F2"/>
          <w:lang w:val="es-ES"/>
        </w:rPr>
        <w:t>Es un orgullo para mí</w:t>
      </w:r>
      <w:r w:rsidR="00892FF2" w:rsidRPr="00A24B4C">
        <w:rPr>
          <w:rFonts w:asciiTheme="majorHAnsi" w:hAnsiTheme="majorHAnsi" w:cs="Arial"/>
          <w:i/>
          <w:color w:val="0D0D0D" w:themeColor="text1" w:themeTint="F2"/>
          <w:lang w:val="es-ES"/>
        </w:rPr>
        <w:t xml:space="preserve"> que la conferencia de Videla se haya realizado un 14 de diciembre y que, cuatro años después, Alfonsín firmara</w:t>
      </w:r>
      <w:r w:rsidRPr="00A24B4C">
        <w:rPr>
          <w:rFonts w:asciiTheme="majorHAnsi" w:hAnsiTheme="majorHAnsi" w:cs="Arial"/>
          <w:i/>
          <w:color w:val="0D0D0D" w:themeColor="text1" w:themeTint="F2"/>
          <w:lang w:val="es-ES"/>
        </w:rPr>
        <w:t xml:space="preserve"> ese día</w:t>
      </w:r>
      <w:r w:rsidR="00892FF2" w:rsidRPr="00A24B4C">
        <w:rPr>
          <w:rFonts w:asciiTheme="majorHAnsi" w:hAnsiTheme="majorHAnsi" w:cs="Arial"/>
          <w:i/>
          <w:color w:val="0D0D0D" w:themeColor="text1" w:themeTint="F2"/>
          <w:lang w:val="es-ES"/>
        </w:rPr>
        <w:t xml:space="preserve"> la creación de la </w:t>
      </w:r>
      <w:r w:rsidR="00892FF2" w:rsidRPr="00A24B4C">
        <w:rPr>
          <w:rFonts w:asciiTheme="majorHAnsi" w:hAnsiTheme="majorHAnsi" w:cs="Arial"/>
          <w:b/>
          <w:i/>
          <w:color w:val="0D0D0D" w:themeColor="text1" w:themeTint="F2"/>
          <w:lang w:val="es-ES"/>
        </w:rPr>
        <w:t>CONADEP</w:t>
      </w:r>
      <w:r w:rsidR="00892FF2" w:rsidRPr="00A24B4C">
        <w:rPr>
          <w:rFonts w:asciiTheme="majorHAnsi" w:hAnsiTheme="majorHAnsi" w:cs="Arial"/>
          <w:i/>
          <w:color w:val="0D0D0D" w:themeColor="text1" w:themeTint="F2"/>
          <w:lang w:val="es-ES"/>
        </w:rPr>
        <w:t xml:space="preserve"> y el </w:t>
      </w:r>
      <w:r w:rsidR="00892FF2" w:rsidRPr="00A24B4C">
        <w:rPr>
          <w:rFonts w:asciiTheme="majorHAnsi" w:hAnsiTheme="majorHAnsi" w:cs="Arial"/>
          <w:b/>
          <w:i/>
          <w:color w:val="0D0D0D" w:themeColor="text1" w:themeTint="F2"/>
          <w:lang w:val="es-ES"/>
        </w:rPr>
        <w:t>Juicio a las Juntas</w:t>
      </w:r>
      <w:r w:rsidR="00892FF2" w:rsidRPr="00892FF2">
        <w:rPr>
          <w:rFonts w:asciiTheme="majorHAnsi" w:hAnsiTheme="majorHAnsi" w:cs="Arial"/>
          <w:color w:val="0D0D0D" w:themeColor="text1" w:themeTint="F2"/>
          <w:lang w:val="es-ES"/>
        </w:rPr>
        <w:t>".</w:t>
      </w:r>
    </w:p>
    <w:p w:rsidR="00A24B4C" w:rsidRDefault="00A24B4C" w:rsidP="00892FF2">
      <w:pPr>
        <w:rPr>
          <w:rFonts w:asciiTheme="majorHAnsi" w:hAnsiTheme="majorHAnsi" w:cs="Arial"/>
          <w:color w:val="0D0D0D" w:themeColor="text1" w:themeTint="F2"/>
          <w:lang w:val="es-ES"/>
        </w:rPr>
      </w:pPr>
    </w:p>
    <w:p w:rsidR="00A24B4C" w:rsidRDefault="00A24B4C" w:rsidP="00892FF2">
      <w:pPr>
        <w:rPr>
          <w:rFonts w:asciiTheme="majorHAnsi" w:hAnsiTheme="majorHAnsi" w:cs="Arial"/>
          <w:color w:val="0D0D0D" w:themeColor="text1" w:themeTint="F2"/>
          <w:lang w:val="es-ES"/>
        </w:rPr>
      </w:pPr>
      <w:r w:rsidRPr="00A24B4C">
        <w:rPr>
          <w:rFonts w:asciiTheme="majorHAnsi" w:hAnsiTheme="majorHAnsi" w:cs="Arial"/>
          <w:color w:val="0D0D0D" w:themeColor="text1" w:themeTint="F2"/>
          <w:lang w:val="es-ES"/>
        </w:rPr>
        <w:t xml:space="preserve">Durante sus años </w:t>
      </w:r>
      <w:r>
        <w:rPr>
          <w:rFonts w:asciiTheme="majorHAnsi" w:hAnsiTheme="majorHAnsi" w:cs="Arial"/>
          <w:color w:val="0D0D0D" w:themeColor="text1" w:themeTint="F2"/>
          <w:lang w:val="es-ES"/>
        </w:rPr>
        <w:t>como Vocero presidencial cultivó</w:t>
      </w:r>
      <w:r w:rsidRPr="00A24B4C">
        <w:rPr>
          <w:rFonts w:asciiTheme="majorHAnsi" w:hAnsiTheme="majorHAnsi" w:cs="Arial"/>
          <w:color w:val="0D0D0D" w:themeColor="text1" w:themeTint="F2"/>
          <w:lang w:val="es-ES"/>
        </w:rPr>
        <w:t xml:space="preserve"> con el </w:t>
      </w:r>
      <w:r w:rsidRPr="00F623B4">
        <w:rPr>
          <w:rFonts w:asciiTheme="majorHAnsi" w:hAnsiTheme="majorHAnsi" w:cs="Arial"/>
          <w:b/>
          <w:color w:val="0D0D0D" w:themeColor="text1" w:themeTint="F2"/>
          <w:lang w:val="es-ES"/>
        </w:rPr>
        <w:t>Dr. Alfonsín</w:t>
      </w:r>
      <w:r w:rsidRPr="00A24B4C">
        <w:rPr>
          <w:rFonts w:asciiTheme="majorHAnsi" w:hAnsiTheme="majorHAnsi" w:cs="Arial"/>
          <w:color w:val="0D0D0D" w:themeColor="text1" w:themeTint="F2"/>
          <w:lang w:val="es-ES"/>
        </w:rPr>
        <w:t xml:space="preserve"> una fuerte relación que perduro en el tiempo y el </w:t>
      </w:r>
      <w:r w:rsidRPr="00A24B4C">
        <w:rPr>
          <w:rFonts w:asciiTheme="majorHAnsi" w:hAnsiTheme="majorHAnsi" w:cs="Arial"/>
          <w:b/>
          <w:color w:val="0D0D0D" w:themeColor="text1" w:themeTint="F2"/>
          <w:lang w:val="es-ES"/>
        </w:rPr>
        <w:t>31 de marzo en 2009</w:t>
      </w:r>
      <w:r w:rsidRPr="00A24B4C">
        <w:rPr>
          <w:rFonts w:asciiTheme="majorHAnsi" w:hAnsiTheme="majorHAnsi" w:cs="Arial"/>
          <w:color w:val="0D0D0D" w:themeColor="text1" w:themeTint="F2"/>
          <w:lang w:val="es-ES"/>
        </w:rPr>
        <w:t xml:space="preserve"> ante el fallecimiento de este decidió que la mejor manera de despedir a su amigo era volver a ser por última vez su vocero y tuvo la responsabilidad de anunciar a los medios su muerte en representación de su familia.</w:t>
      </w:r>
    </w:p>
    <w:p w:rsidR="00F623B4" w:rsidRDefault="00F623B4" w:rsidP="00892FF2">
      <w:pPr>
        <w:rPr>
          <w:rFonts w:asciiTheme="majorHAnsi" w:hAnsiTheme="majorHAnsi" w:cs="Arial"/>
          <w:color w:val="0D0D0D" w:themeColor="text1" w:themeTint="F2"/>
          <w:lang w:val="es-ES"/>
        </w:rPr>
      </w:pPr>
    </w:p>
    <w:p w:rsidR="00F623B4" w:rsidRDefault="002E57D5" w:rsidP="00892FF2">
      <w:pPr>
        <w:rPr>
          <w:rFonts w:asciiTheme="majorHAnsi" w:hAnsiTheme="majorHAnsi" w:cs="Arial"/>
          <w:color w:val="0D0D0D" w:themeColor="text1" w:themeTint="F2"/>
          <w:lang w:val="es-ES"/>
        </w:rPr>
      </w:pPr>
      <w:r w:rsidRPr="002E57D5">
        <w:rPr>
          <w:rFonts w:asciiTheme="majorHAnsi" w:hAnsiTheme="majorHAnsi" w:cs="Arial"/>
          <w:bCs/>
          <w:color w:val="0D0D0D" w:themeColor="text1" w:themeTint="F2"/>
          <w:lang w:eastAsia="es-AR"/>
        </w:rPr>
        <w:t xml:space="preserve">Su compromiso con la realidad argentina se extiende hasta nuestros días y cuando le toca hablar de la situación </w:t>
      </w:r>
      <w:r>
        <w:rPr>
          <w:rFonts w:asciiTheme="majorHAnsi" w:hAnsiTheme="majorHAnsi" w:cs="Arial"/>
          <w:bCs/>
          <w:color w:val="0D0D0D" w:themeColor="text1" w:themeTint="F2"/>
          <w:lang w:eastAsia="es-AR"/>
        </w:rPr>
        <w:t>que hoy vive el</w:t>
      </w:r>
      <w:r w:rsidRPr="002E57D5">
        <w:rPr>
          <w:rFonts w:asciiTheme="majorHAnsi" w:hAnsiTheme="majorHAnsi" w:cs="Arial"/>
          <w:bCs/>
          <w:color w:val="0D0D0D" w:themeColor="text1" w:themeTint="F2"/>
          <w:lang w:eastAsia="es-AR"/>
        </w:rPr>
        <w:t xml:space="preserve"> país</w:t>
      </w:r>
      <w:r>
        <w:rPr>
          <w:rFonts w:asciiTheme="majorHAnsi" w:hAnsiTheme="majorHAnsi" w:cs="Arial"/>
          <w:bCs/>
          <w:color w:val="0D0D0D" w:themeColor="text1" w:themeTint="F2"/>
          <w:lang w:eastAsia="es-AR"/>
        </w:rPr>
        <w:t xml:space="preserve"> refiere:</w:t>
      </w:r>
      <w:r w:rsidRPr="002E57D5">
        <w:rPr>
          <w:rFonts w:asciiTheme="majorHAnsi" w:hAnsiTheme="majorHAnsi" w:cs="Arial"/>
          <w:b/>
          <w:bCs/>
          <w:color w:val="0D0D0D" w:themeColor="text1" w:themeTint="F2"/>
          <w:lang w:eastAsia="es-AR"/>
        </w:rPr>
        <w:t xml:space="preserve"> </w:t>
      </w:r>
      <w:r w:rsidR="00F623B4" w:rsidRPr="002E57D5">
        <w:rPr>
          <w:rFonts w:asciiTheme="majorHAnsi" w:hAnsiTheme="majorHAnsi" w:cs="Arial"/>
          <w:b/>
          <w:bCs/>
          <w:color w:val="0D0D0D" w:themeColor="text1" w:themeTint="F2"/>
          <w:lang w:eastAsia="es-AR"/>
        </w:rPr>
        <w:t>"</w:t>
      </w:r>
      <w:r w:rsidR="00F623B4" w:rsidRPr="002E57D5">
        <w:rPr>
          <w:rFonts w:asciiTheme="majorHAnsi" w:hAnsiTheme="majorHAnsi" w:cs="Arial"/>
          <w:b/>
          <w:bCs/>
          <w:i/>
          <w:color w:val="0D0D0D" w:themeColor="text1" w:themeTint="F2"/>
          <w:lang w:eastAsia="es-AR"/>
        </w:rPr>
        <w:t>el carácter de la crisis argentina sigue siendo moral</w:t>
      </w:r>
      <w:r>
        <w:rPr>
          <w:rFonts w:asciiTheme="majorHAnsi" w:hAnsiTheme="majorHAnsi" w:cs="Arial"/>
          <w:b/>
          <w:bCs/>
          <w:color w:val="0D0D0D" w:themeColor="text1" w:themeTint="F2"/>
          <w:lang w:eastAsia="es-AR"/>
        </w:rPr>
        <w:t xml:space="preserve">. </w:t>
      </w:r>
      <w:r w:rsidR="00F623B4" w:rsidRPr="002E57D5">
        <w:rPr>
          <w:rFonts w:asciiTheme="majorHAnsi" w:hAnsiTheme="majorHAnsi" w:cs="Arial"/>
          <w:bCs/>
          <w:i/>
          <w:color w:val="0D0D0D" w:themeColor="text1" w:themeTint="F2"/>
          <w:lang w:eastAsia="es-AR"/>
        </w:rPr>
        <w:t xml:space="preserve">La dirigencia, en general, -hablo también del periodismo- tiene que recuperar ese mínimo de humildad, de aceptar qué tengo que ver yo con este desastre. Hay que hacer memoria para construir, no para dividir. En general, hacemos memoria para echarle la culpa al otro. </w:t>
      </w:r>
      <w:r w:rsidR="00F623B4" w:rsidRPr="002E57D5">
        <w:rPr>
          <w:rFonts w:asciiTheme="majorHAnsi" w:hAnsiTheme="majorHAnsi" w:cs="Arial"/>
          <w:b/>
          <w:bCs/>
          <w:i/>
          <w:color w:val="0D0D0D" w:themeColor="text1" w:themeTint="F2"/>
          <w:lang w:eastAsia="es-AR"/>
        </w:rPr>
        <w:t>Hagamos memoria para construir alguna vez"</w:t>
      </w:r>
      <w:r w:rsidR="00F623B4" w:rsidRPr="002E57D5">
        <w:rPr>
          <w:rFonts w:asciiTheme="majorHAnsi" w:hAnsiTheme="majorHAnsi" w:cs="Arial"/>
          <w:color w:val="0D0D0D" w:themeColor="text1" w:themeTint="F2"/>
          <w:lang w:eastAsia="es-AR"/>
        </w:rPr>
        <w:t xml:space="preserve"> exhorta el integrante de la Academia Nacional de Periodismo.</w:t>
      </w:r>
    </w:p>
    <w:p w:rsidR="00A24B4C" w:rsidRDefault="00A24B4C" w:rsidP="00892FF2">
      <w:pPr>
        <w:rPr>
          <w:rFonts w:asciiTheme="majorHAnsi" w:hAnsiTheme="majorHAnsi" w:cs="Arial"/>
          <w:color w:val="0D0D0D" w:themeColor="text1" w:themeTint="F2"/>
          <w:lang w:val="es-ES"/>
        </w:rPr>
      </w:pPr>
    </w:p>
    <w:p w:rsidR="00C942C8" w:rsidRPr="006E0F7F" w:rsidRDefault="002E57D5" w:rsidP="006E0F7F">
      <w:pPr>
        <w:shd w:val="clear" w:color="auto" w:fill="FFFFFF"/>
        <w:spacing w:after="180"/>
        <w:outlineLvl w:val="0"/>
        <w:rPr>
          <w:rFonts w:asciiTheme="majorHAnsi" w:hAnsiTheme="majorHAnsi" w:cs="Arial"/>
          <w:b/>
          <w:bCs/>
          <w:color w:val="0D0D0D" w:themeColor="text1" w:themeTint="F2"/>
          <w:spacing w:val="5"/>
          <w:kern w:val="36"/>
          <w:lang w:eastAsia="es-AR"/>
        </w:rPr>
      </w:pPr>
      <w:r w:rsidRPr="002E57D5">
        <w:rPr>
          <w:rFonts w:asciiTheme="majorHAnsi" w:hAnsiTheme="majorHAnsi" w:cs="Arial"/>
          <w:bCs/>
          <w:color w:val="0D0D0D" w:themeColor="text1" w:themeTint="F2"/>
          <w:spacing w:val="5"/>
          <w:kern w:val="36"/>
          <w:lang w:eastAsia="es-AR"/>
        </w:rPr>
        <w:t>Y agrega:</w:t>
      </w:r>
      <w:r w:rsidR="00F623B4" w:rsidRPr="002E57D5">
        <w:rPr>
          <w:rFonts w:asciiTheme="majorHAnsi" w:hAnsiTheme="majorHAnsi" w:cs="Arial"/>
          <w:b/>
          <w:bCs/>
          <w:color w:val="0D0D0D" w:themeColor="text1" w:themeTint="F2"/>
          <w:spacing w:val="5"/>
          <w:kern w:val="36"/>
          <w:lang w:eastAsia="es-AR"/>
        </w:rPr>
        <w:t xml:space="preserve"> "</w:t>
      </w:r>
      <w:r w:rsidR="00F623B4" w:rsidRPr="002E57D5">
        <w:rPr>
          <w:rFonts w:asciiTheme="majorHAnsi" w:hAnsiTheme="majorHAnsi" w:cs="Arial"/>
          <w:bCs/>
          <w:i/>
          <w:color w:val="0D0D0D" w:themeColor="text1" w:themeTint="F2"/>
          <w:spacing w:val="5"/>
          <w:kern w:val="36"/>
          <w:lang w:eastAsia="es-AR"/>
        </w:rPr>
        <w:t>Los periodistas deberíamos contribuir a dar un ejemplo, especialmente los que nos sentimos con cierta cuota dirigencial</w:t>
      </w:r>
      <w:r>
        <w:rPr>
          <w:rFonts w:asciiTheme="majorHAnsi" w:hAnsiTheme="majorHAnsi" w:cs="Arial"/>
          <w:bCs/>
          <w:i/>
          <w:color w:val="0D0D0D" w:themeColor="text1" w:themeTint="F2"/>
          <w:spacing w:val="5"/>
          <w:kern w:val="36"/>
          <w:lang w:eastAsia="es-AR"/>
        </w:rPr>
        <w:t>."</w:t>
      </w:r>
    </w:p>
    <w:p w:rsidR="006E0F7F" w:rsidRDefault="006E0F7F" w:rsidP="00C942C8">
      <w:pPr>
        <w:shd w:val="clear" w:color="auto" w:fill="FFFFFF"/>
        <w:rPr>
          <w:rStyle w:val="nfasis"/>
          <w:rFonts w:asciiTheme="majorHAnsi" w:hAnsiTheme="majorHAnsi"/>
          <w:i w:val="0"/>
          <w:color w:val="0D0D0D" w:themeColor="text1" w:themeTint="F2"/>
          <w:spacing w:val="8"/>
          <w:sz w:val="22"/>
          <w:szCs w:val="22"/>
        </w:rPr>
      </w:pPr>
    </w:p>
    <w:p w:rsidR="00497076" w:rsidRDefault="00A24B4C" w:rsidP="00C942C8">
      <w:pPr>
        <w:shd w:val="clear" w:color="auto" w:fill="FFFFFF"/>
        <w:rPr>
          <w:rFonts w:asciiTheme="majorHAnsi" w:hAnsiTheme="majorHAnsi"/>
          <w:color w:val="0D0D0D" w:themeColor="text1" w:themeTint="F2"/>
        </w:rPr>
      </w:pPr>
      <w:r>
        <w:rPr>
          <w:rFonts w:asciiTheme="majorHAnsi" w:hAnsiTheme="majorHAnsi"/>
          <w:color w:val="0D0D0D" w:themeColor="text1" w:themeTint="F2"/>
        </w:rPr>
        <w:t xml:space="preserve">Para finalizar queremos hacer mención </w:t>
      </w:r>
      <w:r w:rsidR="006E0F7F">
        <w:rPr>
          <w:rFonts w:asciiTheme="majorHAnsi" w:hAnsiTheme="majorHAnsi"/>
          <w:color w:val="0D0D0D" w:themeColor="text1" w:themeTint="F2"/>
        </w:rPr>
        <w:t xml:space="preserve">además </w:t>
      </w:r>
      <w:r>
        <w:rPr>
          <w:rFonts w:asciiTheme="majorHAnsi" w:hAnsiTheme="majorHAnsi"/>
          <w:color w:val="0D0D0D" w:themeColor="text1" w:themeTint="F2"/>
        </w:rPr>
        <w:t xml:space="preserve">a la calidad humana de José Ignacio López. El 10 de Junio pasado el periodista de </w:t>
      </w:r>
      <w:r w:rsidRPr="00A24B4C">
        <w:rPr>
          <w:rFonts w:asciiTheme="majorHAnsi" w:hAnsiTheme="majorHAnsi"/>
          <w:i/>
          <w:color w:val="0D0D0D" w:themeColor="text1" w:themeTint="F2"/>
        </w:rPr>
        <w:t>La Nación</w:t>
      </w:r>
      <w:r>
        <w:rPr>
          <w:rFonts w:asciiTheme="majorHAnsi" w:hAnsiTheme="majorHAnsi"/>
          <w:color w:val="0D0D0D" w:themeColor="text1" w:themeTint="F2"/>
        </w:rPr>
        <w:t>, Luciano Román, publicó una columna titulada: "</w:t>
      </w:r>
      <w:r w:rsidRPr="006E0F7F">
        <w:rPr>
          <w:rFonts w:asciiTheme="majorHAnsi" w:hAnsiTheme="majorHAnsi"/>
          <w:b/>
          <w:color w:val="0D0D0D" w:themeColor="text1" w:themeTint="F2"/>
        </w:rPr>
        <w:t>En la Argentina, la normalidad es una curiosidad</w:t>
      </w:r>
      <w:r>
        <w:rPr>
          <w:rFonts w:asciiTheme="majorHAnsi" w:hAnsiTheme="majorHAnsi"/>
          <w:color w:val="0D0D0D" w:themeColor="text1" w:themeTint="F2"/>
        </w:rPr>
        <w:t xml:space="preserve">" donde hace un retrato de este pequeño gran hombre: </w:t>
      </w:r>
    </w:p>
    <w:p w:rsidR="00A24B4C" w:rsidRPr="00A24B4C" w:rsidRDefault="00A24B4C" w:rsidP="00A24B4C">
      <w:pPr>
        <w:shd w:val="clear" w:color="auto" w:fill="FFFFFF"/>
        <w:rPr>
          <w:rFonts w:asciiTheme="majorHAnsi" w:hAnsiTheme="majorHAnsi"/>
          <w:color w:val="0D0D0D" w:themeColor="text1" w:themeTint="F2"/>
        </w:rPr>
      </w:pPr>
    </w:p>
    <w:p w:rsidR="00A24B4C" w:rsidRDefault="00A24B4C" w:rsidP="00A24B4C">
      <w:pPr>
        <w:shd w:val="clear" w:color="auto" w:fill="FFFFFF"/>
        <w:rPr>
          <w:rFonts w:asciiTheme="majorHAnsi" w:hAnsiTheme="majorHAnsi"/>
          <w:color w:val="0D0D0D" w:themeColor="text1" w:themeTint="F2"/>
        </w:rPr>
      </w:pPr>
      <w:r>
        <w:rPr>
          <w:rFonts w:asciiTheme="majorHAnsi" w:hAnsiTheme="majorHAnsi"/>
          <w:color w:val="0D0D0D" w:themeColor="text1" w:themeTint="F2"/>
        </w:rPr>
        <w:t>"</w:t>
      </w:r>
      <w:r w:rsidRPr="00A24B4C">
        <w:rPr>
          <w:rFonts w:asciiTheme="majorHAnsi" w:hAnsiTheme="majorHAnsi"/>
          <w:color w:val="0D0D0D" w:themeColor="text1" w:themeTint="F2"/>
        </w:rPr>
        <w:t xml:space="preserve">El martes de esta semana se celebró el </w:t>
      </w:r>
      <w:r w:rsidRPr="001C7E05">
        <w:rPr>
          <w:rFonts w:asciiTheme="majorHAnsi" w:hAnsiTheme="majorHAnsi"/>
          <w:i/>
          <w:color w:val="0D0D0D" w:themeColor="text1" w:themeTint="F2"/>
        </w:rPr>
        <w:t>Día del Periodista</w:t>
      </w:r>
      <w:r w:rsidRPr="00A24B4C">
        <w:rPr>
          <w:rFonts w:asciiTheme="majorHAnsi" w:hAnsiTheme="majorHAnsi"/>
          <w:color w:val="0D0D0D" w:themeColor="text1" w:themeTint="F2"/>
        </w:rPr>
        <w:t xml:space="preserve">. Tal vez no haya sido casual que ese mismo día circulara en Twitter, y llamara la atención, una foto de José Ignacio López viajando en colectivo por la ciudad de Buenos Aires. Los elogios son merecidos: López es un profesional que ha dignificado al periodismo. Fue vocero del presidente Alfonsín y había tenido el coraje, en 1979, de incomodar a Videla con una pregunta incisiva sobre los desaparecidos. Jerarquizó a varias redacciones y forjó una reconocida trayectoria. Hace pocos días fue homenajeado por la Academia Nacional de Periodismo. Pero el hecho de que a muchos usuarios de Twitter les haya llamado la atención verlo subir a un colectivo tal vez nos diga algo sobre la Argentina: la normalidad resulta llamativa. Hemos naturalizado que los hombres públicos no puedan caminar por la calle. Nos hemos acostumbrado, además, a que dirigentes que exaltan el Estado eviten, para sí mismos y para sus hijos, tanto el hospital como la escuela o el transporte públicos. La sencillez y la modestia se han ido distanciando de las funciones y los roles en el Estado. El servidor público que vuelve al llano es casi </w:t>
      </w:r>
      <w:r w:rsidRPr="00A24B4C">
        <w:rPr>
          <w:rFonts w:asciiTheme="majorHAnsi" w:hAnsiTheme="majorHAnsi"/>
          <w:color w:val="0D0D0D" w:themeColor="text1" w:themeTint="F2"/>
        </w:rPr>
        <w:lastRenderedPageBreak/>
        <w:t>una especie en extinción. Tal vez por eso llame la atención, y merezca un apunte periodístico, que un hombre que ha formado parte de las más encumbradas esferas del poder se suba a un colectivo como un vecino más. Lo que debería ser habitual, en el paisaje argentino resulta una curiosidad llamativa</w:t>
      </w:r>
      <w:r w:rsidR="006E0F7F">
        <w:rPr>
          <w:rFonts w:asciiTheme="majorHAnsi" w:hAnsiTheme="majorHAnsi"/>
          <w:color w:val="0D0D0D" w:themeColor="text1" w:themeTint="F2"/>
        </w:rPr>
        <w:t>"</w:t>
      </w:r>
      <w:r w:rsidRPr="00A24B4C">
        <w:rPr>
          <w:rFonts w:asciiTheme="majorHAnsi" w:hAnsiTheme="majorHAnsi"/>
          <w:color w:val="0D0D0D" w:themeColor="text1" w:themeTint="F2"/>
        </w:rPr>
        <w:t>.</w:t>
      </w:r>
    </w:p>
    <w:p w:rsidR="00A24B4C" w:rsidRDefault="00A24B4C" w:rsidP="00A24B4C">
      <w:pPr>
        <w:shd w:val="clear" w:color="auto" w:fill="FFFFFF"/>
        <w:rPr>
          <w:rFonts w:asciiTheme="majorHAnsi" w:hAnsiTheme="majorHAnsi"/>
          <w:color w:val="0D0D0D" w:themeColor="text1" w:themeTint="F2"/>
        </w:rPr>
      </w:pPr>
    </w:p>
    <w:p w:rsidR="00A24B4C" w:rsidRPr="00A24B4C" w:rsidRDefault="00A24B4C" w:rsidP="00A24B4C">
      <w:pPr>
        <w:shd w:val="clear" w:color="auto" w:fill="FFFFFF"/>
        <w:rPr>
          <w:rFonts w:asciiTheme="majorHAnsi" w:hAnsiTheme="majorHAnsi"/>
          <w:color w:val="0D0D0D" w:themeColor="text1" w:themeTint="F2"/>
        </w:rPr>
      </w:pPr>
      <w:r w:rsidRPr="00A24B4C">
        <w:rPr>
          <w:rFonts w:asciiTheme="majorHAnsi" w:hAnsiTheme="majorHAnsi"/>
          <w:color w:val="0D0D0D" w:themeColor="text1" w:themeTint="F2"/>
        </w:rPr>
        <w:t xml:space="preserve">Por todo lo expuesto, </w:t>
      </w:r>
      <w:r w:rsidR="006E0F7F">
        <w:rPr>
          <w:rFonts w:asciiTheme="majorHAnsi" w:hAnsiTheme="majorHAnsi"/>
          <w:color w:val="0D0D0D" w:themeColor="text1" w:themeTint="F2"/>
        </w:rPr>
        <w:t xml:space="preserve">por su enorme compromiso democrático </w:t>
      </w:r>
      <w:r w:rsidRPr="00A24B4C">
        <w:rPr>
          <w:rFonts w:asciiTheme="majorHAnsi" w:hAnsiTheme="majorHAnsi"/>
          <w:color w:val="0D0D0D" w:themeColor="text1" w:themeTint="F2"/>
        </w:rPr>
        <w:t xml:space="preserve">y por la calidad humana y profesional de </w:t>
      </w:r>
      <w:r w:rsidR="006E0F7F">
        <w:rPr>
          <w:rFonts w:asciiTheme="majorHAnsi" w:hAnsiTheme="majorHAnsi"/>
          <w:color w:val="0D0D0D" w:themeColor="text1" w:themeTint="F2"/>
        </w:rPr>
        <w:t>José Ignacio López</w:t>
      </w:r>
      <w:r w:rsidRPr="00A24B4C">
        <w:rPr>
          <w:rFonts w:asciiTheme="majorHAnsi" w:hAnsiTheme="majorHAnsi"/>
          <w:color w:val="0D0D0D" w:themeColor="text1" w:themeTint="F2"/>
        </w:rPr>
        <w:t xml:space="preserve">, solicitamos la aprobación del presente </w:t>
      </w:r>
      <w:r w:rsidRPr="00C602ED">
        <w:rPr>
          <w:rFonts w:asciiTheme="majorHAnsi" w:hAnsiTheme="majorHAnsi"/>
          <w:b/>
          <w:color w:val="0D0D0D" w:themeColor="text1" w:themeTint="F2"/>
        </w:rPr>
        <w:t>proyecto de resolución</w:t>
      </w:r>
      <w:r w:rsidRPr="00A24B4C">
        <w:rPr>
          <w:rFonts w:asciiTheme="majorHAnsi" w:hAnsiTheme="majorHAnsi"/>
          <w:color w:val="0D0D0D" w:themeColor="text1" w:themeTint="F2"/>
        </w:rPr>
        <w:t>.</w:t>
      </w:r>
    </w:p>
    <w:p w:rsidR="00A24B4C" w:rsidRDefault="00A24B4C" w:rsidP="00C942C8">
      <w:pPr>
        <w:shd w:val="clear" w:color="auto" w:fill="FFFFFF"/>
        <w:rPr>
          <w:rFonts w:asciiTheme="majorHAnsi" w:hAnsiTheme="majorHAnsi"/>
          <w:color w:val="0D0D0D" w:themeColor="text1" w:themeTint="F2"/>
        </w:rPr>
      </w:pPr>
    </w:p>
    <w:p w:rsidR="00497076" w:rsidRPr="00F23DC0" w:rsidRDefault="00497076" w:rsidP="00A24B4C">
      <w:pPr>
        <w:spacing w:line="360" w:lineRule="auto"/>
        <w:rPr>
          <w:b/>
          <w:color w:val="auto"/>
        </w:rPr>
      </w:pPr>
    </w:p>
    <w:p w:rsidR="005E3C49" w:rsidRPr="00E5658D" w:rsidRDefault="005E3C49" w:rsidP="00A24B4C"/>
    <w:sectPr w:rsidR="005E3C49" w:rsidRPr="00E5658D" w:rsidSect="00497076">
      <w:headerReference w:type="default" r:id="rId8"/>
      <w:footerReference w:type="default" r:id="rId9"/>
      <w:pgSz w:w="12242" w:h="20163" w:code="5"/>
      <w:pgMar w:top="1417" w:right="1701" w:bottom="1417" w:left="1701"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64685" w:rsidRDefault="00164685">
      <w:r>
        <w:separator/>
      </w:r>
    </w:p>
  </w:endnote>
  <w:endnote w:type="continuationSeparator" w:id="1">
    <w:p w:rsidR="00164685" w:rsidRDefault="0016468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1A75" w:rsidRPr="001C19C4" w:rsidRDefault="00601A75">
    <w:pPr>
      <w:pStyle w:val="Piedepgina"/>
      <w:rPr>
        <w:color w:val="333333"/>
        <w:sz w:val="20"/>
      </w:rPr>
    </w:pPr>
    <w:bookmarkStart w:id="1" w:name="Proyecto"/>
    <w:bookmarkEnd w:id="1"/>
  </w:p>
  <w:p w:rsidR="00601A75" w:rsidRPr="001C19C4" w:rsidRDefault="00601A75">
    <w:pPr>
      <w:pStyle w:val="Piedepgina"/>
      <w:rPr>
        <w:color w:val="333333"/>
        <w:sz w:val="20"/>
      </w:rPr>
    </w:pPr>
    <w:r w:rsidRPr="001C19C4">
      <w:rPr>
        <w:color w:val="333333"/>
        <w:sz w:val="20"/>
      </w:rPr>
      <w:t xml:space="preserve">Último cambio: </w:t>
    </w:r>
    <w:fldSimple w:instr=" SAVEDATE  \* MERGEFORMAT ">
      <w:r w:rsidR="00C76BB6" w:rsidRPr="00C76BB6">
        <w:rPr>
          <w:noProof/>
          <w:color w:val="333333"/>
          <w:sz w:val="20"/>
        </w:rPr>
        <w:t>27/06/2022 12:59:00</w:t>
      </w:r>
    </w:fldSimple>
    <w:r w:rsidRPr="001C19C4">
      <w:rPr>
        <w:color w:val="333333"/>
        <w:sz w:val="20"/>
      </w:rPr>
      <w:t xml:space="preserve">  -  Cantidad de caracteres: </w:t>
    </w:r>
    <w:fldSimple w:instr=" NUMCHARS  \* MERGEFORMAT ">
      <w:r w:rsidR="00C76BB6" w:rsidRPr="00C76BB6">
        <w:rPr>
          <w:noProof/>
          <w:color w:val="333333"/>
          <w:sz w:val="20"/>
        </w:rPr>
        <w:t>18962</w:t>
      </w:r>
    </w:fldSimple>
    <w:r w:rsidRPr="001C19C4">
      <w:rPr>
        <w:color w:val="333333"/>
        <w:sz w:val="20"/>
      </w:rPr>
      <w:t xml:space="preserve"> - Cantidad de palabras: </w:t>
    </w:r>
    <w:fldSimple w:instr=" NUMWORDS  \* MERGEFORMAT ">
      <w:r w:rsidR="00C76BB6" w:rsidRPr="00C76BB6">
        <w:rPr>
          <w:noProof/>
          <w:color w:val="333333"/>
          <w:sz w:val="20"/>
        </w:rPr>
        <w:t>3795</w:t>
      </w:r>
    </w:fldSimple>
  </w:p>
  <w:p w:rsidR="00601A75" w:rsidRPr="001C19C4" w:rsidRDefault="00601A75" w:rsidP="00B05649">
    <w:pPr>
      <w:pStyle w:val="Piedepgina"/>
      <w:tabs>
        <w:tab w:val="left" w:pos="3565"/>
      </w:tabs>
      <w:rPr>
        <w:rStyle w:val="Nmerodepgina"/>
        <w:color w:val="333333"/>
      </w:rPr>
    </w:pPr>
    <w:r w:rsidRPr="001C19C4">
      <w:rPr>
        <w:color w:val="333333"/>
        <w:sz w:val="20"/>
      </w:rPr>
      <w:tab/>
      <w:t>Pág.</w:t>
    </w:r>
    <w:r w:rsidRPr="001C19C4">
      <w:rPr>
        <w:color w:val="333333"/>
      </w:rPr>
      <w:t xml:space="preserve"> </w:t>
    </w:r>
    <w:r w:rsidR="00BE3361" w:rsidRPr="001C19C4">
      <w:rPr>
        <w:rStyle w:val="Nmerodepgina"/>
        <w:color w:val="333333"/>
      </w:rPr>
      <w:fldChar w:fldCharType="begin"/>
    </w:r>
    <w:r w:rsidRPr="001C19C4">
      <w:rPr>
        <w:rStyle w:val="Nmerodepgina"/>
        <w:color w:val="333333"/>
      </w:rPr>
      <w:instrText xml:space="preserve"> PAGE </w:instrText>
    </w:r>
    <w:r w:rsidR="00BE3361" w:rsidRPr="001C19C4">
      <w:rPr>
        <w:rStyle w:val="Nmerodepgina"/>
        <w:color w:val="333333"/>
      </w:rPr>
      <w:fldChar w:fldCharType="separate"/>
    </w:r>
    <w:r w:rsidR="00C76BB6">
      <w:rPr>
        <w:rStyle w:val="Nmerodepgina"/>
        <w:noProof/>
        <w:color w:val="333333"/>
      </w:rPr>
      <w:t>1</w:t>
    </w:r>
    <w:r w:rsidR="00BE3361" w:rsidRPr="001C19C4">
      <w:rPr>
        <w:rStyle w:val="Nmerodepgina"/>
        <w:color w:val="333333"/>
      </w:rPr>
      <w:fldChar w:fldCharType="end"/>
    </w:r>
    <w:r w:rsidRPr="001C19C4">
      <w:rPr>
        <w:rStyle w:val="Nmerodepgina"/>
        <w:color w:val="333333"/>
      </w:rPr>
      <w:t>/</w:t>
    </w:r>
    <w:fldSimple w:instr=" NUMPAGES  \* MERGEFORMAT ">
      <w:r w:rsidR="00C76BB6" w:rsidRPr="00C76BB6">
        <w:rPr>
          <w:rStyle w:val="Nmerodepgina"/>
          <w:noProof/>
          <w:color w:val="333333"/>
        </w:rPr>
        <w:t>8</w:t>
      </w:r>
    </w:fldSimple>
    <w:r w:rsidRPr="001C19C4">
      <w:rPr>
        <w:rStyle w:val="Nmerodepgina"/>
        <w:color w:val="333333"/>
      </w:rPr>
      <w:t xml:space="preserve"> </w:t>
    </w:r>
  </w:p>
  <w:p w:rsidR="00601A75" w:rsidRPr="001C19C4" w:rsidRDefault="00601A75">
    <w:pPr>
      <w:pStyle w:val="Piedepgina"/>
      <w:rPr>
        <w:color w:val="33333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64685" w:rsidRDefault="00164685">
      <w:r>
        <w:separator/>
      </w:r>
    </w:p>
  </w:footnote>
  <w:footnote w:type="continuationSeparator" w:id="1">
    <w:p w:rsidR="00164685" w:rsidRDefault="0016468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168A" w:rsidRDefault="00E5658D" w:rsidP="0033168A">
    <w:pPr>
      <w:pStyle w:val="Encabezado"/>
      <w:ind w:left="-2410" w:firstLine="850"/>
      <w:jc w:val="center"/>
      <w:rPr>
        <w:i/>
        <w:sz w:val="18"/>
        <w:szCs w:val="18"/>
      </w:rPr>
    </w:pPr>
    <w:r>
      <w:rPr>
        <w:noProof/>
        <w:lang w:val="es-AR" w:eastAsia="es-AR"/>
      </w:rPr>
      <w:drawing>
        <wp:inline distT="0" distB="0" distL="0" distR="0">
          <wp:extent cx="1885950" cy="342900"/>
          <wp:effectExtent l="19050" t="0" r="0" b="0"/>
          <wp:docPr id="1" name="0 Imagen" descr="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1.jpg"/>
                  <pic:cNvPicPr>
                    <a:picLocks noChangeAspect="1" noChangeArrowheads="1"/>
                  </pic:cNvPicPr>
                </pic:nvPicPr>
                <pic:blipFill>
                  <a:blip r:embed="rId1"/>
                  <a:srcRect/>
                  <a:stretch>
                    <a:fillRect/>
                  </a:stretch>
                </pic:blipFill>
                <pic:spPr bwMode="auto">
                  <a:xfrm>
                    <a:off x="0" y="0"/>
                    <a:ext cx="1885950" cy="342900"/>
                  </a:xfrm>
                  <a:prstGeom prst="rect">
                    <a:avLst/>
                  </a:prstGeom>
                  <a:noFill/>
                  <a:ln w="9525">
                    <a:noFill/>
                    <a:miter lim="800000"/>
                    <a:headEnd/>
                    <a:tailEnd/>
                  </a:ln>
                </pic:spPr>
              </pic:pic>
            </a:graphicData>
          </a:graphic>
        </wp:inline>
      </w:drawing>
    </w:r>
    <w:r w:rsidR="0033168A">
      <w:rPr>
        <w:i/>
        <w:sz w:val="18"/>
        <w:szCs w:val="18"/>
      </w:rPr>
      <w:br/>
    </w:r>
  </w:p>
  <w:p w:rsidR="00601A75" w:rsidRDefault="00601A75" w:rsidP="0033168A">
    <w:pPr>
      <w:pStyle w:val="Encabezado"/>
      <w:jc w:val="center"/>
      <w:rPr>
        <w:i/>
        <w:color w:val="000000"/>
        <w:shd w:val="clear" w:color="auto" w:fill="FFFFFF"/>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18434"/>
  </w:hdrShapeDefaults>
  <w:footnotePr>
    <w:footnote w:id="0"/>
    <w:footnote w:id="1"/>
  </w:footnotePr>
  <w:endnotePr>
    <w:endnote w:id="0"/>
    <w:endnote w:id="1"/>
  </w:endnotePr>
  <w:compat/>
  <w:rsids>
    <w:rsidRoot w:val="00306754"/>
    <w:rsid w:val="0001043B"/>
    <w:rsid w:val="00026430"/>
    <w:rsid w:val="00030DF5"/>
    <w:rsid w:val="0003615C"/>
    <w:rsid w:val="000376AB"/>
    <w:rsid w:val="00043882"/>
    <w:rsid w:val="00062864"/>
    <w:rsid w:val="00067370"/>
    <w:rsid w:val="000713D7"/>
    <w:rsid w:val="00071CFB"/>
    <w:rsid w:val="00077DAC"/>
    <w:rsid w:val="00080837"/>
    <w:rsid w:val="00081FFF"/>
    <w:rsid w:val="00085D07"/>
    <w:rsid w:val="000B2290"/>
    <w:rsid w:val="000D1497"/>
    <w:rsid w:val="000D2860"/>
    <w:rsid w:val="000D6C54"/>
    <w:rsid w:val="000E3949"/>
    <w:rsid w:val="000F74CB"/>
    <w:rsid w:val="000F7E30"/>
    <w:rsid w:val="00103C6B"/>
    <w:rsid w:val="00104335"/>
    <w:rsid w:val="00127D10"/>
    <w:rsid w:val="00136787"/>
    <w:rsid w:val="00145948"/>
    <w:rsid w:val="00155C7C"/>
    <w:rsid w:val="00160A2A"/>
    <w:rsid w:val="001614A7"/>
    <w:rsid w:val="00164685"/>
    <w:rsid w:val="0019414B"/>
    <w:rsid w:val="001B770D"/>
    <w:rsid w:val="001C18CC"/>
    <w:rsid w:val="001C19C4"/>
    <w:rsid w:val="001C7E05"/>
    <w:rsid w:val="001D480C"/>
    <w:rsid w:val="001E0E01"/>
    <w:rsid w:val="001E5394"/>
    <w:rsid w:val="001F2924"/>
    <w:rsid w:val="001F3AFD"/>
    <w:rsid w:val="00205802"/>
    <w:rsid w:val="00205DAD"/>
    <w:rsid w:val="00223436"/>
    <w:rsid w:val="002327DE"/>
    <w:rsid w:val="00246259"/>
    <w:rsid w:val="00246DF0"/>
    <w:rsid w:val="0026220D"/>
    <w:rsid w:val="00265972"/>
    <w:rsid w:val="00275865"/>
    <w:rsid w:val="00276A7E"/>
    <w:rsid w:val="00296815"/>
    <w:rsid w:val="002971A4"/>
    <w:rsid w:val="002B47D0"/>
    <w:rsid w:val="002C768C"/>
    <w:rsid w:val="002D05E9"/>
    <w:rsid w:val="002D533A"/>
    <w:rsid w:val="002D778C"/>
    <w:rsid w:val="002E38C3"/>
    <w:rsid w:val="002E57D5"/>
    <w:rsid w:val="002F7961"/>
    <w:rsid w:val="00302300"/>
    <w:rsid w:val="00304111"/>
    <w:rsid w:val="00305DD1"/>
    <w:rsid w:val="00306754"/>
    <w:rsid w:val="003145ED"/>
    <w:rsid w:val="00315C77"/>
    <w:rsid w:val="0033168A"/>
    <w:rsid w:val="00335CD9"/>
    <w:rsid w:val="003377EA"/>
    <w:rsid w:val="00340F54"/>
    <w:rsid w:val="0035681D"/>
    <w:rsid w:val="00361201"/>
    <w:rsid w:val="00395843"/>
    <w:rsid w:val="003A7311"/>
    <w:rsid w:val="003B471C"/>
    <w:rsid w:val="003C03F4"/>
    <w:rsid w:val="003D10AB"/>
    <w:rsid w:val="003D4000"/>
    <w:rsid w:val="003F1EFD"/>
    <w:rsid w:val="003F4249"/>
    <w:rsid w:val="00401C75"/>
    <w:rsid w:val="0040761B"/>
    <w:rsid w:val="00422C3F"/>
    <w:rsid w:val="00422E66"/>
    <w:rsid w:val="004354AC"/>
    <w:rsid w:val="00446E1A"/>
    <w:rsid w:val="004847CA"/>
    <w:rsid w:val="00497076"/>
    <w:rsid w:val="004B7714"/>
    <w:rsid w:val="004C4B76"/>
    <w:rsid w:val="004D2D62"/>
    <w:rsid w:val="004D30D5"/>
    <w:rsid w:val="004D438B"/>
    <w:rsid w:val="004E235F"/>
    <w:rsid w:val="0051012E"/>
    <w:rsid w:val="005142E6"/>
    <w:rsid w:val="00522C71"/>
    <w:rsid w:val="005241CE"/>
    <w:rsid w:val="00534552"/>
    <w:rsid w:val="00540D49"/>
    <w:rsid w:val="00540E5C"/>
    <w:rsid w:val="00542866"/>
    <w:rsid w:val="00550A79"/>
    <w:rsid w:val="00551DE0"/>
    <w:rsid w:val="0057409D"/>
    <w:rsid w:val="005769D4"/>
    <w:rsid w:val="00584777"/>
    <w:rsid w:val="00587242"/>
    <w:rsid w:val="005A1232"/>
    <w:rsid w:val="005A32ED"/>
    <w:rsid w:val="005A3AA1"/>
    <w:rsid w:val="005A3DA3"/>
    <w:rsid w:val="005A4D27"/>
    <w:rsid w:val="005B0FAF"/>
    <w:rsid w:val="005B14CE"/>
    <w:rsid w:val="005B6538"/>
    <w:rsid w:val="005C37AB"/>
    <w:rsid w:val="005E3C49"/>
    <w:rsid w:val="005F35E2"/>
    <w:rsid w:val="00601A75"/>
    <w:rsid w:val="00616F70"/>
    <w:rsid w:val="00622DE5"/>
    <w:rsid w:val="00636BE0"/>
    <w:rsid w:val="0064363E"/>
    <w:rsid w:val="006811D6"/>
    <w:rsid w:val="00690392"/>
    <w:rsid w:val="006927F4"/>
    <w:rsid w:val="00697F98"/>
    <w:rsid w:val="006C326A"/>
    <w:rsid w:val="006C40E9"/>
    <w:rsid w:val="006D3303"/>
    <w:rsid w:val="006D5CB7"/>
    <w:rsid w:val="006E0F7F"/>
    <w:rsid w:val="006E3675"/>
    <w:rsid w:val="00706B8E"/>
    <w:rsid w:val="00715AF3"/>
    <w:rsid w:val="00720C1E"/>
    <w:rsid w:val="00734F30"/>
    <w:rsid w:val="007410E7"/>
    <w:rsid w:val="007420D8"/>
    <w:rsid w:val="007601D3"/>
    <w:rsid w:val="00771B54"/>
    <w:rsid w:val="007728C1"/>
    <w:rsid w:val="00777916"/>
    <w:rsid w:val="00780167"/>
    <w:rsid w:val="00795E19"/>
    <w:rsid w:val="007B0FD7"/>
    <w:rsid w:val="007B3715"/>
    <w:rsid w:val="007B6DE7"/>
    <w:rsid w:val="007C0373"/>
    <w:rsid w:val="007C0CF9"/>
    <w:rsid w:val="007D2459"/>
    <w:rsid w:val="007E2AB2"/>
    <w:rsid w:val="007E3534"/>
    <w:rsid w:val="007E36D1"/>
    <w:rsid w:val="008019FD"/>
    <w:rsid w:val="008034F8"/>
    <w:rsid w:val="00812683"/>
    <w:rsid w:val="00820A3A"/>
    <w:rsid w:val="00827228"/>
    <w:rsid w:val="008433E2"/>
    <w:rsid w:val="00846702"/>
    <w:rsid w:val="008553EB"/>
    <w:rsid w:val="0086333F"/>
    <w:rsid w:val="00870A2D"/>
    <w:rsid w:val="008844BF"/>
    <w:rsid w:val="0088546A"/>
    <w:rsid w:val="00890C59"/>
    <w:rsid w:val="00890E2F"/>
    <w:rsid w:val="00892FF2"/>
    <w:rsid w:val="008938E5"/>
    <w:rsid w:val="008B4536"/>
    <w:rsid w:val="008C4AC3"/>
    <w:rsid w:val="00901901"/>
    <w:rsid w:val="00906685"/>
    <w:rsid w:val="00910E0F"/>
    <w:rsid w:val="0091690E"/>
    <w:rsid w:val="00926B57"/>
    <w:rsid w:val="00947238"/>
    <w:rsid w:val="009624FC"/>
    <w:rsid w:val="0096461D"/>
    <w:rsid w:val="009953AF"/>
    <w:rsid w:val="00996E34"/>
    <w:rsid w:val="009A6E2B"/>
    <w:rsid w:val="009B4FAC"/>
    <w:rsid w:val="009C20D3"/>
    <w:rsid w:val="009E5835"/>
    <w:rsid w:val="009F4E01"/>
    <w:rsid w:val="00A06A2B"/>
    <w:rsid w:val="00A07090"/>
    <w:rsid w:val="00A11AD7"/>
    <w:rsid w:val="00A1286B"/>
    <w:rsid w:val="00A240CA"/>
    <w:rsid w:val="00A24B4C"/>
    <w:rsid w:val="00A37C1D"/>
    <w:rsid w:val="00A40D86"/>
    <w:rsid w:val="00A43208"/>
    <w:rsid w:val="00A47920"/>
    <w:rsid w:val="00A502EF"/>
    <w:rsid w:val="00A55E61"/>
    <w:rsid w:val="00A66804"/>
    <w:rsid w:val="00A75EED"/>
    <w:rsid w:val="00A7779B"/>
    <w:rsid w:val="00A878E2"/>
    <w:rsid w:val="00A962A7"/>
    <w:rsid w:val="00AA08DB"/>
    <w:rsid w:val="00AA2FEA"/>
    <w:rsid w:val="00AA7C22"/>
    <w:rsid w:val="00AB0A73"/>
    <w:rsid w:val="00AB5EB2"/>
    <w:rsid w:val="00AC3839"/>
    <w:rsid w:val="00AE2E8F"/>
    <w:rsid w:val="00AF5760"/>
    <w:rsid w:val="00AF6352"/>
    <w:rsid w:val="00B05649"/>
    <w:rsid w:val="00B1723C"/>
    <w:rsid w:val="00B177FE"/>
    <w:rsid w:val="00B264C1"/>
    <w:rsid w:val="00B31B65"/>
    <w:rsid w:val="00B36178"/>
    <w:rsid w:val="00B4532F"/>
    <w:rsid w:val="00B46232"/>
    <w:rsid w:val="00B85EE2"/>
    <w:rsid w:val="00BD5779"/>
    <w:rsid w:val="00BE3361"/>
    <w:rsid w:val="00BE436A"/>
    <w:rsid w:val="00BF2B7B"/>
    <w:rsid w:val="00BF71C2"/>
    <w:rsid w:val="00C26F53"/>
    <w:rsid w:val="00C330CB"/>
    <w:rsid w:val="00C3675D"/>
    <w:rsid w:val="00C419C1"/>
    <w:rsid w:val="00C51E49"/>
    <w:rsid w:val="00C521F9"/>
    <w:rsid w:val="00C602ED"/>
    <w:rsid w:val="00C63351"/>
    <w:rsid w:val="00C71253"/>
    <w:rsid w:val="00C734F9"/>
    <w:rsid w:val="00C76BB6"/>
    <w:rsid w:val="00C87365"/>
    <w:rsid w:val="00C93FF6"/>
    <w:rsid w:val="00C942C8"/>
    <w:rsid w:val="00CC20B0"/>
    <w:rsid w:val="00CE163F"/>
    <w:rsid w:val="00D21279"/>
    <w:rsid w:val="00D43AA2"/>
    <w:rsid w:val="00D518DB"/>
    <w:rsid w:val="00D55ECB"/>
    <w:rsid w:val="00D61C48"/>
    <w:rsid w:val="00D67721"/>
    <w:rsid w:val="00D758CE"/>
    <w:rsid w:val="00D76A86"/>
    <w:rsid w:val="00D927D4"/>
    <w:rsid w:val="00DD2795"/>
    <w:rsid w:val="00DD4DE2"/>
    <w:rsid w:val="00DD520D"/>
    <w:rsid w:val="00DF0164"/>
    <w:rsid w:val="00DF14A9"/>
    <w:rsid w:val="00DF54AA"/>
    <w:rsid w:val="00E07D33"/>
    <w:rsid w:val="00E12909"/>
    <w:rsid w:val="00E12DDE"/>
    <w:rsid w:val="00E143B6"/>
    <w:rsid w:val="00E30CFF"/>
    <w:rsid w:val="00E55186"/>
    <w:rsid w:val="00E5658D"/>
    <w:rsid w:val="00E57C27"/>
    <w:rsid w:val="00E615F1"/>
    <w:rsid w:val="00E63146"/>
    <w:rsid w:val="00E64A1D"/>
    <w:rsid w:val="00E71D1E"/>
    <w:rsid w:val="00E74920"/>
    <w:rsid w:val="00E81EE5"/>
    <w:rsid w:val="00E91F21"/>
    <w:rsid w:val="00E97CCF"/>
    <w:rsid w:val="00EB6956"/>
    <w:rsid w:val="00EE6672"/>
    <w:rsid w:val="00EF0D22"/>
    <w:rsid w:val="00F13C69"/>
    <w:rsid w:val="00F41DF6"/>
    <w:rsid w:val="00F52245"/>
    <w:rsid w:val="00F5569F"/>
    <w:rsid w:val="00F60308"/>
    <w:rsid w:val="00F623B4"/>
    <w:rsid w:val="00F640D0"/>
    <w:rsid w:val="00F75389"/>
    <w:rsid w:val="00F903E8"/>
    <w:rsid w:val="00FA0C8C"/>
    <w:rsid w:val="00FB4F49"/>
    <w:rsid w:val="00FD07F5"/>
  </w:rsids>
  <m:mathPr>
    <m:mathFont m:val="Cambria Math"/>
    <m:brkBin m:val="before"/>
    <m:brkBinSub m:val="--"/>
    <m:smallFrac m:val="off"/>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7076"/>
    <w:pPr>
      <w:pBdr>
        <w:top w:val="nil"/>
        <w:left w:val="nil"/>
        <w:bottom w:val="nil"/>
        <w:right w:val="nil"/>
        <w:between w:val="nil"/>
      </w:pBdr>
      <w:jc w:val="both"/>
    </w:pPr>
    <w:rPr>
      <w:color w:val="000000"/>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redaccin">
    <w:name w:val="redacción"/>
    <w:basedOn w:val="Normal"/>
    <w:next w:val="Normal"/>
    <w:rsid w:val="00395843"/>
    <w:pPr>
      <w:pBdr>
        <w:top w:val="none" w:sz="0" w:space="0" w:color="auto"/>
        <w:left w:val="none" w:sz="0" w:space="0" w:color="auto"/>
        <w:bottom w:val="none" w:sz="0" w:space="0" w:color="auto"/>
        <w:right w:val="none" w:sz="0" w:space="0" w:color="auto"/>
        <w:between w:val="none" w:sz="0" w:space="0" w:color="auto"/>
      </w:pBdr>
      <w:ind w:left="3686"/>
    </w:pPr>
    <w:rPr>
      <w:color w:val="auto"/>
      <w:szCs w:val="20"/>
    </w:rPr>
  </w:style>
  <w:style w:type="paragraph" w:styleId="Encabezado">
    <w:name w:val="header"/>
    <w:basedOn w:val="Normal"/>
    <w:link w:val="EncabezadoCar"/>
    <w:uiPriority w:val="99"/>
    <w:rsid w:val="00395843"/>
    <w:pPr>
      <w:pBdr>
        <w:top w:val="none" w:sz="0" w:space="0" w:color="auto"/>
        <w:left w:val="none" w:sz="0" w:space="0" w:color="auto"/>
        <w:bottom w:val="none" w:sz="0" w:space="0" w:color="auto"/>
        <w:right w:val="none" w:sz="0" w:space="0" w:color="auto"/>
        <w:between w:val="none" w:sz="0" w:space="0" w:color="auto"/>
      </w:pBdr>
      <w:tabs>
        <w:tab w:val="center" w:pos="4419"/>
        <w:tab w:val="right" w:pos="8838"/>
      </w:tabs>
    </w:pPr>
    <w:rPr>
      <w:color w:val="auto"/>
      <w:szCs w:val="20"/>
    </w:rPr>
  </w:style>
  <w:style w:type="paragraph" w:styleId="Piedepgina">
    <w:name w:val="footer"/>
    <w:basedOn w:val="Normal"/>
    <w:rsid w:val="00395843"/>
    <w:pPr>
      <w:pBdr>
        <w:top w:val="none" w:sz="0" w:space="0" w:color="auto"/>
        <w:left w:val="none" w:sz="0" w:space="0" w:color="auto"/>
        <w:bottom w:val="none" w:sz="0" w:space="0" w:color="auto"/>
        <w:right w:val="none" w:sz="0" w:space="0" w:color="auto"/>
        <w:between w:val="none" w:sz="0" w:space="0" w:color="auto"/>
      </w:pBdr>
      <w:tabs>
        <w:tab w:val="center" w:pos="4419"/>
        <w:tab w:val="right" w:pos="8838"/>
      </w:tabs>
    </w:pPr>
    <w:rPr>
      <w:color w:val="auto"/>
      <w:szCs w:val="20"/>
    </w:rPr>
  </w:style>
  <w:style w:type="character" w:styleId="Nmerodepgina">
    <w:name w:val="page number"/>
    <w:basedOn w:val="Fuentedeprrafopredeter"/>
    <w:rsid w:val="00395843"/>
  </w:style>
  <w:style w:type="character" w:customStyle="1" w:styleId="EncabezadoCar">
    <w:name w:val="Encabezado Car"/>
    <w:basedOn w:val="Fuentedeprrafopredeter"/>
    <w:link w:val="Encabezado"/>
    <w:uiPriority w:val="99"/>
    <w:rsid w:val="0033168A"/>
    <w:rPr>
      <w:sz w:val="24"/>
      <w:lang w:val="es-ES_tradnl"/>
    </w:rPr>
  </w:style>
  <w:style w:type="paragraph" w:styleId="Textodeglobo">
    <w:name w:val="Balloon Text"/>
    <w:basedOn w:val="Normal"/>
    <w:link w:val="TextodegloboCar"/>
    <w:uiPriority w:val="99"/>
    <w:semiHidden/>
    <w:unhideWhenUsed/>
    <w:rsid w:val="005241CE"/>
    <w:pPr>
      <w:pBdr>
        <w:top w:val="none" w:sz="0" w:space="0" w:color="auto"/>
        <w:left w:val="none" w:sz="0" w:space="0" w:color="auto"/>
        <w:bottom w:val="none" w:sz="0" w:space="0" w:color="auto"/>
        <w:right w:val="none" w:sz="0" w:space="0" w:color="auto"/>
        <w:between w:val="none" w:sz="0" w:space="0" w:color="auto"/>
      </w:pBdr>
    </w:pPr>
    <w:rPr>
      <w:rFonts w:ascii="Tahoma" w:hAnsi="Tahoma" w:cs="Tahoma"/>
      <w:color w:val="auto"/>
      <w:sz w:val="16"/>
      <w:szCs w:val="16"/>
    </w:rPr>
  </w:style>
  <w:style w:type="character" w:customStyle="1" w:styleId="TextodegloboCar">
    <w:name w:val="Texto de globo Car"/>
    <w:basedOn w:val="Fuentedeprrafopredeter"/>
    <w:link w:val="Textodeglobo"/>
    <w:uiPriority w:val="99"/>
    <w:semiHidden/>
    <w:rsid w:val="005241CE"/>
    <w:rPr>
      <w:rFonts w:ascii="Tahoma" w:hAnsi="Tahoma" w:cs="Tahoma"/>
      <w:sz w:val="16"/>
      <w:szCs w:val="16"/>
      <w:lang w:val="es-ES_tradnl" w:eastAsia="es-ES"/>
    </w:rPr>
  </w:style>
  <w:style w:type="character" w:styleId="Hipervnculo">
    <w:name w:val="Hyperlink"/>
    <w:basedOn w:val="Fuentedeprrafopredeter"/>
    <w:uiPriority w:val="99"/>
    <w:unhideWhenUsed/>
    <w:rsid w:val="00497076"/>
    <w:rPr>
      <w:color w:val="0000FF"/>
      <w:u w:val="single"/>
    </w:rPr>
  </w:style>
  <w:style w:type="paragraph" w:styleId="NormalWeb">
    <w:name w:val="Normal (Web)"/>
    <w:basedOn w:val="Normal"/>
    <w:uiPriority w:val="99"/>
    <w:rsid w:val="0049707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jc w:val="left"/>
    </w:pPr>
    <w:rPr>
      <w:color w:val="auto"/>
      <w:lang w:val="es-ES"/>
    </w:rPr>
  </w:style>
  <w:style w:type="character" w:styleId="nfasis">
    <w:name w:val="Emphasis"/>
    <w:basedOn w:val="Fuentedeprrafopredeter"/>
    <w:uiPriority w:val="20"/>
    <w:qFormat/>
    <w:rsid w:val="00497076"/>
    <w:rPr>
      <w:i/>
      <w:iCs/>
    </w:rPr>
  </w:style>
  <w:style w:type="paragraph" w:customStyle="1" w:styleId="paragraph">
    <w:name w:val="paragraph"/>
    <w:basedOn w:val="Normal"/>
    <w:rsid w:val="00497076"/>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jc w:val="left"/>
    </w:pPr>
    <w:rPr>
      <w:color w:val="auto"/>
      <w:lang w:val="es-AR" w:eastAsia="es-AR"/>
    </w:rPr>
  </w:style>
  <w:style w:type="character" w:styleId="Textoennegrita">
    <w:name w:val="Strong"/>
    <w:basedOn w:val="Fuentedeprrafopredeter"/>
    <w:uiPriority w:val="22"/>
    <w:qFormat/>
    <w:rsid w:val="00497076"/>
    <w:rPr>
      <w:b/>
      <w:bCs/>
    </w:rPr>
  </w:style>
  <w:style w:type="character" w:customStyle="1" w:styleId="auto-style89">
    <w:name w:val="auto-style89"/>
    <w:basedOn w:val="Fuentedeprrafopredeter"/>
    <w:rsid w:val="00497076"/>
  </w:style>
  <w:style w:type="paragraph" w:customStyle="1" w:styleId="normal0">
    <w:name w:val="normal"/>
    <w:rsid w:val="00497076"/>
    <w:pPr>
      <w:spacing w:line="276" w:lineRule="auto"/>
    </w:pPr>
    <w:rPr>
      <w:rFonts w:ascii="Arial" w:eastAsia="Arial" w:hAnsi="Arial" w:cs="Arial"/>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carreto\Downloads\6be2afe5-e9df-426b-8515-eceea4b1aa5f%20(1).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6B6B39-A720-45B3-909E-45168867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6be2afe5-e9df-426b-8515-eceea4b1aa5f (1)</Template>
  <TotalTime>1</TotalTime>
  <Pages>8</Pages>
  <Words>3795</Words>
  <Characters>18962</Characters>
  <Application>Microsoft Office Word</Application>
  <DocSecurity>0</DocSecurity>
  <Lines>399</Lines>
  <Paragraphs>67</Paragraphs>
  <ScaleCrop>false</ScaleCrop>
  <HeadingPairs>
    <vt:vector size="2" baseType="variant">
      <vt:variant>
        <vt:lpstr>Título</vt:lpstr>
      </vt:variant>
      <vt:variant>
        <vt:i4>1</vt:i4>
      </vt:variant>
    </vt:vector>
  </HeadingPairs>
  <TitlesOfParts>
    <vt:vector size="1" baseType="lpstr">
      <vt:lpstr>char-word count</vt:lpstr>
    </vt:vector>
  </TitlesOfParts>
  <Company>Bangho</Company>
  <LinksUpToDate>false</LinksUpToDate>
  <CharactersWithSpaces>22721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char-word count</dc:title>
  <dc:creator>tomas carretto</dc:creator>
  <cp:lastModifiedBy>orsbodio</cp:lastModifiedBy>
  <cp:revision>2</cp:revision>
  <cp:lastPrinted>2020-02-28T17:24:00Z</cp:lastPrinted>
  <dcterms:created xsi:type="dcterms:W3CDTF">2022-07-01T14:54:00Z</dcterms:created>
  <dcterms:modified xsi:type="dcterms:W3CDTF">2022-07-01T14:54:00Z</dcterms:modified>
</cp:coreProperties>
</file>