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946" w:rsidRDefault="006F3946" w:rsidP="006F3946">
      <w:pPr>
        <w:rPr>
          <w:b/>
        </w:rPr>
      </w:pPr>
      <w:r>
        <w:rPr>
          <w:b/>
        </w:rPr>
        <w:t>Legislatura de la Ciudad Autónoma de Buenos Aires</w:t>
      </w:r>
    </w:p>
    <w:p w:rsidR="006F3946" w:rsidRDefault="006F3946" w:rsidP="006F3946">
      <w:pPr>
        <w:rPr>
          <w:b/>
        </w:rPr>
      </w:pPr>
    </w:p>
    <w:p w:rsidR="006F3946" w:rsidRDefault="006F3946" w:rsidP="006F3946">
      <w:r>
        <w:rPr>
          <w:b/>
        </w:rPr>
        <w:t>Visto:</w:t>
      </w:r>
    </w:p>
    <w:p w:rsidR="006F3946" w:rsidRDefault="006F3946" w:rsidP="006F3946"/>
    <w:p w:rsidR="006F3946" w:rsidRDefault="006F3946" w:rsidP="006F3946">
      <w:r>
        <w:tab/>
        <w:t xml:space="preserve">El </w:t>
      </w:r>
      <w:r w:rsidR="00D67A8C">
        <w:rPr>
          <w:b/>
        </w:rPr>
        <w:t>Expediente N° 636</w:t>
      </w:r>
      <w:r>
        <w:rPr>
          <w:b/>
        </w:rPr>
        <w:t xml:space="preserve">-D-2022 </w:t>
      </w:r>
      <w:r>
        <w:t>proyecto de Resolución de autoría de</w:t>
      </w:r>
      <w:r w:rsidR="00D67A8C">
        <w:t>l</w:t>
      </w:r>
      <w:r>
        <w:t xml:space="preserve"> </w:t>
      </w:r>
      <w:r w:rsidR="00D67A8C">
        <w:t>diputad</w:t>
      </w:r>
      <w:r>
        <w:t xml:space="preserve">o </w:t>
      </w:r>
      <w:r w:rsidR="00D67A8C">
        <w:t>M. Barroetaveña quien solicita</w:t>
      </w:r>
      <w:r>
        <w:t xml:space="preserve">: Informes </w:t>
      </w:r>
      <w:r w:rsidR="00D67A8C">
        <w:t>relacionados al programa de asistencia a varones que han ejercido violencia contra las mujeres</w:t>
      </w:r>
      <w:r>
        <w:t>; y</w:t>
      </w:r>
    </w:p>
    <w:p w:rsidR="006F3946" w:rsidRDefault="006F3946" w:rsidP="006F3946">
      <w:pPr>
        <w:rPr>
          <w:b/>
        </w:rPr>
      </w:pPr>
    </w:p>
    <w:p w:rsidR="006F3946" w:rsidRDefault="006F3946" w:rsidP="006F3946">
      <w:pPr>
        <w:rPr>
          <w:b/>
        </w:rPr>
      </w:pPr>
      <w:r>
        <w:rPr>
          <w:b/>
        </w:rPr>
        <w:t>Considerando:</w:t>
      </w:r>
    </w:p>
    <w:p w:rsidR="006F3946" w:rsidRDefault="006F3946" w:rsidP="006F3946"/>
    <w:p w:rsidR="00D67A8C" w:rsidRDefault="00D67A8C" w:rsidP="00D67A8C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09"/>
      </w:pPr>
      <w:r>
        <w:rPr>
          <w:color w:val="000000"/>
        </w:rPr>
        <w:t>Que e</w:t>
      </w:r>
      <w:r>
        <w:t>l programa de Asistencia a Varones que han ejercido violencia está destinado a varones de 18 a 65 años, según se describe en la web del Gobierno de la Ciudad de Buenos Aires (https://www.buenosaires.gob.ar/desarrollohumanoyhabitat/mujer/hogares-y-centros-integrales-de-la-mujer/asistencia-hombres-violentos) y tiene los siguientes objetivos:</w:t>
      </w:r>
    </w:p>
    <w:p w:rsidR="00D67A8C" w:rsidRDefault="00D67A8C" w:rsidP="00D67A8C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09"/>
      </w:pPr>
      <w:r>
        <w:t>•</w:t>
      </w:r>
      <w:r>
        <w:tab/>
        <w:t>Brindar información, orientación, contención, asesoramiento y abordaje psicológico grupal en la temática de la violencia masculina intrafamiliar con el fin de lograr el cese de la violencia.</w:t>
      </w:r>
    </w:p>
    <w:p w:rsidR="00D67A8C" w:rsidRDefault="00D67A8C" w:rsidP="00D67A8C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09"/>
      </w:pPr>
      <w:r>
        <w:t>•</w:t>
      </w:r>
      <w:r>
        <w:tab/>
        <w:t>Modificar las conductas de maltrato a partir del reconocimiento de aquellos mitos, creencias y costumbres que se repiten a través de los estereotipos de poder.</w:t>
      </w:r>
    </w:p>
    <w:p w:rsidR="00D67A8C" w:rsidRDefault="00D67A8C" w:rsidP="00D67A8C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09"/>
      </w:pPr>
      <w:r>
        <w:t>•</w:t>
      </w:r>
      <w:r>
        <w:tab/>
        <w:t>Adquirir la capacidad de comprensión, organización y erradicación de aquellas conductas que se ejercen por un abuso de poder dentro del ámbito familiar.</w:t>
      </w:r>
    </w:p>
    <w:p w:rsidR="00D67A8C" w:rsidRPr="00D67A8C" w:rsidRDefault="00D67A8C" w:rsidP="00D67A8C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09"/>
      </w:pPr>
      <w:r>
        <w:t>Que la medida relativa al aislamiento social, preventivo y obligatorio en el marco de la COVID-19 derivó en un aumento de los ca</w:t>
      </w:r>
      <w:r>
        <w:rPr>
          <w:highlight w:val="white"/>
        </w:rPr>
        <w:t>sos de violencia por motivos de género.</w:t>
      </w:r>
    </w:p>
    <w:p w:rsidR="00D67A8C" w:rsidRDefault="00D67A8C" w:rsidP="00D67A8C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09"/>
      </w:pPr>
      <w:r>
        <w:rPr>
          <w:highlight w:val="white"/>
        </w:rPr>
        <w:t>Que, en esa línea, es menester señalar que se conformó un comité en el marco de la emergencia sanitaria cuyo objetivo fue “aunar las políticas de prevención, seguimiento y tratamiento de la violencia por motivos de género durante el aislamiento social preventivo y obligatorio” del que formó parte el Ministerio de las Mujeres, Géneros y Diversidad de la Nación, el Ministerio de Mu</w:t>
      </w:r>
      <w:r>
        <w:t>jeres, Políticas de Género y Diversidad de la Provincia de Buenos Aires y el Ministerio de Desarrollo Humano y Hábitat de la Ciudad Autónoma de Buenos Aires (fuente: https://750.am/2020/03/31/se-conformo-un-comite-contra-la-violencia-de-genero-en-el-marco-de-la-emergencia-sanitaria/)</w:t>
      </w:r>
    </w:p>
    <w:p w:rsidR="00D67A8C" w:rsidRDefault="00D67A8C" w:rsidP="00D67A8C">
      <w:pPr>
        <w:ind w:firstLine="709"/>
      </w:pPr>
    </w:p>
    <w:p w:rsidR="00D67A8C" w:rsidRDefault="00D67A8C" w:rsidP="00D67A8C">
      <w:pPr>
        <w:ind w:firstLine="709"/>
      </w:pPr>
      <w:r>
        <w:t>Por lo expuesto, esta Comisión de Mujeres, Géneros y Diversidades aconseja la</w:t>
      </w:r>
    </w:p>
    <w:p w:rsidR="00D67A8C" w:rsidRDefault="00D67A8C" w:rsidP="00D67A8C">
      <w:r>
        <w:t>aprobación de la siguiente</w:t>
      </w:r>
    </w:p>
    <w:p w:rsidR="006F3946" w:rsidRDefault="006F3946" w:rsidP="00D67A8C">
      <w:pPr>
        <w:pBdr>
          <w:top w:val="nil"/>
          <w:left w:val="nil"/>
          <w:bottom w:val="nil"/>
          <w:right w:val="nil"/>
          <w:between w:val="nil"/>
        </w:pBdr>
        <w:jc w:val="left"/>
      </w:pPr>
    </w:p>
    <w:p w:rsidR="006F3946" w:rsidRDefault="006F3946" w:rsidP="006F3946"/>
    <w:p w:rsidR="006F3946" w:rsidRDefault="006F3946" w:rsidP="006F3946">
      <w:pPr>
        <w:jc w:val="center"/>
        <w:rPr>
          <w:b/>
        </w:rPr>
      </w:pPr>
      <w:bookmarkStart w:id="0" w:name="bookmark=id.gjdgxs" w:colFirst="0" w:colLast="0"/>
      <w:bookmarkEnd w:id="0"/>
      <w:r>
        <w:rPr>
          <w:b/>
        </w:rPr>
        <w:t>RESOLUCIÓN</w:t>
      </w:r>
    </w:p>
    <w:p w:rsidR="006F3946" w:rsidRDefault="006F3946" w:rsidP="006F3946">
      <w:pPr>
        <w:rPr>
          <w:b/>
        </w:rPr>
      </w:pPr>
    </w:p>
    <w:p w:rsidR="00D67A8C" w:rsidRDefault="00D67A8C" w:rsidP="00D67A8C">
      <w:pPr>
        <w:pBdr>
          <w:top w:val="nil"/>
          <w:left w:val="nil"/>
          <w:bottom w:val="nil"/>
          <w:right w:val="nil"/>
          <w:between w:val="nil"/>
        </w:pBdr>
        <w:spacing w:before="280" w:after="240"/>
      </w:pPr>
      <w:r w:rsidRPr="00D67A8C">
        <w:rPr>
          <w:b/>
          <w:color w:val="000000"/>
        </w:rPr>
        <w:t>Artículo 1°.</w:t>
      </w:r>
      <w:r>
        <w:rPr>
          <w:color w:val="000000"/>
        </w:rPr>
        <w:t xml:space="preserve">- </w:t>
      </w:r>
      <w:r>
        <w:t>El Poder Ejecutivo informará, a través de los organismos correspondientes, dentro de los 30 (treinta) días de recibida la presente, sobre los siguientes puntos relacionados al Programa de Asistencia a Varones que han ejercido violencia contra las mujeres, dependiente de la Dirección General de la Mujer de la Ciudad Autónoma de Buenos Aires:</w:t>
      </w:r>
    </w:p>
    <w:p w:rsidR="00D67A8C" w:rsidRDefault="00D67A8C" w:rsidP="00D67A8C">
      <w:pPr>
        <w:pBdr>
          <w:top w:val="nil"/>
          <w:left w:val="nil"/>
          <w:bottom w:val="nil"/>
          <w:right w:val="nil"/>
          <w:between w:val="nil"/>
        </w:pBdr>
        <w:spacing w:before="280" w:after="240"/>
      </w:pPr>
      <w:r>
        <w:t>a)</w:t>
      </w:r>
      <w:r>
        <w:tab/>
        <w:t>Detalle actividades y cronograma de las mismas en el marco del programa, llevadas a cabo durante el período 2019 a la actualidad. Adjunte la documentación correspondiente.</w:t>
      </w:r>
    </w:p>
    <w:p w:rsidR="00D67A8C" w:rsidRDefault="00D67A8C" w:rsidP="00D67A8C">
      <w:pPr>
        <w:pBdr>
          <w:top w:val="nil"/>
          <w:left w:val="nil"/>
          <w:bottom w:val="nil"/>
          <w:right w:val="nil"/>
          <w:between w:val="nil"/>
        </w:pBdr>
        <w:spacing w:before="280" w:after="240"/>
      </w:pPr>
      <w:r>
        <w:lastRenderedPageBreak/>
        <w:t>b)</w:t>
      </w:r>
      <w:r>
        <w:tab/>
        <w:t>Informe en qué sedes y/o dependencias funciona el programa, horarios y sus requisitos de admisión desde los periodos 2019- 2020- 2021 y 2022. Indique si fueron modificadas en el marco de la emergencia por COVID-19. En caso afirmativo, agregue detalle.</w:t>
      </w:r>
    </w:p>
    <w:p w:rsidR="00D67A8C" w:rsidRDefault="00D67A8C" w:rsidP="00D67A8C">
      <w:pPr>
        <w:pBdr>
          <w:top w:val="nil"/>
          <w:left w:val="nil"/>
          <w:bottom w:val="nil"/>
          <w:right w:val="nil"/>
          <w:between w:val="nil"/>
        </w:pBdr>
        <w:spacing w:before="280" w:after="240"/>
      </w:pPr>
      <w:r>
        <w:t xml:space="preserve">c) </w:t>
      </w:r>
      <w:r>
        <w:tab/>
        <w:t>Detalle cuáles son las formas de difusión y acercamiento a la población sobre el programa. Informe plan estratégico para mejorar alcance durante el periodo 2019 al corriente año (2022).</w:t>
      </w:r>
    </w:p>
    <w:p w:rsidR="00D67A8C" w:rsidRDefault="00D67A8C" w:rsidP="00D67A8C">
      <w:pPr>
        <w:pBdr>
          <w:top w:val="nil"/>
          <w:left w:val="nil"/>
          <w:bottom w:val="nil"/>
          <w:right w:val="nil"/>
          <w:between w:val="nil"/>
        </w:pBdr>
        <w:spacing w:before="280" w:after="240"/>
      </w:pPr>
      <w:r>
        <w:t xml:space="preserve">d) </w:t>
      </w:r>
      <w:r>
        <w:tab/>
        <w:t>Especifique cuáles son las actividades que se desarrollan en el marco del programa, durante los periodos 2019- 2020 -2021 y 2022.</w:t>
      </w:r>
    </w:p>
    <w:p w:rsidR="00D67A8C" w:rsidRDefault="00D67A8C" w:rsidP="00D67A8C">
      <w:pPr>
        <w:spacing w:before="280" w:after="240"/>
      </w:pPr>
      <w:r>
        <w:t xml:space="preserve">e) </w:t>
      </w:r>
      <w:r>
        <w:tab/>
        <w:t>Indique si se contempla dispositivo de seguimiento de los participantes. En caso afirmativo, detalle los periodos 2019 al 2022.</w:t>
      </w:r>
    </w:p>
    <w:p w:rsidR="00D67A8C" w:rsidRDefault="00D67A8C" w:rsidP="00D67A8C">
      <w:pPr>
        <w:pBdr>
          <w:top w:val="nil"/>
          <w:left w:val="nil"/>
          <w:bottom w:val="nil"/>
          <w:right w:val="nil"/>
          <w:between w:val="nil"/>
        </w:pBdr>
        <w:spacing w:before="280" w:after="240"/>
      </w:pPr>
      <w:r>
        <w:t xml:space="preserve">f) </w:t>
      </w:r>
      <w:r>
        <w:tab/>
        <w:t>Informe cómo están compuestos los equipos de trabajo que intervienen en el programa referido. Detalle cantidad de personal, profesión, tarea que desempeña y dependencia o sede en la que trabaja. Periodos 2019 al corriente año (2022).</w:t>
      </w:r>
    </w:p>
    <w:p w:rsidR="00D67A8C" w:rsidRDefault="00D67A8C" w:rsidP="00D67A8C">
      <w:pPr>
        <w:pBdr>
          <w:top w:val="nil"/>
          <w:left w:val="nil"/>
          <w:bottom w:val="nil"/>
          <w:right w:val="nil"/>
          <w:between w:val="nil"/>
        </w:pBdr>
        <w:spacing w:before="280" w:after="240"/>
      </w:pPr>
      <w:r>
        <w:t xml:space="preserve">g) </w:t>
      </w:r>
      <w:r>
        <w:tab/>
        <w:t>Indique si la cantidad de personal se modificó desde 2019 a la fecha. En caso afirmativo, especifique cantidad, incluyendo dependencias afectadas.</w:t>
      </w:r>
    </w:p>
    <w:p w:rsidR="00D67A8C" w:rsidRDefault="00D67A8C" w:rsidP="00D67A8C">
      <w:pPr>
        <w:pBdr>
          <w:top w:val="nil"/>
          <w:left w:val="nil"/>
          <w:bottom w:val="nil"/>
          <w:right w:val="nil"/>
          <w:between w:val="nil"/>
        </w:pBdr>
        <w:spacing w:before="280" w:after="240"/>
      </w:pPr>
      <w:r>
        <w:t>h)</w:t>
      </w:r>
      <w:r>
        <w:tab/>
        <w:t>Informe si las partidas presupuestarias destinadas al mismo se vieron afectadas en el marco de la situación de emergencia vinculada con la COVID-19. En caso afirmativo, detalle.</w:t>
      </w:r>
    </w:p>
    <w:p w:rsidR="00D67A8C" w:rsidRDefault="00D67A8C" w:rsidP="00D67A8C">
      <w:pPr>
        <w:spacing w:after="240"/>
      </w:pPr>
      <w:r w:rsidRPr="00D67A8C">
        <w:rPr>
          <w:b/>
        </w:rPr>
        <w:t>Artículo 2º.-</w:t>
      </w:r>
      <w:r>
        <w:t xml:space="preserve"> Comuníquese, etc.</w:t>
      </w:r>
    </w:p>
    <w:p w:rsidR="006F3946" w:rsidRDefault="006F3946" w:rsidP="006F3946"/>
    <w:p w:rsidR="006F3946" w:rsidRDefault="006F3946" w:rsidP="006F3946"/>
    <w:p w:rsidR="006F3946" w:rsidRDefault="006F3946" w:rsidP="006F3946">
      <w:r>
        <w:t xml:space="preserve">Sala de la Comisión: ... de octubre  de 2022    </w:t>
      </w:r>
    </w:p>
    <w:p w:rsidR="006F3946" w:rsidRDefault="006F3946" w:rsidP="006F3946"/>
    <w:p w:rsidR="006F3946" w:rsidRDefault="006F3946" w:rsidP="006F3946"/>
    <w:p w:rsidR="006F3946" w:rsidRDefault="006F3946" w:rsidP="006F3946"/>
    <w:p w:rsidR="006F3946" w:rsidRDefault="006F3946" w:rsidP="006F3946"/>
    <w:p w:rsidR="006F3946" w:rsidRDefault="006F3946" w:rsidP="006F3946"/>
    <w:p w:rsidR="006F3946" w:rsidRDefault="006F3946" w:rsidP="006F3946"/>
    <w:p w:rsidR="006F3946" w:rsidRDefault="006F3946" w:rsidP="006F3946"/>
    <w:p w:rsidR="006F3946" w:rsidRDefault="006F3946" w:rsidP="006F3946"/>
    <w:p w:rsidR="006F3946" w:rsidRDefault="006F3946" w:rsidP="006F3946">
      <w:pPr>
        <w:jc w:val="center"/>
      </w:pPr>
      <w:r>
        <w:t>Lucia Cámpora</w:t>
      </w:r>
    </w:p>
    <w:p w:rsidR="006F3946" w:rsidRDefault="006F3946" w:rsidP="006F3946">
      <w:pPr>
        <w:jc w:val="center"/>
      </w:pPr>
      <w:r>
        <w:t>Presidenta</w:t>
      </w:r>
    </w:p>
    <w:p w:rsidR="006F3946" w:rsidRDefault="006F3946" w:rsidP="006F3946">
      <w:pPr>
        <w:jc w:val="center"/>
      </w:pPr>
    </w:p>
    <w:p w:rsidR="006F3946" w:rsidRDefault="006F3946" w:rsidP="006F3946">
      <w:pPr>
        <w:jc w:val="center"/>
      </w:pPr>
    </w:p>
    <w:p w:rsidR="006F3946" w:rsidRDefault="006F3946" w:rsidP="006F3946">
      <w:pPr>
        <w:jc w:val="center"/>
      </w:pPr>
    </w:p>
    <w:p w:rsidR="006F3946" w:rsidRDefault="006F3946" w:rsidP="006F3946">
      <w:pPr>
        <w:jc w:val="center"/>
      </w:pPr>
    </w:p>
    <w:p w:rsidR="006F3946" w:rsidRDefault="006F3946" w:rsidP="006F3946">
      <w:pPr>
        <w:jc w:val="center"/>
      </w:pPr>
    </w:p>
    <w:p w:rsidR="006F3946" w:rsidRDefault="006F3946" w:rsidP="006F3946">
      <w:pPr>
        <w:jc w:val="center"/>
      </w:pPr>
    </w:p>
    <w:p w:rsidR="006F3946" w:rsidRDefault="006F3946" w:rsidP="006F3946">
      <w:pPr>
        <w:jc w:val="center"/>
      </w:pPr>
    </w:p>
    <w:p w:rsidR="006F3946" w:rsidRDefault="006F3946" w:rsidP="006F3946">
      <w:pPr>
        <w:jc w:val="center"/>
      </w:pPr>
    </w:p>
    <w:p w:rsidR="006F3946" w:rsidRDefault="006F3946" w:rsidP="006F3946">
      <w:r>
        <w:t>Gimena Villafruela</w:t>
      </w:r>
      <w:r>
        <w:tab/>
      </w:r>
      <w:r>
        <w:tab/>
      </w:r>
      <w:r>
        <w:tab/>
      </w:r>
      <w:r>
        <w:tab/>
      </w:r>
      <w:r>
        <w:tab/>
        <w:t xml:space="preserve"> Jessica Barreto</w:t>
      </w:r>
    </w:p>
    <w:p w:rsidR="006F3946" w:rsidRDefault="006F3946" w:rsidP="006F3946">
      <w:r>
        <w:t>Vicepresidenta</w:t>
      </w:r>
    </w:p>
    <w:p w:rsidR="006F3946" w:rsidRDefault="006F3946" w:rsidP="006F3946"/>
    <w:p w:rsidR="006F3946" w:rsidRDefault="006F3946" w:rsidP="006F3946"/>
    <w:p w:rsidR="006F3946" w:rsidRDefault="006F3946" w:rsidP="006F3946"/>
    <w:p w:rsidR="006F3946" w:rsidRDefault="006F3946" w:rsidP="006F3946"/>
    <w:p w:rsidR="006F3946" w:rsidRDefault="006F3946" w:rsidP="006F3946"/>
    <w:p w:rsidR="006F3946" w:rsidRDefault="006F3946" w:rsidP="006F3946"/>
    <w:p w:rsidR="006F3946" w:rsidRDefault="006F3946" w:rsidP="006F3946"/>
    <w:p w:rsidR="006F3946" w:rsidRDefault="006F3946" w:rsidP="006F3946"/>
    <w:p w:rsidR="006F3946" w:rsidRDefault="006F3946" w:rsidP="006F3946">
      <w:r>
        <w:t xml:space="preserve">Ana M. Bou Pérez </w:t>
      </w:r>
      <w:r>
        <w:tab/>
      </w:r>
      <w:r>
        <w:tab/>
      </w:r>
      <w:r>
        <w:tab/>
      </w:r>
      <w:r>
        <w:tab/>
      </w:r>
      <w:r>
        <w:tab/>
        <w:t>Ma. L. Gonzalez Estevarena</w:t>
      </w:r>
    </w:p>
    <w:p w:rsidR="006F3946" w:rsidRDefault="006F3946" w:rsidP="006F3946"/>
    <w:p w:rsidR="006F3946" w:rsidRDefault="006F3946" w:rsidP="006F3946"/>
    <w:p w:rsidR="006F3946" w:rsidRDefault="006F3946" w:rsidP="006F3946"/>
    <w:p w:rsidR="006F3946" w:rsidRDefault="006F3946" w:rsidP="006F3946"/>
    <w:p w:rsidR="006F3946" w:rsidRDefault="006F3946" w:rsidP="006F3946"/>
    <w:p w:rsidR="006F3946" w:rsidRDefault="006F3946" w:rsidP="006F3946"/>
    <w:p w:rsidR="006F3946" w:rsidRDefault="006F3946" w:rsidP="006F3946"/>
    <w:p w:rsidR="006F3946" w:rsidRDefault="006F3946" w:rsidP="006F3946"/>
    <w:p w:rsidR="006F3946" w:rsidRDefault="006F3946" w:rsidP="006F3946">
      <w:r>
        <w:t>Ofelia Fernández</w:t>
      </w:r>
      <w:r>
        <w:tab/>
      </w:r>
      <w:r>
        <w:tab/>
      </w:r>
      <w:r>
        <w:tab/>
      </w:r>
      <w:r>
        <w:tab/>
      </w:r>
      <w:r>
        <w:tab/>
        <w:t>Amanda Martín</w:t>
      </w:r>
    </w:p>
    <w:p w:rsidR="006F3946" w:rsidRDefault="006F3946" w:rsidP="006F3946"/>
    <w:p w:rsidR="006F3946" w:rsidRDefault="006F3946" w:rsidP="006F3946"/>
    <w:p w:rsidR="006F3946" w:rsidRDefault="006F3946" w:rsidP="006F3946"/>
    <w:p w:rsidR="006F3946" w:rsidRDefault="006F3946" w:rsidP="006F3946"/>
    <w:p w:rsidR="006F3946" w:rsidRDefault="006F3946" w:rsidP="006F3946"/>
    <w:p w:rsidR="006F3946" w:rsidRDefault="006F3946" w:rsidP="006F3946"/>
    <w:p w:rsidR="006F3946" w:rsidRDefault="006F3946" w:rsidP="006F3946"/>
    <w:p w:rsidR="006F3946" w:rsidRDefault="006F3946" w:rsidP="006F3946">
      <w:r>
        <w:t>Ma. Sol Méndez</w:t>
      </w:r>
      <w:r>
        <w:tab/>
      </w:r>
      <w:r>
        <w:tab/>
      </w:r>
      <w:r>
        <w:tab/>
      </w:r>
      <w:r>
        <w:tab/>
      </w:r>
      <w:r>
        <w:tab/>
        <w:t>Paola Michielotto</w:t>
      </w:r>
    </w:p>
    <w:p w:rsidR="006F3946" w:rsidRDefault="006F3946" w:rsidP="006F3946"/>
    <w:p w:rsidR="006F3946" w:rsidRDefault="006F3946" w:rsidP="006F3946"/>
    <w:p w:rsidR="006F3946" w:rsidRDefault="006F3946" w:rsidP="006F3946"/>
    <w:p w:rsidR="006F3946" w:rsidRDefault="006F3946" w:rsidP="006F3946"/>
    <w:p w:rsidR="006F3946" w:rsidRDefault="006F3946" w:rsidP="006F3946"/>
    <w:p w:rsidR="006F3946" w:rsidRDefault="006F3946" w:rsidP="006F3946"/>
    <w:p w:rsidR="006F3946" w:rsidRDefault="006F3946" w:rsidP="006F3946">
      <w:r>
        <w:t>Dario Nieto</w:t>
      </w:r>
      <w:r>
        <w:tab/>
      </w:r>
      <w:r>
        <w:tab/>
      </w:r>
      <w:r>
        <w:tab/>
      </w:r>
      <w:r>
        <w:tab/>
      </w:r>
      <w:r>
        <w:tab/>
      </w:r>
      <w:r>
        <w:tab/>
        <w:t>Hernán Reyes</w:t>
      </w:r>
    </w:p>
    <w:p w:rsidR="006F3946" w:rsidRDefault="006F3946" w:rsidP="006F3946"/>
    <w:p w:rsidR="006F3946" w:rsidRDefault="006F3946" w:rsidP="006F3946"/>
    <w:p w:rsidR="006F3946" w:rsidRDefault="006F3946" w:rsidP="006F3946"/>
    <w:p w:rsidR="006F3946" w:rsidRDefault="006F3946" w:rsidP="006F3946"/>
    <w:p w:rsidR="006F3946" w:rsidRDefault="006F3946" w:rsidP="006F3946"/>
    <w:p w:rsidR="006F3946" w:rsidRDefault="006F3946" w:rsidP="006F3946"/>
    <w:p w:rsidR="006F3946" w:rsidRDefault="006F3946" w:rsidP="006F3946"/>
    <w:p w:rsidR="006F3946" w:rsidRDefault="006F3946" w:rsidP="006F3946"/>
    <w:p w:rsidR="006F3946" w:rsidRDefault="006F3946" w:rsidP="006F3946">
      <w:r>
        <w:t>Laura Velasco</w:t>
      </w:r>
      <w:r>
        <w:tab/>
      </w:r>
      <w:r>
        <w:tab/>
      </w:r>
      <w:r>
        <w:tab/>
      </w:r>
      <w:r>
        <w:tab/>
      </w:r>
      <w:r>
        <w:tab/>
      </w:r>
      <w:r>
        <w:tab/>
        <w:t>Patricia Vischi</w:t>
      </w:r>
    </w:p>
    <w:p w:rsidR="005E3C49" w:rsidRPr="00E5658D" w:rsidRDefault="005E3C49" w:rsidP="00E5658D"/>
    <w:sectPr w:rsidR="005E3C49" w:rsidRPr="00E5658D" w:rsidSect="005E3C49">
      <w:headerReference w:type="default" r:id="rId8"/>
      <w:footerReference w:type="default" r:id="rId9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46CD" w:rsidRDefault="007F46CD">
      <w:r>
        <w:separator/>
      </w:r>
    </w:p>
  </w:endnote>
  <w:endnote w:type="continuationSeparator" w:id="0">
    <w:p w:rsidR="007F46CD" w:rsidRDefault="007F46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FE3F40" w:rsidRPr="00FE3F40">
        <w:rPr>
          <w:noProof/>
          <w:color w:val="333333"/>
          <w:sz w:val="20"/>
        </w:rPr>
        <w:t>17/10/2022 14:51:00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5C6802" w:rsidRPr="005C6802">
        <w:rPr>
          <w:noProof/>
          <w:color w:val="333333"/>
          <w:sz w:val="20"/>
        </w:rPr>
        <w:t>3591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5C6802" w:rsidRPr="005C6802">
        <w:rPr>
          <w:noProof/>
          <w:color w:val="333333"/>
          <w:sz w:val="20"/>
        </w:rPr>
        <w:t>624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983F9B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983F9B" w:rsidRPr="001C19C4">
      <w:rPr>
        <w:rStyle w:val="Nmerodepgina"/>
        <w:color w:val="333333"/>
      </w:rPr>
      <w:fldChar w:fldCharType="separate"/>
    </w:r>
    <w:r w:rsidR="00FE3F40">
      <w:rPr>
        <w:rStyle w:val="Nmerodepgina"/>
        <w:noProof/>
        <w:color w:val="333333"/>
      </w:rPr>
      <w:t>1</w:t>
    </w:r>
    <w:r w:rsidR="00983F9B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FE3F40" w:rsidRPr="00FE3F40">
        <w:rPr>
          <w:rStyle w:val="Nmerodepgina"/>
          <w:noProof/>
          <w:color w:val="333333"/>
        </w:rPr>
        <w:t>3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46CD" w:rsidRDefault="007F46CD">
      <w:r>
        <w:separator/>
      </w:r>
    </w:p>
  </w:footnote>
  <w:footnote w:type="continuationSeparator" w:id="0">
    <w:p w:rsidR="007F46CD" w:rsidRDefault="007F46C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535F3A"/>
    <w:multiLevelType w:val="multilevel"/>
    <w:tmpl w:val="BD342DCA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/>
  <w:rsids>
    <w:rsidRoot w:val="00D22E44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946F0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E56C3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0908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C6802"/>
    <w:rsid w:val="005E3C49"/>
    <w:rsid w:val="005F023E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6F3946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7F46CD"/>
    <w:rsid w:val="008019FD"/>
    <w:rsid w:val="008034F8"/>
    <w:rsid w:val="008048FA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83F9B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22E44"/>
    <w:rsid w:val="00D43AA2"/>
    <w:rsid w:val="00D518DB"/>
    <w:rsid w:val="00D55ECB"/>
    <w:rsid w:val="00D67721"/>
    <w:rsid w:val="00D67A8C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  <w:rsid w:val="00FD3E84"/>
    <w:rsid w:val="00FE3F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3946"/>
    <w:pPr>
      <w:jc w:val="both"/>
    </w:pPr>
    <w:rPr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usatlari\Documents\Plantilla%20LegislarOffLine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10906D-8A8F-41CE-A58E-D1CFF1807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LegislarOffLine</Template>
  <TotalTime>1</TotalTime>
  <Pages>3</Pages>
  <Words>664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4310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lamoran</dc:creator>
  <cp:lastModifiedBy>mapapucci</cp:lastModifiedBy>
  <cp:revision>2</cp:revision>
  <cp:lastPrinted>2020-02-28T17:24:00Z</cp:lastPrinted>
  <dcterms:created xsi:type="dcterms:W3CDTF">2022-10-20T17:28:00Z</dcterms:created>
  <dcterms:modified xsi:type="dcterms:W3CDTF">2022-10-20T17:28:00Z</dcterms:modified>
</cp:coreProperties>
</file>