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3946" w:rsidRDefault="006F3946" w:rsidP="006F3946">
      <w:pPr>
        <w:rPr>
          <w:b/>
        </w:rPr>
      </w:pPr>
      <w:r>
        <w:rPr>
          <w:b/>
        </w:rPr>
        <w:t>Legislatura de la Ciudad Autónoma de Buenos Aires</w:t>
      </w:r>
    </w:p>
    <w:p w:rsidR="006F3946" w:rsidRDefault="006F3946" w:rsidP="006F3946">
      <w:pPr>
        <w:rPr>
          <w:b/>
        </w:rPr>
      </w:pPr>
    </w:p>
    <w:p w:rsidR="006F3946" w:rsidRDefault="006F3946" w:rsidP="006F3946">
      <w:r>
        <w:rPr>
          <w:b/>
        </w:rPr>
        <w:t>Visto:</w:t>
      </w:r>
    </w:p>
    <w:p w:rsidR="006F3946" w:rsidRDefault="006F3946" w:rsidP="006F3946"/>
    <w:p w:rsidR="006F3946" w:rsidRDefault="006F3946" w:rsidP="006F3946">
      <w:r>
        <w:tab/>
        <w:t xml:space="preserve">El </w:t>
      </w:r>
      <w:r>
        <w:rPr>
          <w:b/>
        </w:rPr>
        <w:t xml:space="preserve">Expediente N° 806-D-2022 </w:t>
      </w:r>
      <w:r>
        <w:t>proyecto de Resolución de autoría de la/el diputada/o A. Martin y G. Solano quienes solicitan: Informes referidos a la Guía para mujeres migrantes en situación de violencia de género; y</w:t>
      </w:r>
    </w:p>
    <w:p w:rsidR="006F3946" w:rsidRDefault="006F3946" w:rsidP="006F3946">
      <w:pPr>
        <w:rPr>
          <w:b/>
        </w:rPr>
      </w:pPr>
    </w:p>
    <w:p w:rsidR="006F3946" w:rsidRDefault="006F3946" w:rsidP="006F3946">
      <w:pPr>
        <w:rPr>
          <w:b/>
        </w:rPr>
      </w:pPr>
      <w:r>
        <w:rPr>
          <w:b/>
        </w:rPr>
        <w:t>Considerando:</w:t>
      </w:r>
    </w:p>
    <w:p w:rsidR="006F3946" w:rsidRDefault="006F3946" w:rsidP="006F3946"/>
    <w:p w:rsidR="006F3946" w:rsidRDefault="006F3946" w:rsidP="006F3946">
      <w:pPr>
        <w:pBdr>
          <w:top w:val="nil"/>
          <w:left w:val="nil"/>
          <w:bottom w:val="nil"/>
          <w:right w:val="nil"/>
          <w:between w:val="nil"/>
        </w:pBdr>
        <w:jc w:val="left"/>
        <w:rPr>
          <w:color w:val="000000"/>
        </w:rPr>
      </w:pPr>
      <w:r>
        <w:rPr>
          <w:color w:val="000000"/>
        </w:rPr>
        <w:tab/>
        <w:t>Que recientemente la ministra de Desarrollo Humano y Hábitat de la Ciudad, Maria Migliore, presentó una “Guía para mujeres migrantes en situación de violencia de género”.</w:t>
      </w:r>
      <w:r>
        <w:rPr>
          <w:color w:val="000000"/>
          <w:highlight w:val="red"/>
        </w:rPr>
        <w:br/>
      </w:r>
      <w:r>
        <w:rPr>
          <w:color w:val="000000"/>
        </w:rPr>
        <w:br/>
        <w:t xml:space="preserve">            Que según un informe realizado por la Unidad Fiscal Especializada en Violencia contra las Mujeres (UFEM) casi la mitad de victimas de femicidio y travesticidio en la Ciudad entre 2016 y 2019 pertenecían a colectivos migrantes. Un 45,7% de las víctimas eran extranjeras provenientes de países de la región. </w:t>
      </w:r>
    </w:p>
    <w:p w:rsidR="008048FA" w:rsidRDefault="006F3946" w:rsidP="006F3946">
      <w:pPr>
        <w:rPr>
          <w:highlight w:val="white"/>
        </w:rPr>
      </w:pPr>
      <w:r>
        <w:br/>
        <w:t xml:space="preserve">            Que en una entrevista realizada a representantes de la Comisión Argentina para Refugiados y Migrantes indican </w:t>
      </w:r>
      <w:r>
        <w:rPr>
          <w:highlight w:val="white"/>
        </w:rPr>
        <w:t>"¿A qué se debe esta sobrerrepresentación de mujeres extranjeras entre las víctimas de femicidio? Nuestra experiencia nos indica que, en esta población, tanto el acceso a la justicia como a otros derechos sociales se ven obstaculizados por su condición de migrantes, por ser mujeres y, en la mayoría de los casos, por pertenecer a las clases más pobres"</w:t>
      </w:r>
      <w:r w:rsidR="008048FA">
        <w:rPr>
          <w:highlight w:val="white"/>
        </w:rPr>
        <w:t>.</w:t>
      </w:r>
    </w:p>
    <w:p w:rsidR="006F3946" w:rsidRDefault="006F3946" w:rsidP="006F3946"/>
    <w:p w:rsidR="006F3946" w:rsidRDefault="006F3946" w:rsidP="006F3946">
      <w:r>
        <w:tab/>
        <w:t>Por lo expuesto, esta Comisión de Mujeres, Géneros y Diversidades aconseja la aprobación de la siguiente</w:t>
      </w:r>
    </w:p>
    <w:p w:rsidR="006F3946" w:rsidRDefault="006F3946" w:rsidP="006F3946"/>
    <w:p w:rsidR="006F3946" w:rsidRDefault="006F3946" w:rsidP="006F3946"/>
    <w:p w:rsidR="006F3946" w:rsidRDefault="006F3946" w:rsidP="006F3946">
      <w:pPr>
        <w:jc w:val="center"/>
        <w:rPr>
          <w:b/>
        </w:rPr>
      </w:pPr>
      <w:bookmarkStart w:id="0" w:name="bookmark=id.gjdgxs" w:colFirst="0" w:colLast="0"/>
      <w:bookmarkEnd w:id="0"/>
      <w:r>
        <w:rPr>
          <w:b/>
        </w:rPr>
        <w:t>RESOLUCIÓN</w:t>
      </w:r>
    </w:p>
    <w:p w:rsidR="006F3946" w:rsidRDefault="006F3946" w:rsidP="006F3946">
      <w:pPr>
        <w:rPr>
          <w:b/>
        </w:rPr>
      </w:pPr>
    </w:p>
    <w:p w:rsidR="006F3946" w:rsidRDefault="006F3946" w:rsidP="008048FA">
      <w:pPr>
        <w:spacing w:before="280" w:after="240"/>
      </w:pPr>
      <w:r>
        <w:rPr>
          <w:b/>
        </w:rPr>
        <w:t>Artículo 1°.-</w:t>
      </w:r>
      <w:r>
        <w:t>  El Poder Ejecutivo informará, a través de los organismos correspondientes, dentro de los 30 (treinta) días de recibida la presente, sobre los siguientes puntos referidos la Guía para Mujeres Migrantes en Situación de Violencia de Género:</w:t>
      </w:r>
    </w:p>
    <w:p w:rsidR="006F3946" w:rsidRDefault="006F3946" w:rsidP="008048FA">
      <w:pPr>
        <w:numPr>
          <w:ilvl w:val="0"/>
          <w:numId w:val="1"/>
        </w:numPr>
        <w:rPr>
          <w:highlight w:val="white"/>
        </w:rPr>
      </w:pPr>
      <w:r>
        <w:rPr>
          <w:highlight w:val="white"/>
        </w:rPr>
        <w:t>Informe y explique los fundamentos de la guía para mujeres migrantes. Adjunte documentación respaldatoria.</w:t>
      </w:r>
    </w:p>
    <w:p w:rsidR="006F3946" w:rsidRDefault="006F3946" w:rsidP="008048FA">
      <w:pPr>
        <w:numPr>
          <w:ilvl w:val="0"/>
          <w:numId w:val="1"/>
        </w:numPr>
      </w:pPr>
      <w:r>
        <w:t xml:space="preserve">Informe si existen organismos específicos para recibir y atender denuncias de violencia de género </w:t>
      </w:r>
      <w:r>
        <w:rPr>
          <w:highlight w:val="white"/>
        </w:rPr>
        <w:t>de mujeres migrantes. En caso afirmativo adjunte nómina, cantidad y especialidad de profesionales, situación contractual de dichos trabajadores.</w:t>
      </w:r>
    </w:p>
    <w:p w:rsidR="006F3946" w:rsidRDefault="006F3946" w:rsidP="008048FA">
      <w:pPr>
        <w:numPr>
          <w:ilvl w:val="0"/>
          <w:numId w:val="1"/>
        </w:numPr>
        <w:rPr>
          <w:highlight w:val="white"/>
        </w:rPr>
      </w:pPr>
      <w:r>
        <w:rPr>
          <w:highlight w:val="white"/>
        </w:rPr>
        <w:t>Detalle las medidas adoptadas y el presupuesto destinado en materia de prevención y erradicación de la violencia hacia las mujeres y personas del colectivo LGBTI+ migrantes.</w:t>
      </w:r>
    </w:p>
    <w:p w:rsidR="006F3946" w:rsidRDefault="006F3946" w:rsidP="008048FA">
      <w:pPr>
        <w:numPr>
          <w:ilvl w:val="0"/>
          <w:numId w:val="1"/>
        </w:numPr>
        <w:rPr>
          <w:highlight w:val="white"/>
        </w:rPr>
      </w:pPr>
      <w:r>
        <w:rPr>
          <w:highlight w:val="white"/>
        </w:rPr>
        <w:t>Informe si existe algún tipo de asistencia económica y habitacional para las mujeres migrantes y personas del colectivo LGBTI+. En caso afirmativo adjunte documentación respaldatoria. En caso negativo explique los motivos.</w:t>
      </w:r>
    </w:p>
    <w:p w:rsidR="006F3946" w:rsidRDefault="006F3946" w:rsidP="008048FA">
      <w:pPr>
        <w:numPr>
          <w:ilvl w:val="0"/>
          <w:numId w:val="1"/>
        </w:numPr>
      </w:pPr>
      <w:r>
        <w:rPr>
          <w:highlight w:val="white"/>
        </w:rPr>
        <w:t>Informe cantidad de de</w:t>
      </w:r>
      <w:r>
        <w:t>nuncias recibidas, detalle los organismos que la han recibido.</w:t>
      </w:r>
    </w:p>
    <w:p w:rsidR="006F3946" w:rsidRDefault="006F3946" w:rsidP="006F3946">
      <w:pPr>
        <w:jc w:val="left"/>
      </w:pPr>
    </w:p>
    <w:p w:rsidR="006F3946" w:rsidRDefault="006F3946" w:rsidP="006F3946">
      <w:r>
        <w:rPr>
          <w:b/>
        </w:rPr>
        <w:t>Artículo 2°.-</w:t>
      </w:r>
      <w:r>
        <w:t xml:space="preserve"> Comuníquese, etc.</w:t>
      </w:r>
    </w:p>
    <w:p w:rsidR="006F3946" w:rsidRDefault="006F3946" w:rsidP="006F3946">
      <w:pPr>
        <w:spacing w:after="240"/>
        <w:jc w:val="left"/>
      </w:pPr>
      <w:r>
        <w:br/>
      </w:r>
    </w:p>
    <w:p w:rsidR="006F3946" w:rsidRDefault="006F3946" w:rsidP="006F3946"/>
    <w:p w:rsidR="006F3946" w:rsidRDefault="006F3946" w:rsidP="006F3946"/>
    <w:p w:rsidR="006F3946" w:rsidRDefault="006F3946" w:rsidP="006F3946">
      <w:r>
        <w:t xml:space="preserve">Sala de la Comisión: ... de octubre  de 2022    </w:t>
      </w:r>
    </w:p>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pPr>
        <w:jc w:val="center"/>
      </w:pPr>
      <w:r>
        <w:t>Lucia Cámpora</w:t>
      </w:r>
    </w:p>
    <w:p w:rsidR="006F3946" w:rsidRDefault="006F3946" w:rsidP="006F3946">
      <w:pPr>
        <w:jc w:val="center"/>
      </w:pPr>
      <w:r>
        <w:t>Presidenta</w:t>
      </w:r>
    </w:p>
    <w:p w:rsidR="006F3946" w:rsidRDefault="006F3946" w:rsidP="006F3946">
      <w:pPr>
        <w:jc w:val="center"/>
      </w:pPr>
    </w:p>
    <w:p w:rsidR="006F3946" w:rsidRDefault="006F3946" w:rsidP="006F3946">
      <w:pPr>
        <w:jc w:val="center"/>
      </w:pPr>
    </w:p>
    <w:p w:rsidR="006F3946" w:rsidRDefault="006F3946" w:rsidP="006F3946">
      <w:pPr>
        <w:jc w:val="center"/>
      </w:pPr>
    </w:p>
    <w:p w:rsidR="006F3946" w:rsidRDefault="006F3946" w:rsidP="006F3946">
      <w:pPr>
        <w:jc w:val="center"/>
      </w:pPr>
    </w:p>
    <w:p w:rsidR="006F3946" w:rsidRDefault="006F3946" w:rsidP="006F3946">
      <w:pPr>
        <w:jc w:val="center"/>
      </w:pPr>
    </w:p>
    <w:p w:rsidR="006F3946" w:rsidRDefault="006F3946" w:rsidP="006F3946">
      <w:pPr>
        <w:jc w:val="center"/>
      </w:pPr>
    </w:p>
    <w:p w:rsidR="006F3946" w:rsidRDefault="006F3946" w:rsidP="006F3946">
      <w:pPr>
        <w:jc w:val="center"/>
      </w:pPr>
    </w:p>
    <w:p w:rsidR="006F3946" w:rsidRDefault="006F3946" w:rsidP="006F3946">
      <w:pPr>
        <w:jc w:val="center"/>
      </w:pPr>
    </w:p>
    <w:p w:rsidR="006F3946" w:rsidRDefault="006F3946" w:rsidP="006F3946">
      <w:r>
        <w:t>Gimena Villafruela</w:t>
      </w:r>
      <w:r>
        <w:tab/>
      </w:r>
      <w:r>
        <w:tab/>
      </w:r>
      <w:r>
        <w:tab/>
      </w:r>
      <w:r>
        <w:tab/>
      </w:r>
      <w:r>
        <w:tab/>
        <w:t xml:space="preserve"> Jessica Barreto</w:t>
      </w:r>
    </w:p>
    <w:p w:rsidR="006F3946" w:rsidRDefault="006F3946" w:rsidP="006F3946">
      <w:r>
        <w:t>Vicepresidenta</w:t>
      </w:r>
    </w:p>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r>
        <w:t xml:space="preserve">Ana M. Bou Pérez </w:t>
      </w:r>
      <w:r>
        <w:tab/>
      </w:r>
      <w:r>
        <w:tab/>
      </w:r>
      <w:r>
        <w:tab/>
      </w:r>
      <w:r>
        <w:tab/>
      </w:r>
      <w:r>
        <w:tab/>
        <w:t>Ma. L. Gonzalez Estevarena</w:t>
      </w:r>
    </w:p>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r>
        <w:t>Ofelia Fernández</w:t>
      </w:r>
      <w:r>
        <w:tab/>
      </w:r>
      <w:r>
        <w:tab/>
      </w:r>
      <w:r>
        <w:tab/>
      </w:r>
      <w:r>
        <w:tab/>
      </w:r>
      <w:r>
        <w:tab/>
        <w:t>Amanda Martín</w:t>
      </w:r>
    </w:p>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r>
        <w:t>Ma. Sol Méndez</w:t>
      </w:r>
      <w:r>
        <w:tab/>
      </w:r>
      <w:r>
        <w:tab/>
      </w:r>
      <w:r>
        <w:tab/>
      </w:r>
      <w:r>
        <w:tab/>
      </w:r>
      <w:r>
        <w:tab/>
        <w:t>Paola Michielotto</w:t>
      </w:r>
    </w:p>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r>
        <w:t>Dario Nieto</w:t>
      </w:r>
      <w:r>
        <w:tab/>
      </w:r>
      <w:r>
        <w:tab/>
      </w:r>
      <w:r>
        <w:tab/>
      </w:r>
      <w:r>
        <w:tab/>
      </w:r>
      <w:r>
        <w:tab/>
      </w:r>
      <w:r>
        <w:tab/>
        <w:t>Hernán Reyes</w:t>
      </w:r>
    </w:p>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p w:rsidR="006F3946" w:rsidRDefault="006F3946" w:rsidP="006F3946">
      <w:r>
        <w:t>Laura Velasco</w:t>
      </w:r>
      <w:r>
        <w:tab/>
      </w:r>
      <w:r>
        <w:tab/>
      </w:r>
      <w:r>
        <w:tab/>
      </w:r>
      <w:r>
        <w:tab/>
      </w:r>
      <w:r>
        <w:tab/>
      </w:r>
      <w:r>
        <w:tab/>
        <w:t>Patricia Vischi</w:t>
      </w:r>
    </w:p>
    <w:p w:rsidR="005E3C49" w:rsidRPr="00E5658D" w:rsidRDefault="005E3C49" w:rsidP="00E5658D"/>
    <w:sectPr w:rsidR="005E3C49" w:rsidRPr="00E5658D"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023E" w:rsidRDefault="005F023E">
      <w:r>
        <w:separator/>
      </w:r>
    </w:p>
  </w:endnote>
  <w:endnote w:type="continuationSeparator" w:id="1">
    <w:p w:rsidR="005F023E" w:rsidRDefault="005F02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8048FA" w:rsidRPr="008048FA">
        <w:rPr>
          <w:noProof/>
          <w:color w:val="333333"/>
          <w:sz w:val="20"/>
        </w:rPr>
        <w:t>12/10/2022 16:48:00</w:t>
      </w:r>
    </w:fldSimple>
    <w:r w:rsidRPr="001C19C4">
      <w:rPr>
        <w:color w:val="333333"/>
        <w:sz w:val="20"/>
      </w:rPr>
      <w:t xml:space="preserve">  -  Cantidad de caracteres: </w:t>
    </w:r>
    <w:fldSimple w:instr=" NUMCHARS  \* MERGEFORMAT ">
      <w:r w:rsidR="006F3946" w:rsidRPr="006F3946">
        <w:rPr>
          <w:noProof/>
          <w:color w:val="333333"/>
          <w:sz w:val="20"/>
        </w:rPr>
        <w:t>2341</w:t>
      </w:r>
    </w:fldSimple>
    <w:r w:rsidRPr="001C19C4">
      <w:rPr>
        <w:color w:val="333333"/>
        <w:sz w:val="20"/>
      </w:rPr>
      <w:t xml:space="preserve"> - Cantidad de palabras: </w:t>
    </w:r>
    <w:fldSimple w:instr=" NUMWORDS  \* MERGEFORMAT ">
      <w:r w:rsidR="006F3946" w:rsidRPr="006F3946">
        <w:rPr>
          <w:noProof/>
          <w:color w:val="333333"/>
          <w:sz w:val="20"/>
        </w:rPr>
        <w:t>414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D3E84" w:rsidRPr="001C19C4">
      <w:rPr>
        <w:rStyle w:val="Nmerodepgina"/>
        <w:color w:val="333333"/>
      </w:rPr>
      <w:fldChar w:fldCharType="begin"/>
    </w:r>
    <w:r w:rsidRPr="001C19C4">
      <w:rPr>
        <w:rStyle w:val="Nmerodepgina"/>
        <w:color w:val="333333"/>
      </w:rPr>
      <w:instrText xml:space="preserve"> PAGE </w:instrText>
    </w:r>
    <w:r w:rsidR="00FD3E84" w:rsidRPr="001C19C4">
      <w:rPr>
        <w:rStyle w:val="Nmerodepgina"/>
        <w:color w:val="333333"/>
      </w:rPr>
      <w:fldChar w:fldCharType="separate"/>
    </w:r>
    <w:r w:rsidR="008048FA">
      <w:rPr>
        <w:rStyle w:val="Nmerodepgina"/>
        <w:noProof/>
        <w:color w:val="333333"/>
      </w:rPr>
      <w:t>2</w:t>
    </w:r>
    <w:r w:rsidR="00FD3E84" w:rsidRPr="001C19C4">
      <w:rPr>
        <w:rStyle w:val="Nmerodepgina"/>
        <w:color w:val="333333"/>
      </w:rPr>
      <w:fldChar w:fldCharType="end"/>
    </w:r>
    <w:r w:rsidRPr="001C19C4">
      <w:rPr>
        <w:rStyle w:val="Nmerodepgina"/>
        <w:color w:val="333333"/>
      </w:rPr>
      <w:t>/</w:t>
    </w:r>
    <w:fldSimple w:instr=" NUMPAGES  \* MERGEFORMAT ">
      <w:r w:rsidR="008048FA" w:rsidRPr="008048FA">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023E" w:rsidRDefault="005F023E">
      <w:r>
        <w:separator/>
      </w:r>
    </w:p>
  </w:footnote>
  <w:footnote w:type="continuationSeparator" w:id="1">
    <w:p w:rsidR="005F023E" w:rsidRDefault="005F02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535F3A"/>
    <w:multiLevelType w:val="multilevel"/>
    <w:tmpl w:val="BD342DC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D22E4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0908"/>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023E"/>
    <w:rsid w:val="005F35E2"/>
    <w:rsid w:val="00601A75"/>
    <w:rsid w:val="00616F70"/>
    <w:rsid w:val="00622DE5"/>
    <w:rsid w:val="00636BE0"/>
    <w:rsid w:val="0064363E"/>
    <w:rsid w:val="006811D6"/>
    <w:rsid w:val="00690392"/>
    <w:rsid w:val="00697F98"/>
    <w:rsid w:val="006C326A"/>
    <w:rsid w:val="006C40E9"/>
    <w:rsid w:val="006D3303"/>
    <w:rsid w:val="006D5CB7"/>
    <w:rsid w:val="006E3675"/>
    <w:rsid w:val="006F3946"/>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048FA"/>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2E44"/>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D3E8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946"/>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moran\Downloads\Plantilla%20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LegislarOffLine</Template>
  <TotalTime>3</TotalTime>
  <Pages>3</Pages>
  <Words>441</Words>
  <Characters>2431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lamoran</dc:creator>
  <cp:lastModifiedBy>jusatlari</cp:lastModifiedBy>
  <cp:revision>2</cp:revision>
  <cp:lastPrinted>2020-02-28T17:24:00Z</cp:lastPrinted>
  <dcterms:created xsi:type="dcterms:W3CDTF">2022-10-12T19:45:00Z</dcterms:created>
  <dcterms:modified xsi:type="dcterms:W3CDTF">2022-10-17T17:43:00Z</dcterms:modified>
</cp:coreProperties>
</file>