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CE6" w:rsidRDefault="00910CE6" w:rsidP="00910CE6">
      <w:pPr>
        <w:rPr>
          <w:b/>
        </w:rPr>
      </w:pPr>
      <w:r>
        <w:rPr>
          <w:b/>
        </w:rPr>
        <w:t>Legislatura de la Ciudad Autónoma de Buenos Aires</w:t>
      </w:r>
    </w:p>
    <w:p w:rsidR="00910CE6" w:rsidRDefault="00910CE6" w:rsidP="00910CE6">
      <w:pPr>
        <w:rPr>
          <w:b/>
        </w:rPr>
      </w:pPr>
    </w:p>
    <w:p w:rsidR="00910CE6" w:rsidRDefault="00910CE6" w:rsidP="00910CE6">
      <w:pPr>
        <w:rPr>
          <w:b/>
        </w:rPr>
      </w:pPr>
      <w:r>
        <w:rPr>
          <w:b/>
        </w:rPr>
        <w:t>Visto:</w:t>
      </w:r>
    </w:p>
    <w:p w:rsidR="00910CE6" w:rsidRDefault="00910CE6" w:rsidP="00910CE6">
      <w:pPr>
        <w:rPr>
          <w:b/>
        </w:rPr>
      </w:pPr>
    </w:p>
    <w:p w:rsidR="00910CE6" w:rsidRDefault="00910CE6" w:rsidP="00910CE6">
      <w:r>
        <w:tab/>
        <w:t xml:space="preserve">El </w:t>
      </w:r>
      <w:r>
        <w:rPr>
          <w:b/>
        </w:rPr>
        <w:t xml:space="preserve">Expediente N° 2403-D-2022 </w:t>
      </w:r>
      <w:r>
        <w:t>proyecto de Declaración de autoría de las/os diputadas/os O. Fernández, J. Andrade, L. Cámpora, C. Morresi y L. Velasco, quienes solicitan: Declarase de interés cultural y para la promoción de la defensa de los derechos de las diversidades el cortometraje documental: "Mi cuerpo, mi transición"; y</w:t>
      </w:r>
    </w:p>
    <w:p w:rsidR="00910CE6" w:rsidRDefault="00910CE6" w:rsidP="00910CE6"/>
    <w:p w:rsidR="00910CE6" w:rsidRDefault="00910CE6" w:rsidP="00910CE6">
      <w:pPr>
        <w:rPr>
          <w:b/>
        </w:rPr>
      </w:pPr>
      <w:r>
        <w:rPr>
          <w:b/>
        </w:rPr>
        <w:t>Considerando:</w:t>
      </w:r>
    </w:p>
    <w:p w:rsidR="00910CE6" w:rsidRDefault="00910CE6" w:rsidP="00910CE6"/>
    <w:p w:rsidR="00910CE6" w:rsidRDefault="00910CE6" w:rsidP="00910CE6">
      <w:pPr>
        <w:pBdr>
          <w:top w:val="nil"/>
          <w:left w:val="nil"/>
          <w:bottom w:val="nil"/>
          <w:right w:val="nil"/>
          <w:between w:val="nil"/>
        </w:pBdr>
        <w:spacing w:before="200" w:after="200"/>
        <w:ind w:firstLine="720"/>
        <w:rPr>
          <w:color w:val="000000"/>
        </w:rPr>
      </w:pPr>
      <w:r>
        <w:rPr>
          <w:color w:val="000000"/>
        </w:rPr>
        <w:t>Que "Mi cuerpo, mi transición" es un proyecto documental audiovisual, fotográfico, editorial y transmedial sobre la transición de Camilo Díaz, chico trans de la Ciudad Autónoma de Buenos Aires que nos cuenta su experiencia para abrir diálogo con otras identidades y visibilizar la comunidad LGBTIQ+, a través de un relato íntimo que cuestiona los estereotipos binarios y hegemónicos de género. El cortometraje fue realizado por Milo Díaz, Alma Chamot y Julián Merlo durante el año 2021 y 2022, y contó con el apoyo de la Beca Creación del Fondo Nacional de las Artes. Fue presentado en distintos festivales, como el Festival Cine de Chascomús y el Festival de Cine sobre Diversidad Sexual y Género Espacio Queer de La Plata, y en espacios culturales LGBTIQ+ de la Ciudad de Buenos Aires como Casa Brandon. </w:t>
      </w:r>
    </w:p>
    <w:p w:rsidR="00910CE6" w:rsidRDefault="00910CE6" w:rsidP="00910CE6">
      <w:pPr>
        <w:pBdr>
          <w:top w:val="nil"/>
          <w:left w:val="nil"/>
          <w:bottom w:val="nil"/>
          <w:right w:val="nil"/>
          <w:between w:val="nil"/>
        </w:pBdr>
        <w:spacing w:before="200" w:after="200"/>
        <w:ind w:firstLine="720"/>
        <w:rPr>
          <w:color w:val="000000"/>
        </w:rPr>
      </w:pPr>
      <w:r>
        <w:rPr>
          <w:color w:val="000000"/>
        </w:rPr>
        <w:t>Que el proyecto documental cuenta la transición de Camilo Díaz a partir de registros audiovisuales de su vida cotidiana, una entrevista en la que narra sobre su transición, reflexionando sobre sus vivencias y sensaciones en los diferentes momentos del proceso así como también el contexto socio-político en el cual se encuentra enmarcado. Además, el proyecto parte del concepto de que las personas trans no transicionan en soledad, sino que el entorno, sus familias y amistades también lo hace. Por eso, el cortometraje incluye entrevistas a la madre y al padre de Milo, donde relatan sus sensaciones y emociones mientras acompañaban y vivenciaban la transición de su hijo. </w:t>
      </w:r>
    </w:p>
    <w:p w:rsidR="00910CE6" w:rsidRDefault="00910CE6" w:rsidP="00910CE6">
      <w:pPr>
        <w:pBdr>
          <w:top w:val="nil"/>
          <w:left w:val="nil"/>
          <w:bottom w:val="nil"/>
          <w:right w:val="nil"/>
          <w:between w:val="nil"/>
        </w:pBdr>
        <w:spacing w:before="200" w:after="200"/>
        <w:ind w:firstLine="720"/>
        <w:rPr>
          <w:color w:val="000000"/>
        </w:rPr>
      </w:pPr>
      <w:r>
        <w:rPr>
          <w:color w:val="000000"/>
        </w:rPr>
        <w:t>Que el cortometraje aborda diferentes ángulos de la temática, como la carga violenta de los roles y estereotipos de género, la hormonización y las intervenciones quirúrgicas como formas posibles pero no necesarias de transicionar, los diferentes momentos en el proceso y el vínculo con el entorno afectivo. Todo es narrado desde una perspectiva intimista, que hace arte la consigna de que “lo personal es político”. Dice Milo en el documental: “Contar mi historia, en algún punto es sanador para mí y me hace encontrarme conmigo y aprender un montón. Y también puede llegar a ser sanador para otres, ver una historia real”. </w:t>
      </w:r>
    </w:p>
    <w:p w:rsidR="00910CE6" w:rsidRDefault="00910CE6" w:rsidP="00910CE6">
      <w:pPr>
        <w:pBdr>
          <w:top w:val="nil"/>
          <w:left w:val="nil"/>
          <w:bottom w:val="nil"/>
          <w:right w:val="nil"/>
          <w:between w:val="nil"/>
        </w:pBdr>
        <w:spacing w:before="200" w:after="200"/>
        <w:ind w:firstLine="720"/>
        <w:rPr>
          <w:color w:val="000000"/>
        </w:rPr>
      </w:pPr>
      <w:r>
        <w:rPr>
          <w:color w:val="000000"/>
        </w:rPr>
        <w:t>Que es fundamental que personas que son parte de la comunidad LGBTIQ+ tenga la oportunidad de, por un lado, narrar sus propias historias, alzar sus voces para contar sus transformaciones subjetivas y afectivas. Al mismo tiempo, es sumamente relevante que otras personas de la comunidad LGBTIQ+  y de la sociedad en general tengamos acceso a estos relatos, que muestran formas posibles de vivir por fuera de las normas de género heterocispatriarcales. Visibilizar las vidas de las personas trans y, en este caso, de las masculinidades trans, es un hecho político y social sumamente relevante que debe ser promovido y reconocido. </w:t>
      </w:r>
    </w:p>
    <w:p w:rsidR="00910CE6" w:rsidRDefault="00910CE6" w:rsidP="00910CE6"/>
    <w:p w:rsidR="00910CE6" w:rsidRDefault="00910CE6" w:rsidP="00910CE6">
      <w:r>
        <w:tab/>
        <w:t>Por lo expuesto, esta Comisión de Mujeres, Géneros y diversidades aconseja la aprobación de la siguiente</w:t>
      </w:r>
    </w:p>
    <w:p w:rsidR="00910CE6" w:rsidRDefault="00910CE6" w:rsidP="00910CE6"/>
    <w:p w:rsidR="00910CE6" w:rsidRDefault="00910CE6" w:rsidP="00910CE6"/>
    <w:p w:rsidR="00910CE6" w:rsidRDefault="00910CE6" w:rsidP="00910CE6"/>
    <w:p w:rsidR="00910CE6" w:rsidRDefault="00910CE6" w:rsidP="00910CE6">
      <w:pPr>
        <w:jc w:val="center"/>
        <w:rPr>
          <w:b/>
        </w:rPr>
      </w:pPr>
      <w:bookmarkStart w:id="0" w:name="bookmark=id.gjdgxs" w:colFirst="0" w:colLast="0"/>
      <w:bookmarkEnd w:id="0"/>
      <w:r>
        <w:rPr>
          <w:b/>
        </w:rPr>
        <w:lastRenderedPageBreak/>
        <w:t>DECLARACIÓN</w:t>
      </w:r>
    </w:p>
    <w:p w:rsidR="00910CE6" w:rsidRDefault="00910CE6" w:rsidP="00910CE6">
      <w:pPr>
        <w:rPr>
          <w:b/>
        </w:rPr>
      </w:pPr>
    </w:p>
    <w:p w:rsidR="00910CE6" w:rsidRDefault="00910CE6" w:rsidP="00910CE6"/>
    <w:p w:rsidR="00910CE6" w:rsidRDefault="00910CE6" w:rsidP="00910CE6">
      <w:pPr>
        <w:pBdr>
          <w:top w:val="nil"/>
          <w:left w:val="nil"/>
          <w:bottom w:val="nil"/>
          <w:right w:val="nil"/>
          <w:between w:val="nil"/>
        </w:pBdr>
        <w:spacing w:before="240" w:after="240"/>
        <w:ind w:firstLine="720"/>
        <w:rPr>
          <w:color w:val="000000"/>
        </w:rPr>
      </w:pPr>
      <w:r>
        <w:rPr>
          <w:color w:val="000000"/>
        </w:rPr>
        <w:t xml:space="preserve">Declárese de interés para la promoción </w:t>
      </w:r>
      <w:r w:rsidR="002C6C13">
        <w:rPr>
          <w:color w:val="000000"/>
        </w:rPr>
        <w:t>y</w:t>
      </w:r>
      <w:r>
        <w:rPr>
          <w:color w:val="000000"/>
        </w:rPr>
        <w:t xml:space="preserve"> la defensa de los derechos de las diversidades </w:t>
      </w:r>
      <w:r w:rsidR="002C6C13">
        <w:rPr>
          <w:color w:val="000000"/>
        </w:rPr>
        <w:t xml:space="preserve">de la Ciudad Autónoma de Buenos Aires </w:t>
      </w:r>
      <w:r>
        <w:rPr>
          <w:color w:val="000000"/>
        </w:rPr>
        <w:t>el cortometraje documental “Mi cuerpo, mi transición” realizado por Milo Díaz, Alma Chamot y Julián Merlo. </w:t>
      </w:r>
    </w:p>
    <w:p w:rsidR="00910CE6" w:rsidRDefault="00910CE6" w:rsidP="00910CE6"/>
    <w:p w:rsidR="00910CE6" w:rsidRDefault="00910CE6" w:rsidP="00910CE6">
      <w:r>
        <w:t xml:space="preserve">Sala de la Comisión: ... de octubre  de 2022 </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Pr>
        <w:jc w:val="center"/>
      </w:pPr>
    </w:p>
    <w:p w:rsidR="00910CE6" w:rsidRDefault="00910CE6" w:rsidP="00910CE6">
      <w:pPr>
        <w:jc w:val="center"/>
      </w:pPr>
      <w:r>
        <w:t>Lucia Cámpora</w:t>
      </w:r>
    </w:p>
    <w:p w:rsidR="00910CE6" w:rsidRDefault="00910CE6" w:rsidP="00910CE6">
      <w:pPr>
        <w:jc w:val="center"/>
      </w:pPr>
      <w:r>
        <w:t>Presidenta</w:t>
      </w:r>
    </w:p>
    <w:p w:rsidR="00910CE6" w:rsidRDefault="00910CE6" w:rsidP="00910CE6">
      <w:pPr>
        <w:jc w:val="center"/>
      </w:pPr>
    </w:p>
    <w:p w:rsidR="00910CE6" w:rsidRDefault="00910CE6" w:rsidP="00910CE6">
      <w:pPr>
        <w:jc w:val="center"/>
      </w:pPr>
    </w:p>
    <w:p w:rsidR="00910CE6" w:rsidRDefault="00910CE6" w:rsidP="00910CE6">
      <w:pPr>
        <w:jc w:val="center"/>
      </w:pPr>
    </w:p>
    <w:p w:rsidR="00910CE6" w:rsidRDefault="00910CE6" w:rsidP="00910CE6">
      <w:pPr>
        <w:jc w:val="center"/>
      </w:pPr>
    </w:p>
    <w:p w:rsidR="00910CE6" w:rsidRDefault="00910CE6" w:rsidP="00910CE6">
      <w:pPr>
        <w:jc w:val="center"/>
      </w:pPr>
    </w:p>
    <w:p w:rsidR="00910CE6" w:rsidRDefault="00910CE6" w:rsidP="00910CE6">
      <w:pPr>
        <w:jc w:val="center"/>
      </w:pPr>
    </w:p>
    <w:p w:rsidR="00910CE6" w:rsidRDefault="00910CE6" w:rsidP="00910CE6">
      <w:pPr>
        <w:jc w:val="center"/>
      </w:pPr>
    </w:p>
    <w:p w:rsidR="00910CE6" w:rsidRDefault="00910CE6" w:rsidP="00910CE6">
      <w:r>
        <w:t>Gimena Villafruela</w:t>
      </w:r>
      <w:r>
        <w:tab/>
      </w:r>
      <w:r>
        <w:tab/>
      </w:r>
      <w:r>
        <w:tab/>
      </w:r>
      <w:r>
        <w:tab/>
      </w:r>
      <w:r>
        <w:tab/>
        <w:t xml:space="preserve"> Jessica Barreto</w:t>
      </w:r>
    </w:p>
    <w:p w:rsidR="00910CE6" w:rsidRDefault="00910CE6" w:rsidP="00910CE6">
      <w:r>
        <w:t>Vicepresidenta</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r>
        <w:t xml:space="preserve">Ana M. Bou Pérez </w:t>
      </w:r>
      <w:r>
        <w:tab/>
      </w:r>
      <w:r>
        <w:tab/>
      </w:r>
      <w:r>
        <w:tab/>
      </w:r>
      <w:r>
        <w:tab/>
      </w:r>
      <w:r>
        <w:tab/>
        <w:t>Ma. L. Gonzalez Estevarena</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r>
        <w:t>Ofelia Fernández</w:t>
      </w:r>
      <w:r>
        <w:tab/>
      </w:r>
      <w:r>
        <w:tab/>
      </w:r>
      <w:r>
        <w:tab/>
      </w:r>
      <w:r>
        <w:tab/>
      </w:r>
      <w:r>
        <w:tab/>
        <w:t>Amanda Martín</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r>
        <w:t>Ma. Sol Méndez</w:t>
      </w:r>
      <w:r>
        <w:tab/>
      </w:r>
      <w:r>
        <w:tab/>
      </w:r>
      <w:r>
        <w:tab/>
      </w:r>
      <w:r>
        <w:tab/>
      </w:r>
      <w:r>
        <w:tab/>
        <w:t>Paola Michielotto</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r>
        <w:t>Dario Nieto</w:t>
      </w:r>
      <w:r>
        <w:tab/>
      </w:r>
      <w:r>
        <w:tab/>
      </w:r>
      <w:r>
        <w:tab/>
      </w:r>
      <w:r>
        <w:tab/>
      </w:r>
      <w:r>
        <w:tab/>
      </w:r>
      <w:r>
        <w:tab/>
        <w:t>Hernán Reyes</w:t>
      </w:r>
    </w:p>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p w:rsidR="00910CE6" w:rsidRDefault="00910CE6" w:rsidP="00910CE6">
      <w:r>
        <w:t>Laura Velasco</w:t>
      </w:r>
      <w:r>
        <w:tab/>
      </w:r>
      <w:r>
        <w:tab/>
      </w:r>
      <w:r>
        <w:tab/>
      </w:r>
      <w:r>
        <w:tab/>
      </w:r>
      <w:r>
        <w:tab/>
      </w:r>
      <w:r>
        <w:tab/>
        <w:t>Patricia Vischi</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B9A" w:rsidRDefault="00D53B9A">
      <w:r>
        <w:separator/>
      </w:r>
    </w:p>
  </w:endnote>
  <w:endnote w:type="continuationSeparator" w:id="1">
    <w:p w:rsidR="00D53B9A" w:rsidRDefault="00D53B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C6C13" w:rsidRPr="002C6C13">
        <w:rPr>
          <w:noProof/>
          <w:color w:val="333333"/>
          <w:sz w:val="20"/>
        </w:rPr>
        <w:t>12/10/2022 16:42:00</w:t>
      </w:r>
    </w:fldSimple>
    <w:r w:rsidRPr="001C19C4">
      <w:rPr>
        <w:color w:val="333333"/>
        <w:sz w:val="20"/>
      </w:rPr>
      <w:t xml:space="preserve">  -  Cantidad de caracteres: </w:t>
    </w:r>
    <w:fldSimple w:instr=" NUMCHARS  \* MERGEFORMAT ">
      <w:r w:rsidR="002C6C13" w:rsidRPr="002C6C13">
        <w:rPr>
          <w:noProof/>
          <w:color w:val="333333"/>
          <w:sz w:val="20"/>
        </w:rPr>
        <w:t>3162</w:t>
      </w:r>
    </w:fldSimple>
    <w:r w:rsidRPr="001C19C4">
      <w:rPr>
        <w:color w:val="333333"/>
        <w:sz w:val="20"/>
      </w:rPr>
      <w:t xml:space="preserve"> - Cantidad de palabras: </w:t>
    </w:r>
    <w:fldSimple w:instr=" NUMWORDS  \* MERGEFORMAT ">
      <w:r w:rsidR="002C6C13" w:rsidRPr="002C6C13">
        <w:rPr>
          <w:noProof/>
          <w:color w:val="333333"/>
          <w:sz w:val="20"/>
        </w:rPr>
        <w:t>599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50788" w:rsidRPr="001C19C4">
      <w:rPr>
        <w:rStyle w:val="Nmerodepgina"/>
        <w:color w:val="333333"/>
      </w:rPr>
      <w:fldChar w:fldCharType="begin"/>
    </w:r>
    <w:r w:rsidRPr="001C19C4">
      <w:rPr>
        <w:rStyle w:val="Nmerodepgina"/>
        <w:color w:val="333333"/>
      </w:rPr>
      <w:instrText xml:space="preserve"> PAGE </w:instrText>
    </w:r>
    <w:r w:rsidR="00B50788" w:rsidRPr="001C19C4">
      <w:rPr>
        <w:rStyle w:val="Nmerodepgina"/>
        <w:color w:val="333333"/>
      </w:rPr>
      <w:fldChar w:fldCharType="separate"/>
    </w:r>
    <w:r w:rsidR="002C6C13">
      <w:rPr>
        <w:rStyle w:val="Nmerodepgina"/>
        <w:noProof/>
        <w:color w:val="333333"/>
      </w:rPr>
      <w:t>2</w:t>
    </w:r>
    <w:r w:rsidR="00B50788" w:rsidRPr="001C19C4">
      <w:rPr>
        <w:rStyle w:val="Nmerodepgina"/>
        <w:color w:val="333333"/>
      </w:rPr>
      <w:fldChar w:fldCharType="end"/>
    </w:r>
    <w:r w:rsidRPr="001C19C4">
      <w:rPr>
        <w:rStyle w:val="Nmerodepgina"/>
        <w:color w:val="333333"/>
      </w:rPr>
      <w:t>/</w:t>
    </w:r>
    <w:fldSimple w:instr=" NUMPAGES  \* MERGEFORMAT ">
      <w:r w:rsidR="002C6C13" w:rsidRPr="002C6C1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B9A" w:rsidRDefault="00D53B9A">
      <w:r>
        <w:separator/>
      </w:r>
    </w:p>
  </w:footnote>
  <w:footnote w:type="continuationSeparator" w:id="1">
    <w:p w:rsidR="00D53B9A" w:rsidRDefault="00D53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BA58A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6C1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CE6"/>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0788"/>
    <w:rsid w:val="00B85EE2"/>
    <w:rsid w:val="00BA58A3"/>
    <w:rsid w:val="00BB280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3B9A"/>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CE6"/>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3</TotalTime>
  <Pages>3</Pages>
  <Words>599</Words>
  <Characters>3162</Characters>
  <Application>Microsoft Office Word</Application>
  <DocSecurity>0</DocSecurity>
  <Lines>126</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jusatlari</cp:lastModifiedBy>
  <cp:revision>2</cp:revision>
  <cp:lastPrinted>2020-02-28T17:24:00Z</cp:lastPrinted>
  <dcterms:created xsi:type="dcterms:W3CDTF">2022-10-12T19:39:00Z</dcterms:created>
  <dcterms:modified xsi:type="dcterms:W3CDTF">2022-10-18T14:55:00Z</dcterms:modified>
</cp:coreProperties>
</file>