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890" w:rsidRPr="0029505B" w:rsidRDefault="00D10890" w:rsidP="00D10890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="00AD3C8E">
        <w:rPr>
          <w:rFonts w:ascii="Times New Roman" w:eastAsia="Times New Roman" w:hAnsi="Times New Roman" w:cs="Times New Roman"/>
          <w:b/>
          <w:sz w:val="24"/>
          <w:szCs w:val="24"/>
        </w:rPr>
        <w:t xml:space="preserve">ROYECTO DE RESOLUSIÓN </w:t>
      </w:r>
    </w:p>
    <w:p w:rsidR="00D10890" w:rsidRPr="0029505B" w:rsidRDefault="00D10890" w:rsidP="00D10890">
      <w:pPr>
        <w:spacing w:before="240" w:after="2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10890" w:rsidRDefault="00D10890" w:rsidP="00D10890">
      <w:pPr>
        <w:spacing w:before="240"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05B">
        <w:rPr>
          <w:rFonts w:ascii="Times New Roman" w:eastAsia="Calibri" w:hAnsi="Times New Roman" w:cs="Times New Roman"/>
          <w:sz w:val="24"/>
          <w:szCs w:val="24"/>
        </w:rPr>
        <w:t>Artículo 1</w:t>
      </w:r>
      <w:proofErr w:type="gramStart"/>
      <w:r w:rsidRPr="0029505B">
        <w:rPr>
          <w:rFonts w:ascii="Times New Roman" w:eastAsia="Calibri" w:hAnsi="Times New Roman" w:cs="Times New Roman"/>
          <w:sz w:val="24"/>
          <w:szCs w:val="24"/>
        </w:rPr>
        <w:t>°.-</w:t>
      </w:r>
      <w:proofErr w:type="gramEnd"/>
      <w:r w:rsidRPr="0029505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C8E">
        <w:rPr>
          <w:rFonts w:ascii="Times New Roman" w:eastAsia="Calibri" w:hAnsi="Times New Roman" w:cs="Times New Roman"/>
          <w:sz w:val="24"/>
          <w:szCs w:val="24"/>
        </w:rPr>
        <w:t xml:space="preserve">Colóquese una Placa en el </w:t>
      </w:r>
      <w:r w:rsidRPr="006716E9">
        <w:rPr>
          <w:rFonts w:ascii="Times New Roman" w:eastAsia="Calibri" w:hAnsi="Times New Roman" w:cs="Times New Roman"/>
          <w:sz w:val="24"/>
          <w:szCs w:val="24"/>
        </w:rPr>
        <w:t xml:space="preserve"> mural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“PASIONARIAS Y SENTIMIENTOS” de </w:t>
      </w: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la artista Victoria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Ferreyra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6716E9">
        <w:rPr>
          <w:rFonts w:ascii="Times New Roman" w:eastAsia="Calibri" w:hAnsi="Times New Roman" w:cs="Times New Roman"/>
          <w:sz w:val="24"/>
          <w:szCs w:val="24"/>
        </w:rPr>
        <w:t xml:space="preserve"> emplazado en la Avenida </w:t>
      </w:r>
      <w:r>
        <w:rPr>
          <w:rFonts w:ascii="Times New Roman" w:eastAsia="Calibri" w:hAnsi="Times New Roman" w:cs="Times New Roman"/>
          <w:sz w:val="24"/>
          <w:szCs w:val="24"/>
        </w:rPr>
        <w:t xml:space="preserve">Jujuy 746, confeccionado en homenaje a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Adriel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Pachu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” Delgado con el objeto de generar conciencia vial en la ciudadanía.</w:t>
      </w:r>
    </w:p>
    <w:p w:rsidR="00D10890" w:rsidRDefault="00AD3C8E" w:rsidP="00D10890">
      <w:pPr>
        <w:spacing w:before="240" w:after="24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La Placa contendrá </w:t>
      </w:r>
      <w:r w:rsidR="001F3B4E">
        <w:rPr>
          <w:rFonts w:ascii="Times New Roman" w:eastAsia="Calibri" w:hAnsi="Times New Roman" w:cs="Times New Roman"/>
          <w:sz w:val="24"/>
          <w:szCs w:val="24"/>
        </w:rPr>
        <w:t>la siguiente inscripción:</w:t>
      </w:r>
    </w:p>
    <w:p w:rsidR="00AD3C8E" w:rsidRPr="00AD3C8E" w:rsidRDefault="00AD3C8E" w:rsidP="00AD3C8E">
      <w:pPr>
        <w:spacing w:before="240" w:after="240" w:line="240" w:lineRule="atLeast"/>
        <w:jc w:val="center"/>
        <w:rPr>
          <w:rFonts w:ascii="Britannic Bold" w:eastAsia="Calibri" w:hAnsi="Britannic Bold" w:cs="Times New Roman"/>
          <w:sz w:val="24"/>
          <w:szCs w:val="24"/>
        </w:rPr>
      </w:pPr>
      <w:r w:rsidRPr="00AD3C8E">
        <w:rPr>
          <w:rFonts w:ascii="Britannic Bold" w:eastAsia="Calibri" w:hAnsi="Britannic Bold" w:cs="Times New Roman"/>
          <w:sz w:val="24"/>
          <w:szCs w:val="24"/>
        </w:rPr>
        <w:t>PACHU SIEMPRE PRESENTE</w:t>
      </w:r>
    </w:p>
    <w:p w:rsidR="00AD3C8E" w:rsidRPr="00AD3C8E" w:rsidRDefault="00AD3C8E" w:rsidP="00AD3C8E">
      <w:pPr>
        <w:spacing w:before="240" w:after="240" w:line="240" w:lineRule="atLeast"/>
        <w:jc w:val="center"/>
        <w:rPr>
          <w:rFonts w:ascii="Times New Roman" w:eastAsia="Calibri" w:hAnsi="Times New Roman" w:cs="Times New Roman"/>
          <w:i/>
        </w:rPr>
      </w:pPr>
      <w:r w:rsidRPr="00AD3C8E">
        <w:rPr>
          <w:rFonts w:ascii="Times New Roman" w:eastAsia="Calibri" w:hAnsi="Times New Roman" w:cs="Times New Roman"/>
          <w:i/>
        </w:rPr>
        <w:t>MURAL</w:t>
      </w:r>
    </w:p>
    <w:p w:rsidR="00D10890" w:rsidRPr="00AD3C8E" w:rsidRDefault="00D10890" w:rsidP="00D10890">
      <w:pPr>
        <w:spacing w:before="240" w:after="240" w:line="240" w:lineRule="atLeast"/>
        <w:jc w:val="center"/>
        <w:rPr>
          <w:rFonts w:ascii="Times New Roman" w:eastAsia="Calibri" w:hAnsi="Times New Roman" w:cs="Times New Roman"/>
        </w:rPr>
      </w:pPr>
      <w:r w:rsidRPr="00AD3C8E">
        <w:rPr>
          <w:rFonts w:ascii="Times New Roman" w:eastAsia="Calibri" w:hAnsi="Times New Roman" w:cs="Times New Roman"/>
          <w:i/>
        </w:rPr>
        <w:t>“PASIONARIAS Y SENTIMIENTOS</w:t>
      </w:r>
      <w:r w:rsidRPr="00AD3C8E">
        <w:rPr>
          <w:rFonts w:ascii="Times New Roman" w:eastAsia="Calibri" w:hAnsi="Times New Roman" w:cs="Times New Roman"/>
        </w:rPr>
        <w:t>”</w:t>
      </w:r>
    </w:p>
    <w:p w:rsidR="00D10890" w:rsidRDefault="00D10890" w:rsidP="00D10890">
      <w:pPr>
        <w:spacing w:before="240" w:after="240" w:line="240" w:lineRule="atLeast"/>
        <w:jc w:val="center"/>
        <w:rPr>
          <w:rFonts w:ascii="Times New Roman" w:eastAsia="Calibri" w:hAnsi="Times New Roman" w:cs="Times New Roman"/>
        </w:rPr>
      </w:pPr>
      <w:r w:rsidRPr="00AD3C8E">
        <w:rPr>
          <w:rFonts w:ascii="Times New Roman" w:eastAsia="Calibri" w:hAnsi="Times New Roman" w:cs="Times New Roman"/>
        </w:rPr>
        <w:t>ARTISTA VICTORIA FERREYRA</w:t>
      </w:r>
    </w:p>
    <w:p w:rsidR="00AD3C8E" w:rsidRPr="00AD3C8E" w:rsidRDefault="00AD3C8E" w:rsidP="00D10890">
      <w:pPr>
        <w:spacing w:before="240" w:after="240" w:line="240" w:lineRule="atLeast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Legislatura de la Ciudad Autónoma de Buenos Aires</w:t>
      </w:r>
    </w:p>
    <w:p w:rsidR="00D10890" w:rsidRPr="0029505B" w:rsidRDefault="00D10890" w:rsidP="00D10890">
      <w:pPr>
        <w:spacing w:before="240" w:after="240" w:line="240" w:lineRule="atLeast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D10890" w:rsidRPr="0029505B" w:rsidRDefault="001F3B4E" w:rsidP="00D10890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</w:rPr>
        <w:t>Artículo 2</w:t>
      </w:r>
      <w:r w:rsidR="00D10890" w:rsidRPr="0029505B">
        <w:rPr>
          <w:rFonts w:ascii="Times New Roman" w:eastAsia="Calibri" w:hAnsi="Times New Roman" w:cs="Times New Roman"/>
        </w:rPr>
        <w:t>°.-Comuníquese, et</w:t>
      </w:r>
      <w:bookmarkStart w:id="0" w:name="_GoBack"/>
      <w:bookmarkEnd w:id="0"/>
      <w:r w:rsidR="00D10890" w:rsidRPr="0029505B">
        <w:rPr>
          <w:rFonts w:ascii="Times New Roman" w:eastAsia="Calibri" w:hAnsi="Times New Roman" w:cs="Times New Roman"/>
        </w:rPr>
        <w:t>c.</w:t>
      </w:r>
      <w:r w:rsidR="00D10890" w:rsidRPr="0029505B">
        <w:rPr>
          <w:rFonts w:ascii="Calibri" w:eastAsia="Calibri" w:hAnsi="Calibri" w:cs="Times New Roman"/>
        </w:rPr>
        <w:br w:type="page"/>
      </w:r>
      <w:r w:rsidR="00D10890" w:rsidRPr="0029505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FUNDAMENTOS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Adriel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” Delgado, de 17 años, había salido a comprar a unas pocas cuadras de su casa cuando murió al ser atropellado por un conductor que se fugó, en la intersección de la Avenida Independencia y La Rioja, en el barrio porteño de San Cristóbal. La camioneta Jeep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Compass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negra que embistió al joven el 1º de mayo de 2019, quedó registrada en cámaras de seguridad. Sin embargo, a más de 3 años del hecho las autoridades no han podido identificar al conductor de la camioneta.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A partir de la muerte de su hijo, los padres de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comenzaron con las marchas reclamando justicia, para luego seguir con la tarea de generar más conciencia vial en los conductores realizando diferentes actividades solidarias y de prevención. 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Esta militancia los llevó a conocer a la artista Victoria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Ferreyra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, quien pintó en la plaza Velazco Ibarra los más de 350 metros cuadrados de vida. Victoria dirige la fundación “Pinta Argentina”, un proyecto benéfico e independiente que trabaja por la valoración de la vida humana, apoyando causas como la búsqueda de la verdad de los padres de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>. Entre sus particularidades está la de vincular el arte con la resiliencia, que es la capacidad de transformar adversidades en fortalezas. El hecho de cone</w:t>
      </w:r>
      <w:r>
        <w:rPr>
          <w:rFonts w:ascii="Times New Roman" w:eastAsia="Times New Roman" w:hAnsi="Times New Roman" w:cs="Times New Roman"/>
          <w:sz w:val="24"/>
          <w:szCs w:val="24"/>
        </w:rPr>
        <w:t>ctar el arte con la resiliencia</w:t>
      </w: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y ponerlo al servicio de la comunidad permite visibilizar las causas que requieren más atención.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Las historias como las de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, inspiró la solidaridad de la artista Victoria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Ferreyra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, quien de la mano de decenas de colores vivos creó la espectacular obra de gran escala de arte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murario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en el que aparece la imagen del joven con su vestimenta del Centro Murga Magia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Murguera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en la que era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bombista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, una de sus pasiones. 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“Sentimientos y pasionaria” representa la naturaleza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resiliente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donde el amor se representa con flores de pensamientos y el alma y vida de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en las pasionarias, en la que la artista Victoria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Ferreyra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da vida a su condición humana y así mismo la de todos.</w:t>
      </w:r>
    </w:p>
    <w:p w:rsidR="00D10890" w:rsidRPr="0029505B" w:rsidRDefault="00D10890" w:rsidP="00D1089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“Sentimientos y pasionarias” es una obra de arte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murarío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que nos invita a reflexiones sobre nuestra condición humana, la vida, la muerte, la felicidad y la adversidad, la fragilidad de la vida que se ven en las mariposas que acompañan 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en este mural y la frase; “Trascender es seguir viviendo”, que es el legado de recordar a través de los colores a </w:t>
      </w:r>
      <w:proofErr w:type="spellStart"/>
      <w:r w:rsidRPr="0029505B">
        <w:rPr>
          <w:rFonts w:ascii="Times New Roman" w:eastAsia="Times New Roman" w:hAnsi="Times New Roman" w:cs="Times New Roman"/>
          <w:sz w:val="24"/>
          <w:szCs w:val="24"/>
        </w:rPr>
        <w:t>Pachu</w:t>
      </w:r>
      <w:proofErr w:type="spellEnd"/>
      <w:r w:rsidRPr="0029505B">
        <w:rPr>
          <w:rFonts w:ascii="Times New Roman" w:eastAsia="Times New Roman" w:hAnsi="Times New Roman" w:cs="Times New Roman"/>
          <w:sz w:val="24"/>
          <w:szCs w:val="24"/>
        </w:rPr>
        <w:t xml:space="preserve"> y a todas las victimas de tránsito desde un pedido de derecho a la verdad.</w:t>
      </w:r>
    </w:p>
    <w:p w:rsidR="005E3C49" w:rsidRPr="00E5658D" w:rsidRDefault="00D10890" w:rsidP="0068331D">
      <w:pPr>
        <w:jc w:val="both"/>
      </w:pPr>
      <w:r w:rsidRPr="0029505B">
        <w:rPr>
          <w:rFonts w:ascii="Times New Roman" w:eastAsia="Times New Roman" w:hAnsi="Times New Roman" w:cs="Times New Roman"/>
          <w:sz w:val="24"/>
          <w:szCs w:val="24"/>
          <w:lang w:eastAsia="es-AR"/>
        </w:rPr>
        <w:t>Por lo expuesto,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Señor Presidente le</w:t>
      </w:r>
      <w:r w:rsidRPr="0029505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solicito al cuerpo 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de legisladores </w:t>
      </w:r>
      <w:r w:rsidRPr="0029505B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la </w:t>
      </w:r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pronta </w:t>
      </w:r>
      <w:r w:rsidRPr="0029505B">
        <w:rPr>
          <w:rFonts w:ascii="Times New Roman" w:eastAsia="Times New Roman" w:hAnsi="Times New Roman" w:cs="Times New Roman"/>
          <w:sz w:val="24"/>
          <w:szCs w:val="24"/>
          <w:lang w:eastAsia="es-AR"/>
        </w:rPr>
        <w:t>aprobación del presente proyecto</w:t>
      </w:r>
      <w:r w:rsidR="0068331D"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de </w:t>
      </w:r>
      <w:proofErr w:type="spellStart"/>
      <w:r w:rsidR="0068331D">
        <w:rPr>
          <w:rFonts w:ascii="Times New Roman" w:eastAsia="Times New Roman" w:hAnsi="Times New Roman" w:cs="Times New Roman"/>
          <w:sz w:val="24"/>
          <w:szCs w:val="24"/>
          <w:lang w:eastAsia="es-AR"/>
        </w:rPr>
        <w:t>Resolusión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AR"/>
        </w:rPr>
        <w:t xml:space="preserve"> jerarquizando no sólo, a nivel artístico, la cultura popular sino también la importancia social que el mural promueve al implicar el valor de la concientización vial en la ciudadanía</w:t>
      </w:r>
      <w:r w:rsidR="0068331D">
        <w:rPr>
          <w:rFonts w:ascii="Times New Roman" w:eastAsia="Times New Roman" w:hAnsi="Times New Roman" w:cs="Times New Roman"/>
          <w:sz w:val="24"/>
          <w:szCs w:val="24"/>
          <w:lang w:eastAsia="es-AR"/>
        </w:rPr>
        <w:t>.</w:t>
      </w:r>
    </w:p>
    <w:sectPr w:rsidR="005E3C49" w:rsidRPr="00E5658D" w:rsidSect="005E3C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5D6" w:rsidRDefault="00D765D6">
      <w:r>
        <w:separator/>
      </w:r>
    </w:p>
  </w:endnote>
  <w:endnote w:type="continuationSeparator" w:id="0">
    <w:p w:rsidR="00D765D6" w:rsidRDefault="00D76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D765D6">
      <w:fldChar w:fldCharType="begin"/>
    </w:r>
    <w:r w:rsidR="00D765D6">
      <w:instrText xml:space="preserve"> SAVEDATE  \* MERGEFORMAT </w:instrText>
    </w:r>
    <w:r w:rsidR="00D765D6">
      <w:fldChar w:fldCharType="separate"/>
    </w:r>
    <w:r w:rsidR="004F3AE8" w:rsidRPr="004F3AE8">
      <w:rPr>
        <w:noProof/>
        <w:color w:val="333333"/>
        <w:sz w:val="20"/>
      </w:rPr>
      <w:t>12/07/2022 11:02:00</w:t>
    </w:r>
    <w:r w:rsidR="004F3AE8">
      <w:rPr>
        <w:noProof/>
      </w:rPr>
      <w:t xml:space="preserve"> a.m.</w:t>
    </w:r>
    <w:r w:rsidR="00D765D6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D765D6">
      <w:fldChar w:fldCharType="begin"/>
    </w:r>
    <w:r w:rsidR="00D765D6">
      <w:instrText xml:space="preserve"> NUMCHARS  \* MERGEFORMAT </w:instrText>
    </w:r>
    <w:r w:rsidR="00D765D6">
      <w:fldChar w:fldCharType="separate"/>
    </w:r>
    <w:r w:rsidR="004F3AE8" w:rsidRPr="004F3AE8">
      <w:rPr>
        <w:noProof/>
        <w:color w:val="333333"/>
        <w:sz w:val="20"/>
      </w:rPr>
      <w:t>2679</w:t>
    </w:r>
    <w:r w:rsidR="00D765D6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D765D6">
      <w:fldChar w:fldCharType="begin"/>
    </w:r>
    <w:r w:rsidR="00D765D6">
      <w:instrText xml:space="preserve"> NUMWORDS  \* MERGEFORMAT </w:instrText>
    </w:r>
    <w:r w:rsidR="00D765D6">
      <w:fldChar w:fldCharType="separate"/>
    </w:r>
    <w:r w:rsidR="004F3AE8" w:rsidRPr="004F3AE8">
      <w:rPr>
        <w:noProof/>
        <w:color w:val="333333"/>
        <w:sz w:val="20"/>
      </w:rPr>
      <w:t>532</w:t>
    </w:r>
    <w:r w:rsidR="00D765D6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05174C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05174C" w:rsidRPr="001C19C4">
      <w:rPr>
        <w:rStyle w:val="Nmerodepgina"/>
        <w:color w:val="333333"/>
      </w:rPr>
      <w:fldChar w:fldCharType="separate"/>
    </w:r>
    <w:r w:rsidR="004F3AE8">
      <w:rPr>
        <w:rStyle w:val="Nmerodepgina"/>
        <w:noProof/>
        <w:color w:val="333333"/>
      </w:rPr>
      <w:t>2</w:t>
    </w:r>
    <w:r w:rsidR="0005174C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D765D6">
      <w:fldChar w:fldCharType="begin"/>
    </w:r>
    <w:r w:rsidR="00D765D6">
      <w:instrText xml:space="preserve"> NUMPAGES  \* MERGEFORMAT </w:instrText>
    </w:r>
    <w:r w:rsidR="00D765D6">
      <w:fldChar w:fldCharType="separate"/>
    </w:r>
    <w:r w:rsidR="004F3AE8" w:rsidRPr="004F3AE8">
      <w:rPr>
        <w:rStyle w:val="Nmerodepgina"/>
        <w:noProof/>
        <w:color w:val="333333"/>
      </w:rPr>
      <w:t>2</w:t>
    </w:r>
    <w:r w:rsidR="00D765D6">
      <w:rPr>
        <w:rStyle w:val="Nmerodepgina"/>
        <w:noProof/>
        <w:color w:val="333333"/>
      </w:rPr>
      <w:fldChar w:fldCharType="end"/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5D6" w:rsidRDefault="00D765D6">
      <w:r>
        <w:separator/>
      </w:r>
    </w:p>
  </w:footnote>
  <w:footnote w:type="continuationSeparator" w:id="0">
    <w:p w:rsidR="00D765D6" w:rsidRDefault="00D76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658D" w:rsidRDefault="00E5658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B68"/>
    <w:rsid w:val="00026430"/>
    <w:rsid w:val="00030DF5"/>
    <w:rsid w:val="0003615C"/>
    <w:rsid w:val="000376AB"/>
    <w:rsid w:val="00043882"/>
    <w:rsid w:val="0005174C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576D0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1F3B4E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B68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4F3AE8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2931"/>
    <w:rsid w:val="005C37AB"/>
    <w:rsid w:val="005D2A80"/>
    <w:rsid w:val="005E3C49"/>
    <w:rsid w:val="005F35E2"/>
    <w:rsid w:val="00601A75"/>
    <w:rsid w:val="00616F70"/>
    <w:rsid w:val="00622DE5"/>
    <w:rsid w:val="00636BE0"/>
    <w:rsid w:val="0064363E"/>
    <w:rsid w:val="006811D6"/>
    <w:rsid w:val="0068331D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33387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3C8E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52E5"/>
    <w:rsid w:val="00CE163F"/>
    <w:rsid w:val="00D10890"/>
    <w:rsid w:val="00D21279"/>
    <w:rsid w:val="00D43AA2"/>
    <w:rsid w:val="00D518DB"/>
    <w:rsid w:val="00D55ECB"/>
    <w:rsid w:val="00D67721"/>
    <w:rsid w:val="00D758CE"/>
    <w:rsid w:val="00D765D6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55DDE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15BFE59B"/>
  <w15:docId w15:val="{90803F55-F153-41F3-AF95-EF37A619E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0B68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szych\Downloads\LegislarOffLine%20(4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FB617E-E26C-4934-BDFF-234F197B6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 (4)</Template>
  <TotalTime>0</TotalTime>
  <Pages>2</Pages>
  <Words>532</Words>
  <Characters>2679</Characters>
  <Application>Microsoft Office Word</Application>
  <DocSecurity>0</DocSecurity>
  <Lines>50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Mariano Cruz Szych Abrego</dc:creator>
  <cp:lastModifiedBy>Mariano Cruz Szych Abrego</cp:lastModifiedBy>
  <cp:revision>3</cp:revision>
  <cp:lastPrinted>2020-02-28T17:24:00Z</cp:lastPrinted>
  <dcterms:created xsi:type="dcterms:W3CDTF">2022-07-12T14:02:00Z</dcterms:created>
  <dcterms:modified xsi:type="dcterms:W3CDTF">2022-07-12T14:02:00Z</dcterms:modified>
</cp:coreProperties>
</file>