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8E4" w:rsidRDefault="008C58E4" w:rsidP="008C58E4"/>
    <w:p w:rsidR="008C58E4" w:rsidRPr="008C58E4" w:rsidRDefault="008C58E4" w:rsidP="008C58E4">
      <w:pPr>
        <w:rPr>
          <w:rFonts w:ascii="Arial" w:hAnsi="Arial" w:cs="Arial"/>
          <w:szCs w:val="24"/>
        </w:rPr>
      </w:pPr>
    </w:p>
    <w:p w:rsidR="008C58E4" w:rsidRPr="008C58E4" w:rsidRDefault="008C58E4" w:rsidP="008C58E4">
      <w:pPr>
        <w:rPr>
          <w:rFonts w:ascii="Arial" w:hAnsi="Arial" w:cs="Arial"/>
          <w:b/>
          <w:szCs w:val="24"/>
        </w:rPr>
      </w:pPr>
      <w:r w:rsidRPr="008C58E4">
        <w:rPr>
          <w:rFonts w:ascii="Arial" w:hAnsi="Arial" w:cs="Arial"/>
          <w:szCs w:val="24"/>
        </w:rPr>
        <w:tab/>
      </w:r>
      <w:r w:rsidRPr="008C58E4">
        <w:rPr>
          <w:rFonts w:ascii="Arial" w:hAnsi="Arial" w:cs="Arial"/>
          <w:szCs w:val="24"/>
        </w:rPr>
        <w:tab/>
      </w:r>
      <w:r w:rsidRPr="008C58E4">
        <w:rPr>
          <w:rFonts w:ascii="Arial" w:hAnsi="Arial" w:cs="Arial"/>
          <w:szCs w:val="24"/>
        </w:rPr>
        <w:tab/>
      </w:r>
      <w:r w:rsidRPr="008C58E4">
        <w:rPr>
          <w:rFonts w:ascii="Arial" w:hAnsi="Arial" w:cs="Arial"/>
          <w:b/>
          <w:szCs w:val="24"/>
        </w:rPr>
        <w:t xml:space="preserve">PROYECTO DE DECLARACION </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sidRPr="008C58E4">
        <w:rPr>
          <w:rFonts w:ascii="Arial" w:hAnsi="Arial" w:cs="Arial"/>
          <w:szCs w:val="24"/>
        </w:rPr>
        <w:t>La Legislatura de la Ciudad Autónoma de Buenos Aires manifiesta su profundo pesar por el fallecimiento  del ex Primer Ministro Japonés Shinzo Abe, ocurrido el 8 de julio de 2022.</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b/>
          <w:szCs w:val="24"/>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8C58E4">
        <w:rPr>
          <w:rFonts w:ascii="Arial" w:hAnsi="Arial" w:cs="Arial"/>
          <w:b/>
          <w:szCs w:val="24"/>
        </w:rPr>
        <w:t>FUNDAMENTOS</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El presente proyecto tiene como finalidad manifestar el profundo pesar por el fallecimiento de Shinzo Abe, ex Primer Ministro de Japón, quien fue víctima de un ataque con arma de fuego mientras daba un discurso de campaña en la región de Nara este viernes 8 de julio.</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El ex mandatario fue un funcionario de larga trayectoria, descendiente de una familia dedicada a la política. Fue el dirigente que más años estuvo en el cargo de Primer Ministro en la historia de su país y, como tal, marcó profundamente la vida política de esa nación.</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Shinzo Abe siguió los pasos de su abuelo, Nobusuke Kishi, quien fue Primer Ministro entre 1957 y 1960, y también de su padre, quien fue Ministro de Relaciones Exteriores. Su retórica política a menudo se centró en hacer de Japón una nación con un ejército más fuerte y un papel más importante en los asuntos internacionales.</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 xml:space="preserve">Nació en Tokio, en el seno de una familia dedicada a la política. Se graduó en 1977 de la Universidad de Seikei, donde estudió ciencias políticas y cursó estudios en la Universidad de California del Sur, Estados Unidos. </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Dio sus primeros pasos en la política dentro del Consejo General del Partido Liberal Democrático (PLD) y  fue elegido  diputado de la Cámara Baja del distrito electoral en la Prefectura de Yamaguchi en 1993 tras la muerte de su padre en 1991. Ganó las elecciones con el mayor número de votos a favor en la historia de la Prefectura. En 1999 fue director de la División de Asuntos Sociales, y Secretario en Jefe en los gobiernos de Yoshiro Mori y Junichiro Koizumi entre el 2000 y el 2003, año en el que fue nombrado Secretario General del PLD.</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Fue Primer Ministro en dos oportunidades. Tenía 52 años cuando asumió en 2006 y se convirtió en la persona más joven en ocupar el cargo. Era considerado un símbolo de cambio y juventud, y por ello renovó el perfil de la dirigencia que hasta entonces rotaba en el poder.</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 xml:space="preserve">Su primer mandato fue breve: cuando el Partido Liberal Democrático sufrió una de sus peores derrotas históricas en las elecciones parlamentarias del 2007, en las cuales el PLD perdió la mayoría por primera vez en más de medio siglo, se vio obligado a renunciar argumentando la falta de confianza del pueblo japonés en su gestión. </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Volvió al poder entre 2012 y 2020, lo que lo convirtió en el mandatario con más tiempo en el poder de Japón. Fue reconocido por su programa económico de estabilización y sus ideas conservadoras. Su estrategia de reactivación económica registró algunos logros, como un alza de la tasa de actividad de las mujeres y de las personas de mayor edad.</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lastRenderedPageBreak/>
        <w:tab/>
      </w:r>
      <w:r>
        <w:rPr>
          <w:rFonts w:ascii="Arial" w:hAnsi="Arial" w:cs="Arial"/>
          <w:szCs w:val="24"/>
        </w:rPr>
        <w:tab/>
      </w:r>
      <w:r w:rsidRPr="008C58E4">
        <w:rPr>
          <w:rFonts w:ascii="Arial" w:hAnsi="Arial" w:cs="Arial"/>
          <w:szCs w:val="24"/>
        </w:rPr>
        <w:t>En el escenario internacional, adoptó una línea dura con Corea del Norte, pero asumió un papel de pacificador entre Estados Unidos e Irán. Priorizó una relación personal con el ex</w:t>
      </w:r>
      <w:r>
        <w:rPr>
          <w:rFonts w:ascii="Arial" w:hAnsi="Arial" w:cs="Arial"/>
          <w:szCs w:val="24"/>
        </w:rPr>
        <w:t xml:space="preserve"> </w:t>
      </w:r>
      <w:r w:rsidRPr="008C58E4">
        <w:rPr>
          <w:rFonts w:ascii="Arial" w:hAnsi="Arial" w:cs="Arial"/>
          <w:szCs w:val="24"/>
        </w:rPr>
        <w:t>presidente estadounidense Donald Trump para proteger la relación entre los dos países y buscó enmendar los vínculos con Rusia y China.</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Aunque el ex Primer Ministro renunció a su cargo en 2020 alegando problemas de salud, en la actualidad se encontraba trabajando de forma intensa dentro de su partido, el Liberal Democrático, donde se desarrollaba como líder de la facción más amplia , Seiwaka.</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 xml:space="preserve">En este contexto es que en el momento del atentado, Shinzo Abe se encontraba dando un discurso de campaña en una estación de trenes de la provincia de Nara, al oeste de Japón, en el marco de las votaciones parlamentarias por la Cámara Baja que se llevarían a cabo este domingo. </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 xml:space="preserve">En este sentido, manifestamos nuestro  profundo pesar en el marco de las históricas relaciones entre la Ciudad de Buenos Aires y Japón.  El Jardín Japonés, uno de los espacios verdes más emblemáticos de la Ciudad, fue obsequiado por esta colectividad para conmemorar la llegada del primer inmigrante nipón a Buenos Aires, en 1886. </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 xml:space="preserve">Más aún, destacamos los 124 años del establecimiento de las relaciones diplomáticas entre la República Argentina y Japón, que iniciaron  el 3 de febrero de 1898, con la firma del Tratado de Amistad, Comercio y Navegación. Desde ese momento, las relaciones bilaterales se fueron fortaleciendo en gran medida gracias a la inmigración japonesa en la Argentina y el incipiente comercio bilateral. </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Actualmente, la colectividad japonesa de la Argentina se compone de más de 11 mil integrantes que conservan la nacionalidad, y de aproximadamente 23 mil descendientes nacidos en el país. La gran mayoría se estableció en la ciudad de Buenos Aires.</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 xml:space="preserve">En lo que refiere al mandatario fallecido, destacamos sus visitas en los años 2016 y 2018: en la primera, el Primer Ministro Shinzo Abe visitó oficialmente la Argentina 57 años después de la primera visita bilateral de un Primer Ministro de Japón; y en la segunda, participó de la Cumbre del G20 en Argentina. </w:t>
      </w:r>
    </w:p>
    <w:p w:rsidR="008C58E4" w:rsidRPr="008C58E4" w:rsidRDefault="008C58E4" w:rsidP="008C58E4">
      <w:pPr>
        <w:rPr>
          <w:rFonts w:ascii="Arial" w:hAnsi="Arial" w:cs="Arial"/>
          <w:szCs w:val="24"/>
        </w:rPr>
      </w:pPr>
    </w:p>
    <w:p w:rsidR="008C58E4" w:rsidRPr="008C58E4" w:rsidRDefault="008C58E4" w:rsidP="008C58E4">
      <w:pPr>
        <w:rPr>
          <w:rFonts w:ascii="Arial" w:hAnsi="Arial" w:cs="Arial"/>
          <w:szCs w:val="24"/>
        </w:rPr>
      </w:pPr>
      <w:r>
        <w:rPr>
          <w:rFonts w:ascii="Arial" w:hAnsi="Arial" w:cs="Arial"/>
          <w:szCs w:val="24"/>
        </w:rPr>
        <w:tab/>
      </w:r>
      <w:r>
        <w:rPr>
          <w:rFonts w:ascii="Arial" w:hAnsi="Arial" w:cs="Arial"/>
          <w:szCs w:val="24"/>
        </w:rPr>
        <w:tab/>
      </w:r>
      <w:r w:rsidRPr="008C58E4">
        <w:rPr>
          <w:rFonts w:ascii="Arial" w:hAnsi="Arial" w:cs="Arial"/>
          <w:szCs w:val="24"/>
        </w:rPr>
        <w:t xml:space="preserve">Por todo lo expuesto solicitamos al Cuerpo la aprobación de la presente declaración. </w:t>
      </w:r>
    </w:p>
    <w:p w:rsidR="008C58E4" w:rsidRPr="008C58E4" w:rsidRDefault="008C58E4" w:rsidP="008C58E4">
      <w:pPr>
        <w:rPr>
          <w:rFonts w:ascii="Arial" w:hAnsi="Arial" w:cs="Arial"/>
          <w:szCs w:val="24"/>
        </w:rPr>
      </w:pPr>
    </w:p>
    <w:p w:rsidR="005E3C49" w:rsidRPr="008C58E4" w:rsidRDefault="005E3C49" w:rsidP="00E5658D">
      <w:pPr>
        <w:rPr>
          <w:rFonts w:ascii="Arial" w:hAnsi="Arial" w:cs="Arial"/>
          <w:szCs w:val="24"/>
        </w:rPr>
      </w:pPr>
    </w:p>
    <w:sectPr w:rsidR="005E3C49" w:rsidRPr="008C58E4" w:rsidSect="008C58E4">
      <w:headerReference w:type="default" r:id="rId7"/>
      <w:footerReference w:type="default" r:id="rId8"/>
      <w:pgSz w:w="12242" w:h="20163" w:code="5"/>
      <w:pgMar w:top="2835" w:right="851" w:bottom="1418" w:left="851" w:header="720" w:footer="720" w:gutter="198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574" w:rsidRDefault="00EC4574">
      <w:r>
        <w:separator/>
      </w:r>
    </w:p>
  </w:endnote>
  <w:endnote w:type="continuationSeparator" w:id="1">
    <w:p w:rsidR="00EC4574" w:rsidRDefault="00EC45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C58E4" w:rsidRPr="008C58E4">
        <w:rPr>
          <w:noProof/>
          <w:color w:val="333333"/>
          <w:sz w:val="20"/>
        </w:rPr>
        <w:t>0</w:t>
      </w:r>
      <w:r w:rsidR="008C58E4">
        <w:rPr>
          <w:noProof/>
          <w:color w:val="333333"/>
          <w:sz w:val="20"/>
        </w:rPr>
        <w:t>7</w:t>
      </w:r>
      <w:r w:rsidR="008C58E4" w:rsidRPr="008C58E4">
        <w:rPr>
          <w:noProof/>
          <w:color w:val="333333"/>
          <w:sz w:val="20"/>
        </w:rPr>
        <w:t>/0</w:t>
      </w:r>
      <w:r w:rsidR="008C58E4">
        <w:rPr>
          <w:noProof/>
          <w:color w:val="333333"/>
          <w:sz w:val="20"/>
        </w:rPr>
        <w:t>7</w:t>
      </w:r>
      <w:r w:rsidR="008C58E4" w:rsidRPr="008C58E4">
        <w:rPr>
          <w:noProof/>
          <w:color w:val="333333"/>
          <w:sz w:val="20"/>
        </w:rPr>
        <w:t>/</w:t>
      </w:r>
      <w:r w:rsidR="008C58E4">
        <w:rPr>
          <w:noProof/>
          <w:color w:val="333333"/>
          <w:sz w:val="20"/>
        </w:rPr>
        <w:t>2022</w:t>
      </w:r>
      <w:r w:rsidR="008C58E4" w:rsidRPr="008C58E4">
        <w:rPr>
          <w:noProof/>
          <w:color w:val="333333"/>
          <w:sz w:val="20"/>
        </w:rPr>
        <w:t xml:space="preserve"> 0:00:00</w:t>
      </w:r>
    </w:fldSimple>
    <w:r w:rsidRPr="001C19C4">
      <w:rPr>
        <w:color w:val="333333"/>
        <w:sz w:val="20"/>
      </w:rPr>
      <w:t xml:space="preserve">  -  Cantidad de caracteres: </w:t>
    </w:r>
    <w:fldSimple w:instr=" NUMCHARS  \* MERGEFORMAT ">
      <w:r w:rsidR="008C58E4" w:rsidRPr="008C58E4">
        <w:rPr>
          <w:noProof/>
          <w:color w:val="333333"/>
          <w:sz w:val="20"/>
        </w:rPr>
        <w:t>4149</w:t>
      </w:r>
    </w:fldSimple>
    <w:r w:rsidRPr="001C19C4">
      <w:rPr>
        <w:color w:val="333333"/>
        <w:sz w:val="20"/>
      </w:rPr>
      <w:t xml:space="preserve"> - Cantidad de palabras: </w:t>
    </w:r>
    <w:fldSimple w:instr=" NUMWORDS  \* MERGEFORMAT ">
      <w:r w:rsidR="008C58E4" w:rsidRPr="008C58E4">
        <w:rPr>
          <w:noProof/>
          <w:color w:val="333333"/>
          <w:sz w:val="20"/>
        </w:rPr>
        <w:t>849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D0F53" w:rsidRPr="001C19C4">
      <w:rPr>
        <w:rStyle w:val="Nmerodepgina"/>
        <w:color w:val="333333"/>
      </w:rPr>
      <w:fldChar w:fldCharType="begin"/>
    </w:r>
    <w:r w:rsidRPr="001C19C4">
      <w:rPr>
        <w:rStyle w:val="Nmerodepgina"/>
        <w:color w:val="333333"/>
      </w:rPr>
      <w:instrText xml:space="preserve"> PAGE </w:instrText>
    </w:r>
    <w:r w:rsidR="00ED0F53" w:rsidRPr="001C19C4">
      <w:rPr>
        <w:rStyle w:val="Nmerodepgina"/>
        <w:color w:val="333333"/>
      </w:rPr>
      <w:fldChar w:fldCharType="separate"/>
    </w:r>
    <w:r w:rsidR="008C58E4">
      <w:rPr>
        <w:rStyle w:val="Nmerodepgina"/>
        <w:noProof/>
        <w:color w:val="333333"/>
      </w:rPr>
      <w:t>2</w:t>
    </w:r>
    <w:r w:rsidR="00ED0F53" w:rsidRPr="001C19C4">
      <w:rPr>
        <w:rStyle w:val="Nmerodepgina"/>
        <w:color w:val="333333"/>
      </w:rPr>
      <w:fldChar w:fldCharType="end"/>
    </w:r>
    <w:r w:rsidRPr="001C19C4">
      <w:rPr>
        <w:rStyle w:val="Nmerodepgina"/>
        <w:color w:val="333333"/>
      </w:rPr>
      <w:t>/</w:t>
    </w:r>
    <w:fldSimple w:instr=" NUMPAGES  \* MERGEFORMAT ">
      <w:r w:rsidR="008C58E4" w:rsidRPr="008C58E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574" w:rsidRDefault="00EC4574">
      <w:r>
        <w:separator/>
      </w:r>
    </w:p>
  </w:footnote>
  <w:footnote w:type="continuationSeparator" w:id="1">
    <w:p w:rsidR="00EC4574" w:rsidRDefault="00EC45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8C58E4" w:rsidRPr="00B466F1" w:rsidRDefault="008C58E4" w:rsidP="008C58E4">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p w:rsidR="008C58E4" w:rsidRDefault="008C58E4" w:rsidP="008C58E4">
    <w:pPr>
      <w:pStyle w:val="Encabezado"/>
      <w:ind w:left="-2410" w:firstLine="850"/>
      <w:jc w:val="center"/>
      <w:rPr>
        <w:i/>
        <w:sz w:val="18"/>
        <w:szCs w:val="18"/>
      </w:rPr>
    </w:pPr>
    <w:r>
      <w:rPr>
        <w:i/>
        <w:sz w:val="18"/>
        <w:szCs w:val="18"/>
      </w:rPr>
      <w:br/>
    </w:r>
  </w:p>
  <w:p w:rsidR="008C58E4" w:rsidRDefault="008C58E4" w:rsidP="008C58E4">
    <w:pPr>
      <w:pStyle w:val="Encabezado"/>
      <w:jc w:val="center"/>
      <w:rPr>
        <w:i/>
        <w:color w:val="000000"/>
        <w:shd w:val="clear" w:color="auto" w:fill="FFFFFF"/>
      </w:rPr>
    </w:pP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EC457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58E4"/>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4574"/>
    <w:rsid w:val="00ED0F53"/>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paola\Downloads\6be2afe5-e9df-426b-8515-eceea4b1aa5f%20(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(6)</Template>
  <TotalTime>7</TotalTime>
  <Pages>3</Pages>
  <Words>872</Words>
  <Characters>4257</Characters>
  <Application>Microsoft Office Word</Application>
  <DocSecurity>0</DocSecurity>
  <Lines>163</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andipaola</dc:creator>
  <cp:lastModifiedBy>andipaola</cp:lastModifiedBy>
  <cp:revision>1</cp:revision>
  <cp:lastPrinted>2020-02-28T17:24:00Z</cp:lastPrinted>
  <dcterms:created xsi:type="dcterms:W3CDTF">2022-07-08T17:51:00Z</dcterms:created>
  <dcterms:modified xsi:type="dcterms:W3CDTF">2022-07-08T18:06:00Z</dcterms:modified>
</cp:coreProperties>
</file>