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360B14" w14:textId="77777777" w:rsidR="003C7EB2" w:rsidRDefault="003C7EB2" w:rsidP="003C7EB2">
      <w:pPr>
        <w:spacing w:before="240" w:after="240" w:line="360" w:lineRule="auto"/>
        <w:jc w:val="center"/>
        <w:rPr>
          <w:rFonts w:ascii="Times New Roman" w:eastAsia="Times New Roman" w:hAnsi="Times New Roman" w:cs="Times New Roman"/>
          <w:b/>
        </w:rPr>
      </w:pPr>
      <w:r>
        <w:rPr>
          <w:rFonts w:ascii="Times New Roman" w:eastAsia="Times New Roman" w:hAnsi="Times New Roman" w:cs="Times New Roman"/>
          <w:b/>
        </w:rPr>
        <w:t>PROYECTO DE DECLARACIÓN</w:t>
      </w:r>
    </w:p>
    <w:p w14:paraId="4E53F63A" w14:textId="77777777" w:rsidR="003C7EB2" w:rsidRDefault="003C7EB2" w:rsidP="003C7EB2">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Declárase Personalidad Destacada en el ámbito de los Derechos Humanos de la Ciudad Autónoma de Buenos Aires al Sr. Francisco </w:t>
      </w:r>
      <w:proofErr w:type="spellStart"/>
      <w:r>
        <w:rPr>
          <w:rFonts w:ascii="Times New Roman" w:eastAsia="Times New Roman" w:hAnsi="Times New Roman" w:cs="Times New Roman"/>
          <w:sz w:val="24"/>
          <w:szCs w:val="24"/>
        </w:rPr>
        <w:t>Calí</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Tzay</w:t>
      </w:r>
      <w:proofErr w:type="spellEnd"/>
      <w:r>
        <w:rPr>
          <w:rFonts w:ascii="Times New Roman" w:eastAsia="Times New Roman" w:hAnsi="Times New Roman" w:cs="Times New Roman"/>
          <w:sz w:val="24"/>
          <w:szCs w:val="24"/>
        </w:rPr>
        <w:t>, Relator Especial sobre los Derechos de los Pueblos Indígenas de las Naciones Unidas.</w:t>
      </w:r>
      <w:r>
        <w:br w:type="page"/>
      </w:r>
    </w:p>
    <w:p w14:paraId="29EC711F" w14:textId="3AA0F96C" w:rsidR="003C7EB2" w:rsidRDefault="003C7EB2" w:rsidP="00C8112A">
      <w:pPr>
        <w:spacing w:line="360" w:lineRule="auto"/>
        <w:jc w:val="center"/>
        <w:rPr>
          <w:rFonts w:ascii="Times New Roman" w:eastAsia="Times New Roman" w:hAnsi="Times New Roman" w:cs="Times New Roman"/>
          <w:b/>
        </w:rPr>
      </w:pPr>
      <w:r>
        <w:rPr>
          <w:rFonts w:ascii="Times New Roman" w:eastAsia="Times New Roman" w:hAnsi="Times New Roman" w:cs="Times New Roman"/>
          <w:b/>
          <w:sz w:val="24"/>
          <w:szCs w:val="24"/>
        </w:rPr>
        <w:lastRenderedPageBreak/>
        <w:t>FUNDAMENTOS</w:t>
      </w:r>
    </w:p>
    <w:p w14:paraId="6EBC7DA3" w14:textId="77777777" w:rsidR="003C7EB2" w:rsidRDefault="003C7EB2" w:rsidP="003C7EB2">
      <w:pPr>
        <w:spacing w:line="360" w:lineRule="auto"/>
        <w:jc w:val="both"/>
        <w:rPr>
          <w:rFonts w:ascii="Times New Roman" w:eastAsia="Times New Roman" w:hAnsi="Times New Roman" w:cs="Times New Roman"/>
          <w:b/>
        </w:rPr>
      </w:pPr>
    </w:p>
    <w:p w14:paraId="502CCC14" w14:textId="77777777" w:rsidR="003C7EB2" w:rsidRDefault="003C7EB2" w:rsidP="003C7EB2">
      <w:pPr>
        <w:spacing w:line="360" w:lineRule="auto"/>
        <w:jc w:val="both"/>
        <w:rPr>
          <w:rFonts w:ascii="Times New Roman" w:eastAsia="Times New Roman" w:hAnsi="Times New Roman" w:cs="Times New Roman"/>
          <w:b/>
        </w:rPr>
      </w:pPr>
      <w:r>
        <w:rPr>
          <w:rFonts w:ascii="Times New Roman" w:eastAsia="Times New Roman" w:hAnsi="Times New Roman" w:cs="Times New Roman"/>
          <w:sz w:val="24"/>
          <w:szCs w:val="24"/>
        </w:rPr>
        <w:t xml:space="preserve">Señor presidente: </w:t>
      </w:r>
    </w:p>
    <w:p w14:paraId="619DEA77" w14:textId="77777777" w:rsidR="003C7EB2" w:rsidRDefault="003C7EB2" w:rsidP="003C7EB2">
      <w:pPr>
        <w:spacing w:line="360" w:lineRule="auto"/>
        <w:jc w:val="both"/>
        <w:rPr>
          <w:rFonts w:ascii="Times New Roman" w:eastAsia="Times New Roman" w:hAnsi="Times New Roman" w:cs="Times New Roman"/>
          <w:sz w:val="24"/>
          <w:szCs w:val="24"/>
        </w:rPr>
      </w:pPr>
    </w:p>
    <w:p w14:paraId="0238B0D9" w14:textId="2EA74CDB" w:rsidR="003C7EB2" w:rsidRDefault="003C7EB2" w:rsidP="003C7EB2">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próximo 22 de agosto del corriente año, visitará la Facultad de Derecho de la Universidad de Buenos Aires el señor Francisco </w:t>
      </w:r>
      <w:proofErr w:type="spellStart"/>
      <w:r>
        <w:rPr>
          <w:rFonts w:ascii="Times New Roman" w:eastAsia="Times New Roman" w:hAnsi="Times New Roman" w:cs="Times New Roman"/>
          <w:sz w:val="24"/>
          <w:szCs w:val="24"/>
        </w:rPr>
        <w:t>Calí</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Tzay</w:t>
      </w:r>
      <w:proofErr w:type="spellEnd"/>
      <w:r>
        <w:rPr>
          <w:rFonts w:ascii="Times New Roman" w:eastAsia="Times New Roman" w:hAnsi="Times New Roman" w:cs="Times New Roman"/>
          <w:sz w:val="24"/>
          <w:szCs w:val="24"/>
        </w:rPr>
        <w:t>, actual Relator Especial sobre los derechos de los pueblos indígenas de las Naciones Unidas con motivo de una conferencia magistral como parte del curso de Derechos Humanos de los Pueblos Indígenas a cargo de la Dr</w:t>
      </w:r>
      <w:r w:rsidR="00C8112A">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Sandra Ceballos. </w:t>
      </w:r>
    </w:p>
    <w:p w14:paraId="53E53199" w14:textId="77777777" w:rsidR="003C7EB2" w:rsidRDefault="003C7EB2" w:rsidP="003C7EB2">
      <w:pPr>
        <w:spacing w:line="360" w:lineRule="auto"/>
        <w:jc w:val="both"/>
        <w:rPr>
          <w:rFonts w:ascii="Times New Roman" w:eastAsia="Times New Roman" w:hAnsi="Times New Roman" w:cs="Times New Roman"/>
          <w:sz w:val="24"/>
          <w:szCs w:val="24"/>
        </w:rPr>
      </w:pPr>
    </w:p>
    <w:p w14:paraId="1AACA057" w14:textId="0DC6B9BA" w:rsidR="003C7EB2" w:rsidRDefault="003C7EB2" w:rsidP="003C7EB2">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Fran</w:t>
      </w:r>
      <w:r w:rsidR="00C8112A">
        <w:rPr>
          <w:rFonts w:ascii="Times New Roman" w:eastAsia="Times New Roman" w:hAnsi="Times New Roman" w:cs="Times New Roman"/>
          <w:sz w:val="24"/>
          <w:szCs w:val="24"/>
        </w:rPr>
        <w:t>cis</w:t>
      </w:r>
      <w:r>
        <w:rPr>
          <w:rFonts w:ascii="Times New Roman" w:eastAsia="Times New Roman" w:hAnsi="Times New Roman" w:cs="Times New Roman"/>
          <w:sz w:val="24"/>
          <w:szCs w:val="24"/>
        </w:rPr>
        <w:t xml:space="preserve">co </w:t>
      </w:r>
      <w:proofErr w:type="spellStart"/>
      <w:r>
        <w:rPr>
          <w:rFonts w:ascii="Times New Roman" w:eastAsia="Times New Roman" w:hAnsi="Times New Roman" w:cs="Times New Roman"/>
          <w:sz w:val="24"/>
          <w:szCs w:val="24"/>
        </w:rPr>
        <w:t>Calí</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Tzay</w:t>
      </w:r>
      <w:proofErr w:type="spellEnd"/>
      <w:r>
        <w:rPr>
          <w:rFonts w:ascii="Times New Roman" w:eastAsia="Times New Roman" w:hAnsi="Times New Roman" w:cs="Times New Roman"/>
          <w:sz w:val="24"/>
          <w:szCs w:val="24"/>
        </w:rPr>
        <w:t xml:space="preserve"> es oriundo de Guatemala y parte de la comunidad maya cakchiquel. Ha fundado y militado en diversas organizaciones indígenas de su país, además de ocupar el cargo de embajador en dicho país ante la República Federal de Alemania.</w:t>
      </w:r>
    </w:p>
    <w:p w14:paraId="6B8FE758" w14:textId="77777777" w:rsidR="003C7EB2" w:rsidRDefault="003C7EB2" w:rsidP="003C7EB2">
      <w:pPr>
        <w:spacing w:line="360" w:lineRule="auto"/>
        <w:jc w:val="both"/>
        <w:rPr>
          <w:rFonts w:ascii="Times New Roman" w:eastAsia="Times New Roman" w:hAnsi="Times New Roman" w:cs="Times New Roman"/>
          <w:sz w:val="24"/>
          <w:szCs w:val="24"/>
        </w:rPr>
      </w:pPr>
    </w:p>
    <w:p w14:paraId="0AAB0E96" w14:textId="15A69E1E" w:rsidR="003C7EB2" w:rsidRDefault="003C7EB2" w:rsidP="003C7EB2">
      <w:pPr>
        <w:spacing w:line="360" w:lineRule="auto"/>
        <w:jc w:val="both"/>
        <w:rPr>
          <w:rFonts w:ascii="Roboto" w:eastAsia="Roboto" w:hAnsi="Roboto" w:cs="Roboto"/>
          <w:color w:val="4A4A4A"/>
          <w:sz w:val="27"/>
          <w:szCs w:val="27"/>
        </w:rPr>
      </w:pPr>
      <w:r>
        <w:rPr>
          <w:rFonts w:ascii="Times New Roman" w:eastAsia="Times New Roman" w:hAnsi="Times New Roman" w:cs="Times New Roman"/>
          <w:sz w:val="24"/>
          <w:szCs w:val="24"/>
        </w:rPr>
        <w:t xml:space="preserve">También, se desempeñó como </w:t>
      </w:r>
      <w:proofErr w:type="gramStart"/>
      <w:r>
        <w:rPr>
          <w:rFonts w:ascii="Times New Roman" w:eastAsia="Times New Roman" w:hAnsi="Times New Roman" w:cs="Times New Roman"/>
          <w:sz w:val="24"/>
          <w:szCs w:val="24"/>
        </w:rPr>
        <w:t>Presidente</w:t>
      </w:r>
      <w:proofErr w:type="gramEnd"/>
      <w:r>
        <w:rPr>
          <w:rFonts w:ascii="Times New Roman" w:eastAsia="Times New Roman" w:hAnsi="Times New Roman" w:cs="Times New Roman"/>
          <w:sz w:val="24"/>
          <w:szCs w:val="24"/>
        </w:rPr>
        <w:t xml:space="preserve"> del Comité para la Eliminación de la Discriminación Racial, un órgano de tratado para el que fue elegido en cuatro periodos consecutivos de cuatro años. Además, </w:t>
      </w:r>
      <w:r w:rsidR="00C8112A">
        <w:rPr>
          <w:rFonts w:ascii="Times New Roman" w:eastAsia="Times New Roman" w:hAnsi="Times New Roman" w:cs="Times New Roman"/>
          <w:sz w:val="24"/>
          <w:szCs w:val="24"/>
        </w:rPr>
        <w:t xml:space="preserve">fue </w:t>
      </w:r>
      <w:proofErr w:type="gramStart"/>
      <w:r w:rsidR="00C8112A">
        <w:rPr>
          <w:rFonts w:ascii="Times New Roman" w:eastAsia="Times New Roman" w:hAnsi="Times New Roman" w:cs="Times New Roman"/>
          <w:sz w:val="24"/>
          <w:szCs w:val="24"/>
        </w:rPr>
        <w:t>Director</w:t>
      </w:r>
      <w:proofErr w:type="gramEnd"/>
      <w:r>
        <w:rPr>
          <w:rFonts w:ascii="Times New Roman" w:eastAsia="Times New Roman" w:hAnsi="Times New Roman" w:cs="Times New Roman"/>
          <w:sz w:val="24"/>
          <w:szCs w:val="24"/>
        </w:rPr>
        <w:t xml:space="preserve"> de Derechos Humanos en el Ministerio de Asuntos Exteriores de Guatemala, miembro de la Comisión presidencial contra la discriminación y el racismo contra los pueblos indígenas de Guatemala (CODISRA) y presidió el Programa nacional de resarcimiento a las víctimas del conflicto armado interno</w:t>
      </w:r>
      <w:r>
        <w:rPr>
          <w:rFonts w:ascii="Roboto" w:eastAsia="Roboto" w:hAnsi="Roboto" w:cs="Roboto"/>
          <w:color w:val="4A4A4A"/>
          <w:sz w:val="27"/>
          <w:szCs w:val="27"/>
        </w:rPr>
        <w:t>.</w:t>
      </w:r>
    </w:p>
    <w:p w14:paraId="5F5B4E75" w14:textId="5051B4E0" w:rsidR="003C7EB2" w:rsidRDefault="003C7EB2" w:rsidP="003C7EB2">
      <w:pPr>
        <w:spacing w:before="280" w:after="28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Francisco Cali </w:t>
      </w:r>
      <w:proofErr w:type="spellStart"/>
      <w:r>
        <w:rPr>
          <w:rFonts w:ascii="Times New Roman" w:eastAsia="Times New Roman" w:hAnsi="Times New Roman" w:cs="Times New Roman"/>
          <w:sz w:val="24"/>
          <w:szCs w:val="24"/>
        </w:rPr>
        <w:t>Tzay</w:t>
      </w:r>
      <w:proofErr w:type="spellEnd"/>
      <w:r>
        <w:rPr>
          <w:rFonts w:ascii="Times New Roman" w:eastAsia="Times New Roman" w:hAnsi="Times New Roman" w:cs="Times New Roman"/>
          <w:sz w:val="24"/>
          <w:szCs w:val="24"/>
        </w:rPr>
        <w:t xml:space="preserve"> fue nombrado Relator Especial sobre los derechos de los pueblos indígenas en marzo de 2020 y asumió el cargo el 1º de mayo de 2020, luego del mandato de la anterior Relatora, Victoria </w:t>
      </w:r>
      <w:proofErr w:type="spellStart"/>
      <w:r>
        <w:rPr>
          <w:rFonts w:ascii="Times New Roman" w:eastAsia="Times New Roman" w:hAnsi="Times New Roman" w:cs="Times New Roman"/>
          <w:sz w:val="24"/>
          <w:szCs w:val="24"/>
        </w:rPr>
        <w:t>Tauli-Corpuz</w:t>
      </w:r>
      <w:proofErr w:type="spellEnd"/>
      <w:r>
        <w:rPr>
          <w:rFonts w:ascii="Times New Roman" w:eastAsia="Times New Roman" w:hAnsi="Times New Roman" w:cs="Times New Roman"/>
          <w:sz w:val="24"/>
          <w:szCs w:val="24"/>
        </w:rPr>
        <w:t xml:space="preserve">.  </w:t>
      </w:r>
      <w:r w:rsidR="006216A0">
        <w:rPr>
          <w:rFonts w:ascii="Times New Roman" w:eastAsia="Times New Roman" w:hAnsi="Times New Roman" w:cs="Times New Roman"/>
          <w:sz w:val="24"/>
          <w:szCs w:val="24"/>
        </w:rPr>
        <w:t xml:space="preserve">Francisco </w:t>
      </w:r>
      <w:proofErr w:type="spellStart"/>
      <w:r w:rsidR="006216A0">
        <w:rPr>
          <w:rFonts w:ascii="Times New Roman" w:eastAsia="Times New Roman" w:hAnsi="Times New Roman" w:cs="Times New Roman"/>
          <w:sz w:val="24"/>
          <w:szCs w:val="24"/>
        </w:rPr>
        <w:t>Calí</w:t>
      </w:r>
      <w:proofErr w:type="spellEnd"/>
      <w:r w:rsidR="006216A0">
        <w:rPr>
          <w:rFonts w:ascii="Times New Roman" w:eastAsia="Times New Roman" w:hAnsi="Times New Roman" w:cs="Times New Roman"/>
          <w:sz w:val="24"/>
          <w:szCs w:val="24"/>
        </w:rPr>
        <w:t xml:space="preserve"> </w:t>
      </w:r>
      <w:proofErr w:type="spellStart"/>
      <w:r w:rsidR="006216A0">
        <w:rPr>
          <w:rFonts w:ascii="Times New Roman" w:eastAsia="Times New Roman" w:hAnsi="Times New Roman" w:cs="Times New Roman"/>
          <w:sz w:val="24"/>
          <w:szCs w:val="24"/>
        </w:rPr>
        <w:t>Tzay</w:t>
      </w:r>
      <w:proofErr w:type="spellEnd"/>
      <w:r w:rsidR="006216A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ha representado a los pueblos indígenas en las Naciones Unidas desde principios del decenio de 1980, abordando las violaciones de los derechos humanos de los pueblos indígenas en Guatemala y en todo el mundo.</w:t>
      </w:r>
    </w:p>
    <w:p w14:paraId="4CDDC0A9" w14:textId="7AE813E3" w:rsidR="003C7EB2" w:rsidRDefault="003C7EB2" w:rsidP="003C7EB2">
      <w:pPr>
        <w:spacing w:before="280" w:after="28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Como relator especial de la ONU tiene la tarea de investigar presuntas violaciones de los derechos de los pueblos indígenas y promover la implementación de las normas internacionales relativas a los derechos de los pueblos indígenas.​</w:t>
      </w:r>
    </w:p>
    <w:p w14:paraId="7234EB48" w14:textId="2C3EA90D" w:rsidR="003C7EB2" w:rsidRDefault="003C7EB2" w:rsidP="003C7EB2">
      <w:pPr>
        <w:spacing w:before="280" w:after="28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este cargo él y David R. Boyd instaron a Suecia a principios de 2022 a no otorgar una licencia a la empresa británica Beowulf </w:t>
      </w:r>
      <w:proofErr w:type="spellStart"/>
      <w:r>
        <w:rPr>
          <w:rFonts w:ascii="Times New Roman" w:eastAsia="Times New Roman" w:hAnsi="Times New Roman" w:cs="Times New Roman"/>
          <w:sz w:val="24"/>
          <w:szCs w:val="24"/>
        </w:rPr>
        <w:t>Mining</w:t>
      </w:r>
      <w:proofErr w:type="spellEnd"/>
      <w:r>
        <w:rPr>
          <w:rFonts w:ascii="Times New Roman" w:eastAsia="Times New Roman" w:hAnsi="Times New Roman" w:cs="Times New Roman"/>
          <w:sz w:val="24"/>
          <w:szCs w:val="24"/>
        </w:rPr>
        <w:t xml:space="preserve"> para la mina de mineral de hierro </w:t>
      </w:r>
      <w:proofErr w:type="spellStart"/>
      <w:r>
        <w:rPr>
          <w:rFonts w:ascii="Times New Roman" w:eastAsia="Times New Roman" w:hAnsi="Times New Roman" w:cs="Times New Roman"/>
          <w:sz w:val="24"/>
          <w:szCs w:val="24"/>
        </w:rPr>
        <w:t>Kallak</w:t>
      </w:r>
      <w:proofErr w:type="spellEnd"/>
      <w:r>
        <w:rPr>
          <w:rFonts w:ascii="Times New Roman" w:eastAsia="Times New Roman" w:hAnsi="Times New Roman" w:cs="Times New Roman"/>
          <w:sz w:val="24"/>
          <w:szCs w:val="24"/>
        </w:rPr>
        <w:t xml:space="preserve"> en la región de </w:t>
      </w:r>
      <w:proofErr w:type="spellStart"/>
      <w:r>
        <w:rPr>
          <w:rFonts w:ascii="Times New Roman" w:eastAsia="Times New Roman" w:hAnsi="Times New Roman" w:cs="Times New Roman"/>
          <w:sz w:val="24"/>
          <w:szCs w:val="24"/>
        </w:rPr>
        <w:t>Gallok</w:t>
      </w:r>
      <w:proofErr w:type="spellEnd"/>
      <w:r>
        <w:rPr>
          <w:rFonts w:ascii="Times New Roman" w:eastAsia="Times New Roman" w:hAnsi="Times New Roman" w:cs="Times New Roman"/>
          <w:sz w:val="24"/>
          <w:szCs w:val="24"/>
        </w:rPr>
        <w:t xml:space="preserve">, hogar del pueblo indígena </w:t>
      </w:r>
      <w:proofErr w:type="spellStart"/>
      <w:r>
        <w:rPr>
          <w:rFonts w:ascii="Times New Roman" w:eastAsia="Times New Roman" w:hAnsi="Times New Roman" w:cs="Times New Roman"/>
          <w:sz w:val="24"/>
          <w:szCs w:val="24"/>
        </w:rPr>
        <w:t>sámi</w:t>
      </w:r>
      <w:proofErr w:type="spellEnd"/>
      <w:r>
        <w:rPr>
          <w:rFonts w:ascii="Times New Roman" w:eastAsia="Times New Roman" w:hAnsi="Times New Roman" w:cs="Times New Roman"/>
          <w:sz w:val="24"/>
          <w:szCs w:val="24"/>
        </w:rPr>
        <w:t xml:space="preserve"> en </w:t>
      </w:r>
      <w:proofErr w:type="spellStart"/>
      <w:r>
        <w:rPr>
          <w:rFonts w:ascii="Times New Roman" w:eastAsia="Times New Roman" w:hAnsi="Times New Roman" w:cs="Times New Roman"/>
          <w:sz w:val="24"/>
          <w:szCs w:val="24"/>
        </w:rPr>
        <w:t>pos</w:t>
      </w:r>
      <w:proofErr w:type="spellEnd"/>
      <w:r>
        <w:rPr>
          <w:rFonts w:ascii="Times New Roman" w:eastAsia="Times New Roman" w:hAnsi="Times New Roman" w:cs="Times New Roman"/>
          <w:sz w:val="24"/>
          <w:szCs w:val="24"/>
        </w:rPr>
        <w:t xml:space="preserve"> de proteger el ecosistema que se pondría en peligro con la instalación de la mina. (</w:t>
      </w:r>
      <w:hyperlink r:id="rId7">
        <w:r>
          <w:rPr>
            <w:rFonts w:ascii="Times New Roman" w:eastAsia="Times New Roman" w:hAnsi="Times New Roman" w:cs="Times New Roman"/>
            <w:color w:val="1155CC"/>
            <w:sz w:val="24"/>
            <w:szCs w:val="24"/>
            <w:u w:val="single"/>
          </w:rPr>
          <w:t>https://www-dw-com.translate.goog/en/sweden-un-experts-call-for-scrapping-iron-ore-mine/a-</w:t>
        </w:r>
        <w:r>
          <w:rPr>
            <w:rFonts w:ascii="Times New Roman" w:eastAsia="Times New Roman" w:hAnsi="Times New Roman" w:cs="Times New Roman"/>
            <w:color w:val="1155CC"/>
            <w:sz w:val="24"/>
            <w:szCs w:val="24"/>
            <w:u w:val="single"/>
          </w:rPr>
          <w:lastRenderedPageBreak/>
          <w:t>60735485?_x_tr_sl=en&amp;_x_tr_tl=es&amp;_x_tr_hl=es-419&amp;_x_tr_pto=sc</w:t>
        </w:r>
      </w:hyperlink>
      <w:r>
        <w:rPr>
          <w:rFonts w:ascii="Times New Roman" w:eastAsia="Times New Roman" w:hAnsi="Times New Roman" w:cs="Times New Roman"/>
          <w:sz w:val="24"/>
          <w:szCs w:val="24"/>
        </w:rPr>
        <w:t>) (</w:t>
      </w:r>
      <w:hyperlink r:id="rId8">
        <w:r>
          <w:rPr>
            <w:rFonts w:ascii="Times New Roman" w:eastAsia="Times New Roman" w:hAnsi="Times New Roman" w:cs="Times New Roman"/>
            <w:color w:val="1155CC"/>
            <w:sz w:val="24"/>
            <w:szCs w:val="24"/>
            <w:u w:val="single"/>
          </w:rPr>
          <w:t>https://www.rcinet.ca/eye-on-the-arctic/2022/02/10/un-experts-call-on-sweden-to-halt-mining-project-on-indigenous-sami-land/</w:t>
        </w:r>
      </w:hyperlink>
      <w:r>
        <w:rPr>
          <w:rFonts w:ascii="Times New Roman" w:eastAsia="Times New Roman" w:hAnsi="Times New Roman" w:cs="Times New Roman"/>
          <w:sz w:val="24"/>
          <w:szCs w:val="24"/>
        </w:rPr>
        <w:t xml:space="preserve">) </w:t>
      </w:r>
    </w:p>
    <w:p w14:paraId="73332BD4" w14:textId="100BC593" w:rsidR="003C7EB2" w:rsidRDefault="003C7EB2" w:rsidP="003C7EB2">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Sin duda, su participación en la conferencia magistral mencionada anteriormente significa un aporte para la lucha por los derechos humanos en la actualidad y visibiliza los reclamos de los pueblos originarios de nuestro país como de toda </w:t>
      </w:r>
      <w:r w:rsidR="00C8112A">
        <w:rPr>
          <w:rFonts w:ascii="Times New Roman" w:eastAsia="Times New Roman" w:hAnsi="Times New Roman" w:cs="Times New Roman"/>
          <w:sz w:val="24"/>
          <w:szCs w:val="24"/>
        </w:rPr>
        <w:t>Latinoamérica</w:t>
      </w:r>
      <w:r>
        <w:rPr>
          <w:rFonts w:ascii="Times New Roman" w:eastAsia="Times New Roman" w:hAnsi="Times New Roman" w:cs="Times New Roman"/>
          <w:sz w:val="24"/>
          <w:szCs w:val="24"/>
        </w:rPr>
        <w:t>.</w:t>
      </w:r>
    </w:p>
    <w:p w14:paraId="0D255BD4" w14:textId="77777777" w:rsidR="003C7EB2" w:rsidRDefault="003C7EB2" w:rsidP="003C7EB2">
      <w:pPr>
        <w:spacing w:line="360" w:lineRule="auto"/>
        <w:jc w:val="both"/>
        <w:rPr>
          <w:rFonts w:ascii="Times New Roman" w:eastAsia="Times New Roman" w:hAnsi="Times New Roman" w:cs="Times New Roman"/>
          <w:sz w:val="24"/>
          <w:szCs w:val="24"/>
        </w:rPr>
      </w:pPr>
    </w:p>
    <w:p w14:paraId="6D409893" w14:textId="77777777" w:rsidR="003C7EB2" w:rsidRDefault="003C7EB2" w:rsidP="003C7EB2">
      <w:p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Por lo expuesto, apelando al compromiso con los Derechos Humanos solicito el acompañamiento de este proyecto.</w:t>
      </w:r>
    </w:p>
    <w:p w14:paraId="622A20F5" w14:textId="77777777" w:rsidR="003C7EB2" w:rsidRDefault="003C7EB2" w:rsidP="003C7EB2">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53F4407" w14:textId="77777777" w:rsidR="003C7EB2" w:rsidRDefault="003C7EB2" w:rsidP="003C7EB2">
      <w:pPr>
        <w:spacing w:line="360" w:lineRule="auto"/>
        <w:jc w:val="both"/>
        <w:rPr>
          <w:rFonts w:ascii="Times New Roman" w:eastAsia="Times New Roman" w:hAnsi="Times New Roman" w:cs="Times New Roman"/>
          <w:sz w:val="24"/>
          <w:szCs w:val="24"/>
        </w:rPr>
      </w:pPr>
    </w:p>
    <w:p w14:paraId="67217F08" w14:textId="77777777" w:rsidR="003C7EB2" w:rsidRDefault="003C7EB2" w:rsidP="003C7EB2">
      <w:pPr>
        <w:spacing w:line="360" w:lineRule="auto"/>
        <w:jc w:val="both"/>
        <w:rPr>
          <w:rFonts w:ascii="Times New Roman" w:eastAsia="Times New Roman" w:hAnsi="Times New Roman" w:cs="Times New Roman"/>
          <w:sz w:val="24"/>
          <w:szCs w:val="24"/>
        </w:rPr>
      </w:pPr>
    </w:p>
    <w:p w14:paraId="7B700BE1" w14:textId="77777777" w:rsidR="00AF6352" w:rsidRPr="003C7EB2" w:rsidRDefault="00AF6352" w:rsidP="003C7EB2"/>
    <w:sectPr w:rsidR="00AF6352" w:rsidRPr="003C7EB2" w:rsidSect="005A3AA1">
      <w:headerReference w:type="default" r:id="rId9"/>
      <w:footerReference w:type="default" r:id="rId10"/>
      <w:pgSz w:w="12242" w:h="20163" w:code="5"/>
      <w:pgMar w:top="2268"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442590" w14:textId="77777777" w:rsidR="003C7EB2" w:rsidRDefault="003C7EB2">
      <w:r>
        <w:separator/>
      </w:r>
    </w:p>
  </w:endnote>
  <w:endnote w:type="continuationSeparator" w:id="0">
    <w:p w14:paraId="02BAACD8" w14:textId="77777777" w:rsidR="003C7EB2" w:rsidRDefault="003C7E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Arial"/>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586C9" w14:textId="77777777" w:rsidR="00601A75" w:rsidRPr="003C7EB2" w:rsidRDefault="00601A75">
    <w:pPr>
      <w:pStyle w:val="Piedepgina"/>
      <w:rPr>
        <w:color w:val="333333"/>
        <w:sz w:val="20"/>
      </w:rPr>
    </w:pPr>
    <w:bookmarkStart w:id="0" w:name="Proyecto"/>
    <w:bookmarkEnd w:id="0"/>
  </w:p>
  <w:p w14:paraId="07F0AA75" w14:textId="738F4997" w:rsidR="00601A75" w:rsidRPr="003C7EB2" w:rsidRDefault="00601A75">
    <w:pPr>
      <w:pStyle w:val="Piedepgina"/>
      <w:rPr>
        <w:color w:val="333333"/>
        <w:sz w:val="20"/>
      </w:rPr>
    </w:pPr>
    <w:r w:rsidRPr="003C7EB2">
      <w:rPr>
        <w:color w:val="333333"/>
        <w:sz w:val="20"/>
      </w:rPr>
      <w:t xml:space="preserve">Último cambio: </w:t>
    </w:r>
    <w:r w:rsidRPr="003C7EB2">
      <w:rPr>
        <w:color w:val="333333"/>
        <w:sz w:val="20"/>
      </w:rPr>
      <w:fldChar w:fldCharType="begin"/>
    </w:r>
    <w:r w:rsidRPr="003C7EB2">
      <w:rPr>
        <w:color w:val="333333"/>
        <w:sz w:val="20"/>
      </w:rPr>
      <w:instrText xml:space="preserve"> SAVEDATE  \* MERGEFORMAT </w:instrText>
    </w:r>
    <w:r w:rsidRPr="003C7EB2">
      <w:rPr>
        <w:color w:val="333333"/>
        <w:sz w:val="20"/>
      </w:rPr>
      <w:fldChar w:fldCharType="separate"/>
    </w:r>
    <w:r w:rsidR="00ED35B0">
      <w:rPr>
        <w:noProof/>
        <w:color w:val="333333"/>
        <w:sz w:val="20"/>
      </w:rPr>
      <w:t>07/07/2022 13:04:00</w:t>
    </w:r>
    <w:r w:rsidRPr="003C7EB2">
      <w:rPr>
        <w:color w:val="333333"/>
        <w:sz w:val="20"/>
      </w:rPr>
      <w:fldChar w:fldCharType="end"/>
    </w:r>
    <w:r w:rsidRPr="003C7EB2">
      <w:rPr>
        <w:color w:val="333333"/>
        <w:sz w:val="20"/>
      </w:rPr>
      <w:t xml:space="preserve">  -  Cantidad de caracteres: </w:t>
    </w:r>
    <w:r w:rsidRPr="003C7EB2">
      <w:rPr>
        <w:color w:val="333333"/>
        <w:sz w:val="20"/>
      </w:rPr>
      <w:fldChar w:fldCharType="begin"/>
    </w:r>
    <w:r w:rsidRPr="003C7EB2">
      <w:rPr>
        <w:color w:val="333333"/>
        <w:sz w:val="20"/>
      </w:rPr>
      <w:instrText xml:space="preserve"> NUMCHARS  \* MERGEFORMAT </w:instrText>
    </w:r>
    <w:r w:rsidRPr="003C7EB2">
      <w:rPr>
        <w:color w:val="333333"/>
        <w:sz w:val="20"/>
      </w:rPr>
      <w:fldChar w:fldCharType="separate"/>
    </w:r>
    <w:r w:rsidR="00ED35B0">
      <w:rPr>
        <w:noProof/>
        <w:color w:val="333333"/>
        <w:sz w:val="20"/>
      </w:rPr>
      <w:t>2600</w:t>
    </w:r>
    <w:r w:rsidRPr="003C7EB2">
      <w:rPr>
        <w:color w:val="333333"/>
        <w:sz w:val="20"/>
      </w:rPr>
      <w:fldChar w:fldCharType="end"/>
    </w:r>
    <w:r w:rsidRPr="003C7EB2">
      <w:rPr>
        <w:color w:val="333333"/>
        <w:sz w:val="20"/>
      </w:rPr>
      <w:t xml:space="preserve"> - Cantidad de palabras: </w:t>
    </w:r>
    <w:r w:rsidRPr="003C7EB2">
      <w:rPr>
        <w:color w:val="333333"/>
        <w:sz w:val="20"/>
      </w:rPr>
      <w:fldChar w:fldCharType="begin"/>
    </w:r>
    <w:r w:rsidRPr="003C7EB2">
      <w:rPr>
        <w:color w:val="333333"/>
        <w:sz w:val="20"/>
      </w:rPr>
      <w:instrText xml:space="preserve"> NUMWORDS  \* MERGEFORMAT </w:instrText>
    </w:r>
    <w:r w:rsidRPr="003C7EB2">
      <w:rPr>
        <w:color w:val="333333"/>
        <w:sz w:val="20"/>
      </w:rPr>
      <w:fldChar w:fldCharType="separate"/>
    </w:r>
    <w:r w:rsidR="00ED35B0">
      <w:rPr>
        <w:noProof/>
        <w:color w:val="333333"/>
        <w:sz w:val="20"/>
      </w:rPr>
      <w:t>447</w:t>
    </w:r>
    <w:r w:rsidRPr="003C7EB2">
      <w:rPr>
        <w:color w:val="333333"/>
        <w:sz w:val="20"/>
      </w:rPr>
      <w:fldChar w:fldCharType="end"/>
    </w:r>
  </w:p>
  <w:p w14:paraId="36C81163" w14:textId="77777777" w:rsidR="00601A75" w:rsidRPr="003C7EB2" w:rsidRDefault="00601A75" w:rsidP="00B05649">
    <w:pPr>
      <w:pStyle w:val="Piedepgina"/>
      <w:tabs>
        <w:tab w:val="left" w:pos="3565"/>
      </w:tabs>
      <w:rPr>
        <w:rStyle w:val="Nmerodepgina"/>
        <w:color w:val="333333"/>
        <w:sz w:val="24"/>
      </w:rPr>
    </w:pPr>
    <w:r w:rsidRPr="003C7EB2">
      <w:rPr>
        <w:color w:val="333333"/>
        <w:sz w:val="20"/>
      </w:rPr>
      <w:tab/>
      <w:t>Pág.</w:t>
    </w:r>
    <w:r w:rsidRPr="003C7EB2">
      <w:rPr>
        <w:color w:val="333333"/>
        <w:sz w:val="24"/>
      </w:rPr>
      <w:t xml:space="preserve"> </w:t>
    </w:r>
    <w:r w:rsidRPr="003C7EB2">
      <w:rPr>
        <w:rStyle w:val="Nmerodepgina"/>
        <w:color w:val="333333"/>
        <w:sz w:val="24"/>
      </w:rPr>
      <w:fldChar w:fldCharType="begin"/>
    </w:r>
    <w:r w:rsidRPr="003C7EB2">
      <w:rPr>
        <w:rStyle w:val="Nmerodepgina"/>
        <w:color w:val="333333"/>
        <w:sz w:val="24"/>
      </w:rPr>
      <w:instrText xml:space="preserve"> PAGE </w:instrText>
    </w:r>
    <w:r w:rsidRPr="003C7EB2">
      <w:rPr>
        <w:rStyle w:val="Nmerodepgina"/>
        <w:color w:val="333333"/>
        <w:sz w:val="24"/>
      </w:rPr>
      <w:fldChar w:fldCharType="separate"/>
    </w:r>
    <w:r w:rsidR="00F5569F" w:rsidRPr="003C7EB2">
      <w:rPr>
        <w:rStyle w:val="Nmerodepgina"/>
        <w:noProof/>
        <w:color w:val="333333"/>
        <w:sz w:val="24"/>
      </w:rPr>
      <w:t>1</w:t>
    </w:r>
    <w:r w:rsidRPr="003C7EB2">
      <w:rPr>
        <w:rStyle w:val="Nmerodepgina"/>
        <w:color w:val="333333"/>
        <w:sz w:val="24"/>
      </w:rPr>
      <w:fldChar w:fldCharType="end"/>
    </w:r>
    <w:r w:rsidRPr="003C7EB2">
      <w:rPr>
        <w:rStyle w:val="Nmerodepgina"/>
        <w:color w:val="333333"/>
        <w:sz w:val="24"/>
      </w:rPr>
      <w:t>/</w:t>
    </w:r>
    <w:r w:rsidRPr="003C7EB2">
      <w:rPr>
        <w:rStyle w:val="Nmerodepgina"/>
        <w:color w:val="333333"/>
        <w:sz w:val="24"/>
      </w:rPr>
      <w:fldChar w:fldCharType="begin"/>
    </w:r>
    <w:r w:rsidRPr="003C7EB2">
      <w:rPr>
        <w:rStyle w:val="Nmerodepgina"/>
        <w:color w:val="333333"/>
        <w:sz w:val="24"/>
      </w:rPr>
      <w:instrText xml:space="preserve"> NUMPAGES  \* MERGEFORMAT </w:instrText>
    </w:r>
    <w:r w:rsidRPr="003C7EB2">
      <w:rPr>
        <w:rStyle w:val="Nmerodepgina"/>
        <w:color w:val="333333"/>
        <w:sz w:val="24"/>
      </w:rPr>
      <w:fldChar w:fldCharType="separate"/>
    </w:r>
    <w:r w:rsidR="00F5569F" w:rsidRPr="003C7EB2">
      <w:rPr>
        <w:rStyle w:val="Nmerodepgina"/>
        <w:noProof/>
        <w:color w:val="333333"/>
        <w:sz w:val="24"/>
      </w:rPr>
      <w:t>1</w:t>
    </w:r>
    <w:r w:rsidRPr="003C7EB2">
      <w:rPr>
        <w:rStyle w:val="Nmerodepgina"/>
        <w:color w:val="333333"/>
        <w:sz w:val="24"/>
      </w:rPr>
      <w:fldChar w:fldCharType="end"/>
    </w:r>
    <w:r w:rsidRPr="003C7EB2">
      <w:rPr>
        <w:rStyle w:val="Nmerodepgina"/>
        <w:color w:val="333333"/>
        <w:sz w:val="24"/>
      </w:rPr>
      <w:t xml:space="preserve"> </w:t>
    </w:r>
  </w:p>
  <w:p w14:paraId="344FD65C" w14:textId="77777777" w:rsidR="00601A75" w:rsidRPr="003C7EB2" w:rsidRDefault="00601A75">
    <w:pPr>
      <w:pStyle w:val="Piedepgina"/>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F532AD" w14:textId="77777777" w:rsidR="003C7EB2" w:rsidRDefault="003C7EB2">
      <w:r>
        <w:separator/>
      </w:r>
    </w:p>
  </w:footnote>
  <w:footnote w:type="continuationSeparator" w:id="0">
    <w:p w14:paraId="55A811C6" w14:textId="77777777" w:rsidR="003C7EB2" w:rsidRDefault="003C7E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20F5C" w14:textId="50DF1975" w:rsidR="0033168A" w:rsidRDefault="003C7EB2" w:rsidP="0033168A">
    <w:pPr>
      <w:pStyle w:val="Encabezado"/>
      <w:ind w:left="-2410" w:firstLine="850"/>
      <w:jc w:val="center"/>
      <w:rPr>
        <w:i/>
        <w:sz w:val="18"/>
        <w:szCs w:val="18"/>
      </w:rPr>
    </w:pPr>
    <w:r w:rsidRPr="005A3AA1">
      <w:rPr>
        <w:noProof/>
        <w:lang w:val="es-ES"/>
      </w:rPr>
      <w:drawing>
        <wp:inline distT="0" distB="0" distL="0" distR="0" wp14:anchorId="4A648A43" wp14:editId="2C3D908C">
          <wp:extent cx="1887220" cy="342265"/>
          <wp:effectExtent l="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7220" cy="342265"/>
                  </a:xfrm>
                  <a:prstGeom prst="rect">
                    <a:avLst/>
                  </a:prstGeom>
                  <a:noFill/>
                  <a:ln>
                    <a:noFill/>
                  </a:ln>
                </pic:spPr>
              </pic:pic>
            </a:graphicData>
          </a:graphic>
        </wp:inline>
      </w:drawing>
    </w:r>
    <w:r w:rsidR="0033168A">
      <w:rPr>
        <w:i/>
        <w:sz w:val="18"/>
        <w:szCs w:val="18"/>
      </w:rPr>
      <w:br/>
    </w:r>
  </w:p>
  <w:p w14:paraId="7BCCA88E" w14:textId="77777777" w:rsidR="00601A75" w:rsidRDefault="00601A75" w:rsidP="0033168A">
    <w:pPr>
      <w:pStyle w:val="Encabezado"/>
      <w:jc w:val="center"/>
      <w:rPr>
        <w:i/>
        <w:color w:val="000000"/>
        <w:shd w:val="clear" w:color="auto" w:fill="FFFFF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EB2"/>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07991"/>
    <w:rsid w:val="00127D10"/>
    <w:rsid w:val="00136787"/>
    <w:rsid w:val="00145948"/>
    <w:rsid w:val="00155C7C"/>
    <w:rsid w:val="00160A2A"/>
    <w:rsid w:val="001614A7"/>
    <w:rsid w:val="0019414B"/>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B5B14"/>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C7EB2"/>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16F70"/>
    <w:rsid w:val="006216A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112A"/>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D35B0"/>
    <w:rsid w:val="00EF0D22"/>
    <w:rsid w:val="00F13C69"/>
    <w:rsid w:val="00F41DF6"/>
    <w:rsid w:val="00F52245"/>
    <w:rsid w:val="00F5569F"/>
    <w:rsid w:val="00F60308"/>
    <w:rsid w:val="00F640D0"/>
    <w:rsid w:val="00F75389"/>
    <w:rsid w:val="00F903E8"/>
    <w:rsid w:val="00FA0C8C"/>
    <w:rsid w:val="00FA28FD"/>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6297A6"/>
  <w15:chartTrackingRefBased/>
  <w15:docId w15:val="{A9B4EC41-3F19-459E-8919-508B818E0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7EB2"/>
    <w:pPr>
      <w:spacing w:line="276" w:lineRule="auto"/>
    </w:pPr>
    <w:rPr>
      <w:rFonts w:ascii="Arial" w:eastAsia="Arial" w:hAnsi="Arial" w:cs="Arial"/>
      <w:sz w:val="22"/>
      <w:szCs w:val="22"/>
      <w:lang w:val="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pPr>
      <w:ind w:left="3686"/>
      <w:jc w:val="both"/>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rcinet.ca/eye-on-the-arctic/2022/02/10/un-experts-call-on-sweden-to-halt-mining-project-on-indigenous-sami-land/" TargetMode="External"/><Relationship Id="rId3" Type="http://schemas.openxmlformats.org/officeDocument/2006/relationships/settings" Target="settings.xml"/><Relationship Id="rId7" Type="http://schemas.openxmlformats.org/officeDocument/2006/relationships/hyperlink" Target="https://www-dw-com.translate.goog/en/sweden-un-experts-call-for-scrapping-iron-ore-mine/a-60735485?_x_tr_sl=en&amp;_x_tr_tl=es&amp;_x_tr_hl=es-419&amp;_x_tr_pto=sc"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mu\OneDrive\Legis\Proyectos%202022\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32</TotalTime>
  <Pages>3</Pages>
  <Words>447</Words>
  <Characters>2600</Characters>
  <Application>Microsoft Office Word</Application>
  <DocSecurity>0</DocSecurity>
  <Lines>51</Lines>
  <Paragraphs>12</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subject/>
  <dc:creator>Marcelo Muñiz</dc:creator>
  <cp:keywords/>
  <cp:lastModifiedBy>Marcelo Muñiz</cp:lastModifiedBy>
  <cp:revision>7</cp:revision>
  <cp:lastPrinted>1900-01-01T03:00:00Z</cp:lastPrinted>
  <dcterms:created xsi:type="dcterms:W3CDTF">2022-07-07T14:59:00Z</dcterms:created>
  <dcterms:modified xsi:type="dcterms:W3CDTF">2022-07-07T16:04:00Z</dcterms:modified>
</cp:coreProperties>
</file>