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F11" w:rsidRPr="00D65F11" w:rsidRDefault="00D65F11" w:rsidP="00D65F11">
      <w:pPr>
        <w:jc w:val="left"/>
        <w:rPr>
          <w:szCs w:val="24"/>
          <w:lang w:val="es-AR" w:eastAsia="es-AR"/>
        </w:rPr>
      </w:pPr>
    </w:p>
    <w:p w:rsidR="00D65F11" w:rsidRPr="00D65F11" w:rsidRDefault="00D65F11" w:rsidP="00D65F11">
      <w:pPr>
        <w:rPr>
          <w:szCs w:val="24"/>
          <w:lang w:val="es-AR" w:eastAsia="es-AR"/>
        </w:rPr>
      </w:pPr>
      <w:r w:rsidRPr="00D65F11">
        <w:rPr>
          <w:color w:val="000000"/>
          <w:sz w:val="20"/>
          <w:shd w:val="clear" w:color="auto" w:fill="FFFFFF"/>
          <w:lang w:val="es-AR" w:eastAsia="es-AR"/>
        </w:rPr>
        <w:t> </w:t>
      </w:r>
    </w:p>
    <w:p w:rsidR="00D65F11" w:rsidRPr="00D65F11" w:rsidRDefault="00D65F11" w:rsidP="00D65F11">
      <w:pPr>
        <w:jc w:val="center"/>
        <w:rPr>
          <w:b/>
          <w:sz w:val="32"/>
          <w:szCs w:val="24"/>
          <w:lang w:val="es-AR" w:eastAsia="es-AR"/>
        </w:rPr>
      </w:pPr>
      <w:r w:rsidRPr="00D65F11">
        <w:rPr>
          <w:b/>
          <w:color w:val="000000"/>
          <w:shd w:val="clear" w:color="auto" w:fill="FFFFFF"/>
          <w:lang w:val="es-AR" w:eastAsia="es-AR"/>
        </w:rPr>
        <w:t>PROYECTO DE RESOLUCIÓN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Artículo 1°.- Desígnase como miembro propuesto por la Comisión de Cultura al Sr. Federico Tombetti,  DNI 33.837.265, en reemplazo del Sr. David Blaustein  y como miembro propuesto por la Comisión Especial de Patrimonio Arquitectónico y Paisajístico a la Sra. Melina Berman, DNI 18.785.792, en reemplazo de Julieta Ascar, para integrar el Consejo de Participación Cultural de la Ciudad Autónoma de Buenos Aires, en los términos del artículo 6 de la ley 6026.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Art. 2°.- Dispónese que sus mandatos finalizarán al concluir el mandato establecido en la Resolución N° 125/21.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Art. 3°.- Comuníquese, etc.</w:t>
      </w:r>
    </w:p>
    <w:p w:rsidR="00D65F11" w:rsidRDefault="00D65F11" w:rsidP="00D65F11">
      <w:pPr>
        <w:spacing w:after="240"/>
        <w:jc w:val="left"/>
        <w:rPr>
          <w:szCs w:val="24"/>
          <w:lang w:val="es-AR" w:eastAsia="es-AR"/>
        </w:rPr>
      </w:pPr>
      <w:r w:rsidRPr="00D65F11">
        <w:rPr>
          <w:szCs w:val="24"/>
          <w:lang w:val="es-AR" w:eastAsia="es-AR"/>
        </w:rPr>
        <w:br/>
      </w:r>
      <w:r w:rsidRPr="00D65F11">
        <w:rPr>
          <w:szCs w:val="24"/>
          <w:lang w:val="es-AR" w:eastAsia="es-AR"/>
        </w:rPr>
        <w:br/>
      </w:r>
    </w:p>
    <w:p w:rsidR="00D65F11" w:rsidRDefault="00D65F11">
      <w:pPr>
        <w:jc w:val="left"/>
        <w:rPr>
          <w:szCs w:val="24"/>
          <w:lang w:val="es-AR" w:eastAsia="es-AR"/>
        </w:rPr>
      </w:pPr>
      <w:r>
        <w:rPr>
          <w:szCs w:val="24"/>
          <w:lang w:val="es-AR" w:eastAsia="es-AR"/>
        </w:rPr>
        <w:br w:type="page"/>
      </w:r>
    </w:p>
    <w:p w:rsidR="00D65F11" w:rsidRPr="00D65F11" w:rsidRDefault="00D65F11" w:rsidP="00D65F11">
      <w:pPr>
        <w:spacing w:after="240"/>
        <w:jc w:val="left"/>
        <w:rPr>
          <w:szCs w:val="24"/>
          <w:lang w:val="es-AR" w:eastAsia="es-AR"/>
        </w:rPr>
      </w:pPr>
    </w:p>
    <w:p w:rsidR="00D65F11" w:rsidRPr="00D65F11" w:rsidRDefault="00D65F11" w:rsidP="00D65F11">
      <w:pPr>
        <w:jc w:val="center"/>
        <w:rPr>
          <w:b/>
          <w:sz w:val="32"/>
          <w:szCs w:val="24"/>
          <w:lang w:val="es-AR" w:eastAsia="es-AR"/>
        </w:rPr>
      </w:pPr>
      <w:r w:rsidRPr="00D65F11">
        <w:rPr>
          <w:b/>
          <w:color w:val="000000"/>
          <w:shd w:val="clear" w:color="auto" w:fill="FFFFFF"/>
          <w:lang w:val="es-AR" w:eastAsia="es-AR"/>
        </w:rPr>
        <w:t>FUNDAMENTOS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635015" w:rsidRDefault="00635015" w:rsidP="00D65F11">
      <w:pPr>
        <w:rPr>
          <w:color w:val="000000"/>
          <w:shd w:val="clear" w:color="auto" w:fill="FFFFFF"/>
          <w:lang w:val="es-AR" w:eastAsia="es-AR"/>
        </w:rPr>
      </w:pPr>
      <w:r>
        <w:rPr>
          <w:color w:val="000000"/>
          <w:shd w:val="clear" w:color="auto" w:fill="FFFFFF"/>
          <w:lang w:val="es-AR" w:eastAsia="es-AR"/>
        </w:rPr>
        <w:t xml:space="preserve">Señor Presidente: </w:t>
      </w:r>
    </w:p>
    <w:p w:rsidR="00635015" w:rsidRDefault="00635015" w:rsidP="00D65F11">
      <w:pPr>
        <w:rPr>
          <w:color w:val="000000"/>
          <w:shd w:val="clear" w:color="auto" w:fill="FFFFFF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El presente proyecto de resolución propone la designación de Melina Berman y Federico Tombetti   como representantes de la Legislatura de la Ciudad Autónoma de Buenos Aires en el Consejo de Participación Cultural, en los términos del artículo 6 de la Ley N° 6.026.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La mencionada Ley crea el Régimen de Participación Cultural de la Ciudad Autónoma de Buenos Aires, destinado a estimular e incentivar la participación privada para el financiamiento de proyectos culturales.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Más aún, el artículo 6° de la Ley N° 6.026 crea el Consejo de Participación Cultural, bajo la órbita del Ministerio de Cultura del Gobierno de la Ciudad Autónoma de Buenos Aires, y establece en sus incisos c) y d) la cantidad de representantes a designar, en los siguientes términos: "(...) c) Dos (2) miembros propuestos por la Comisión de Cultura de la Legislatura de la Ciudad Autónoma de Buenos Aires y designados por el cuerpo; y, d) Un (1) miembro propuesto por la Comisión Especial de Patrimonio Arquitectónico y Paisajístico de la Legislatura  de la Ciudad Autónoma de Buenos Aires y designados por el cuerpo. (...)".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Complementariamente, en su Artículo 7º la Ley define que los miembros del Consejo de Participación Cultural durarán dos (2) años en sus cargos y podrán ser reelegidos por no más de dos (2) períodos consecutivos y sin límites en períodos alternados.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Es así que mediante la Resolución 125/2021, sancionada el 5 de agosto de 2021, se designaron a los tres representantes de la Legislatura para el período 2021-2023: como miembros propuestos por la Comisión de Cultura a la Sra. Carmen María Ramos, DNI 11.177.064 y al Sr. David Blaustein, DNI 10.901.474; y como miembro propuesto por la Comisión Especial de Patrimonio Arquitectónico y Paisajístico a la Sra. Julieta Ascar, DNI 24.335.286. Cabe aclarar que por un error involuntario, en dicha Resolución se mencionó al Consejo de Participación Cultural como Consejo de Promoción Cultural. 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Ante la renuncia de la Sra. Julieta Ascar y el fallecimiento del Sr. David Blaustein, es imperioso designar a quienes completarán sendos mandatos hasta el mes de agosto de 2023.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En este sentido, y teniendo en cuenta los antecedentes mencionados, corresponde designar a los representantes de la Legislatura de la Ciudad Autónoma de Buenos Aires. 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Para ello, se propone la nómina de dos representantes, respetando el equilibrio y proporcionalidad de la representación política de la Legislatura.</w:t>
      </w:r>
    </w:p>
    <w:p w:rsidR="00D65F11" w:rsidRPr="00D65F11" w:rsidRDefault="00D65F11" w:rsidP="00D65F11">
      <w:pPr>
        <w:jc w:val="left"/>
        <w:rPr>
          <w:sz w:val="32"/>
          <w:szCs w:val="24"/>
          <w:lang w:val="es-AR" w:eastAsia="es-AR"/>
        </w:rPr>
      </w:pPr>
    </w:p>
    <w:p w:rsidR="00D65F11" w:rsidRPr="00D65F11" w:rsidRDefault="00D65F11" w:rsidP="00D65F11">
      <w:pPr>
        <w:rPr>
          <w:sz w:val="32"/>
          <w:szCs w:val="24"/>
          <w:lang w:val="es-AR" w:eastAsia="es-AR"/>
        </w:rPr>
      </w:pPr>
      <w:r w:rsidRPr="00D65F11">
        <w:rPr>
          <w:color w:val="000000"/>
          <w:shd w:val="clear" w:color="auto" w:fill="FFFFFF"/>
          <w:lang w:val="es-AR" w:eastAsia="es-AR"/>
        </w:rPr>
        <w:t>Por lo expuesto se solicita la aprobación de la presente Resolución.</w:t>
      </w:r>
    </w:p>
    <w:p w:rsidR="005E3C49" w:rsidRPr="00D65F11" w:rsidRDefault="005E3C49" w:rsidP="00E5658D">
      <w:pPr>
        <w:rPr>
          <w:sz w:val="32"/>
        </w:rPr>
      </w:pPr>
    </w:p>
    <w:sectPr w:rsidR="005E3C49" w:rsidRPr="00D65F1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182" w:rsidRDefault="00AA5182">
      <w:r>
        <w:separator/>
      </w:r>
    </w:p>
  </w:endnote>
  <w:endnote w:type="continuationSeparator" w:id="1">
    <w:p w:rsidR="00AA5182" w:rsidRDefault="00AA5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35015" w:rsidRPr="00635015">
        <w:rPr>
          <w:noProof/>
          <w:color w:val="333333"/>
          <w:sz w:val="20"/>
        </w:rPr>
        <w:t>14/07/2022 10:34:00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35015" w:rsidRPr="00635015">
        <w:rPr>
          <w:noProof/>
          <w:color w:val="333333"/>
          <w:sz w:val="20"/>
        </w:rPr>
        <w:t>2644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35015" w:rsidRPr="00635015">
        <w:rPr>
          <w:noProof/>
          <w:color w:val="333333"/>
          <w:sz w:val="20"/>
        </w:rPr>
        <w:t>500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13E9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13E9B" w:rsidRPr="001C19C4">
      <w:rPr>
        <w:rStyle w:val="Nmerodepgina"/>
        <w:color w:val="333333"/>
      </w:rPr>
      <w:fldChar w:fldCharType="separate"/>
    </w:r>
    <w:r w:rsidR="00635015">
      <w:rPr>
        <w:rStyle w:val="Nmerodepgina"/>
        <w:noProof/>
        <w:color w:val="333333"/>
      </w:rPr>
      <w:t>2</w:t>
    </w:r>
    <w:r w:rsidR="00013E9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35015" w:rsidRPr="00635015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182" w:rsidRDefault="00AA5182">
      <w:r>
        <w:separator/>
      </w:r>
    </w:p>
  </w:footnote>
  <w:footnote w:type="continuationSeparator" w:id="1">
    <w:p w:rsidR="00AA5182" w:rsidRDefault="00AA5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F738C0"/>
    <w:rsid w:val="00013E9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501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5182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5F11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644D2"/>
    <w:rsid w:val="00F738C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D65F11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5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cerruti\Desktop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6</TotalTime>
  <Pages>2</Pages>
  <Words>500</Words>
  <Characters>2644</Characters>
  <Application>Microsoft Office Word</Application>
  <DocSecurity>0</DocSecurity>
  <Lines>65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pacerruti</dc:creator>
  <cp:lastModifiedBy>pacerruti</cp:lastModifiedBy>
  <cp:revision>2</cp:revision>
  <cp:lastPrinted>2020-02-28T17:24:00Z</cp:lastPrinted>
  <dcterms:created xsi:type="dcterms:W3CDTF">2022-07-14T13:28:00Z</dcterms:created>
  <dcterms:modified xsi:type="dcterms:W3CDTF">2022-07-14T13:34:00Z</dcterms:modified>
</cp:coreProperties>
</file>