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7B3" w:rsidRPr="002D47B3" w:rsidRDefault="002D47B3" w:rsidP="002D47B3">
      <w:pPr>
        <w:spacing w:before="240" w:after="240" w:line="360" w:lineRule="auto"/>
        <w:jc w:val="center"/>
        <w:rPr>
          <w:rFonts w:ascii="Arial" w:hAnsi="Arial" w:cs="Arial"/>
          <w:b/>
          <w:szCs w:val="24"/>
        </w:rPr>
      </w:pPr>
      <w:r w:rsidRPr="002D47B3">
        <w:rPr>
          <w:rFonts w:ascii="Arial" w:hAnsi="Arial" w:cs="Arial"/>
          <w:b/>
          <w:szCs w:val="24"/>
        </w:rPr>
        <w:t>PROYECTO DE DECLARACI</w:t>
      </w:r>
      <w:r w:rsidR="00E36E83">
        <w:rPr>
          <w:rFonts w:ascii="Arial" w:hAnsi="Arial" w:cs="Arial"/>
          <w:b/>
          <w:szCs w:val="24"/>
        </w:rPr>
        <w:t>Ó</w:t>
      </w:r>
      <w:r w:rsidRPr="002D47B3">
        <w:rPr>
          <w:rFonts w:ascii="Arial" w:hAnsi="Arial" w:cs="Arial"/>
          <w:b/>
          <w:szCs w:val="24"/>
        </w:rPr>
        <w:t>N</w:t>
      </w:r>
    </w:p>
    <w:p w:rsidR="002D47B3" w:rsidRPr="002D47B3" w:rsidRDefault="002D47B3" w:rsidP="002D47B3">
      <w:pPr>
        <w:spacing w:before="240" w:after="240" w:line="360" w:lineRule="auto"/>
        <w:ind w:firstLine="720"/>
        <w:rPr>
          <w:rFonts w:ascii="Arial" w:hAnsi="Arial" w:cs="Arial"/>
          <w:szCs w:val="24"/>
        </w:rPr>
      </w:pPr>
      <w:r w:rsidRPr="002D47B3">
        <w:rPr>
          <w:rFonts w:ascii="Arial" w:hAnsi="Arial" w:cs="Arial"/>
          <w:szCs w:val="24"/>
        </w:rPr>
        <w:t xml:space="preserve">Declárese de Interés Cultural de la Ciudad Autónoma de Buenos Aires a las actividades realizadas en el marco de la </w:t>
      </w:r>
      <w:r w:rsidRPr="002D47B3">
        <w:rPr>
          <w:rFonts w:ascii="Arial" w:hAnsi="Arial" w:cs="Arial"/>
          <w:i/>
          <w:szCs w:val="24"/>
        </w:rPr>
        <w:t>Ruta Año Nuevo Chino</w:t>
      </w:r>
      <w:r w:rsidRPr="002D47B3">
        <w:rPr>
          <w:rFonts w:ascii="Arial" w:hAnsi="Arial" w:cs="Arial"/>
          <w:szCs w:val="24"/>
        </w:rPr>
        <w:t>, en reconocimiento a destacada labor para la promoción de la cultura China en Argentina.</w:t>
      </w:r>
    </w:p>
    <w:p w:rsidR="002D47B3" w:rsidRPr="002D47B3" w:rsidRDefault="002D47B3" w:rsidP="002D47B3">
      <w:pPr>
        <w:spacing w:before="240" w:after="240" w:line="360" w:lineRule="auto"/>
        <w:jc w:val="left"/>
        <w:rPr>
          <w:rFonts w:ascii="Arial" w:hAnsi="Arial" w:cs="Arial"/>
          <w:szCs w:val="24"/>
        </w:rPr>
      </w:pPr>
      <w:r w:rsidRPr="002D47B3">
        <w:rPr>
          <w:rFonts w:ascii="Arial" w:hAnsi="Arial" w:cs="Arial"/>
          <w:szCs w:val="24"/>
        </w:rPr>
        <w:br w:type="page"/>
      </w:r>
    </w:p>
    <w:p w:rsidR="002D47B3" w:rsidRPr="002D47B3" w:rsidRDefault="002D47B3" w:rsidP="002D47B3">
      <w:pPr>
        <w:spacing w:before="240" w:after="240" w:line="360" w:lineRule="auto"/>
        <w:rPr>
          <w:rFonts w:ascii="Arial" w:hAnsi="Arial" w:cs="Arial"/>
          <w:b/>
          <w:szCs w:val="24"/>
        </w:rPr>
      </w:pPr>
      <w:r w:rsidRPr="002D47B3">
        <w:rPr>
          <w:rFonts w:ascii="Arial" w:hAnsi="Arial" w:cs="Arial"/>
          <w:b/>
          <w:szCs w:val="24"/>
        </w:rPr>
        <w:lastRenderedPageBreak/>
        <w:t>FUNDAMENTOS</w:t>
      </w:r>
    </w:p>
    <w:p w:rsidR="002D47B3" w:rsidRPr="002D47B3" w:rsidRDefault="002D47B3" w:rsidP="002D47B3">
      <w:pPr>
        <w:spacing w:before="240" w:after="240" w:line="360" w:lineRule="auto"/>
        <w:rPr>
          <w:rFonts w:ascii="Arial" w:hAnsi="Arial" w:cs="Arial"/>
          <w:szCs w:val="24"/>
        </w:rPr>
      </w:pPr>
      <w:r w:rsidRPr="002D47B3">
        <w:rPr>
          <w:rFonts w:ascii="Arial" w:hAnsi="Arial" w:cs="Arial"/>
          <w:szCs w:val="24"/>
        </w:rPr>
        <w:t>Sr. Presidente:</w:t>
      </w:r>
    </w:p>
    <w:p w:rsidR="002D47B3" w:rsidRPr="002D47B3" w:rsidRDefault="002D47B3" w:rsidP="002D47B3">
      <w:pPr>
        <w:spacing w:before="240" w:after="240" w:line="360" w:lineRule="auto"/>
        <w:ind w:firstLine="708"/>
        <w:rPr>
          <w:rFonts w:ascii="Arial" w:hAnsi="Arial" w:cs="Arial"/>
          <w:szCs w:val="24"/>
        </w:rPr>
      </w:pPr>
      <w:r w:rsidRPr="002D47B3">
        <w:rPr>
          <w:rFonts w:ascii="Arial" w:hAnsi="Arial" w:cs="Arial"/>
          <w:szCs w:val="24"/>
        </w:rPr>
        <w:t xml:space="preserve">La </w:t>
      </w:r>
      <w:r w:rsidRPr="002D47B3">
        <w:rPr>
          <w:rFonts w:ascii="Arial" w:hAnsi="Arial" w:cs="Arial"/>
          <w:i/>
          <w:szCs w:val="24"/>
        </w:rPr>
        <w:t xml:space="preserve">Ruta Año Nuevo Chino </w:t>
      </w:r>
      <w:r w:rsidRPr="002D47B3">
        <w:rPr>
          <w:rFonts w:ascii="Arial" w:hAnsi="Arial" w:cs="Arial"/>
          <w:szCs w:val="24"/>
        </w:rPr>
        <w:t xml:space="preserve">es un programa que se lleva a cabo en el marco de los festejos del </w:t>
      </w:r>
      <w:r w:rsidR="00E36E83">
        <w:rPr>
          <w:rFonts w:ascii="Arial" w:hAnsi="Arial" w:cs="Arial"/>
          <w:szCs w:val="24"/>
        </w:rPr>
        <w:t>Año N</w:t>
      </w:r>
      <w:r w:rsidRPr="002D47B3">
        <w:rPr>
          <w:rFonts w:ascii="Arial" w:hAnsi="Arial" w:cs="Arial"/>
          <w:szCs w:val="24"/>
        </w:rPr>
        <w:t xml:space="preserve">uevo </w:t>
      </w:r>
      <w:r w:rsidR="00E36E83">
        <w:rPr>
          <w:rFonts w:ascii="Arial" w:hAnsi="Arial" w:cs="Arial"/>
          <w:szCs w:val="24"/>
        </w:rPr>
        <w:t>C</w:t>
      </w:r>
      <w:r w:rsidRPr="002D47B3">
        <w:rPr>
          <w:rFonts w:ascii="Arial" w:hAnsi="Arial" w:cs="Arial"/>
          <w:szCs w:val="24"/>
        </w:rPr>
        <w:t>hino, a través del cual se promueve la cultura china a través de actividades de intercambio entre la Argentina y China. Las mismas se desarrollan según calendario lunar, cada año entre el 15 de enero y el 15 de febrero aproximadamente. Realizadas en diferentes locaciones de la Ciudad, este año se sumará la iluminación de nuestro monumento más representativo, el Obelisco, en alusión a los festejos.</w:t>
      </w:r>
    </w:p>
    <w:p w:rsidR="002D47B3" w:rsidRPr="002D47B3" w:rsidRDefault="002D47B3" w:rsidP="002D47B3">
      <w:pPr>
        <w:spacing w:before="240" w:after="240" w:line="360" w:lineRule="auto"/>
        <w:ind w:firstLine="720"/>
        <w:rPr>
          <w:rFonts w:ascii="Arial" w:hAnsi="Arial" w:cs="Arial"/>
          <w:szCs w:val="24"/>
        </w:rPr>
      </w:pPr>
      <w:r w:rsidRPr="002D47B3">
        <w:rPr>
          <w:rFonts w:ascii="Arial" w:hAnsi="Arial" w:cs="Arial"/>
          <w:szCs w:val="24"/>
        </w:rPr>
        <w:t xml:space="preserve">El </w:t>
      </w:r>
      <w:r>
        <w:rPr>
          <w:rFonts w:ascii="Arial" w:hAnsi="Arial" w:cs="Arial"/>
          <w:szCs w:val="24"/>
        </w:rPr>
        <w:t>A</w:t>
      </w:r>
      <w:r w:rsidRPr="002D47B3">
        <w:rPr>
          <w:rFonts w:ascii="Arial" w:hAnsi="Arial" w:cs="Arial"/>
          <w:szCs w:val="24"/>
        </w:rPr>
        <w:t xml:space="preserve">ño </w:t>
      </w:r>
      <w:r>
        <w:rPr>
          <w:rFonts w:ascii="Arial" w:hAnsi="Arial" w:cs="Arial"/>
          <w:szCs w:val="24"/>
        </w:rPr>
        <w:t>N</w:t>
      </w:r>
      <w:r w:rsidRPr="002D47B3">
        <w:rPr>
          <w:rFonts w:ascii="Arial" w:hAnsi="Arial" w:cs="Arial"/>
          <w:szCs w:val="24"/>
        </w:rPr>
        <w:t xml:space="preserve">uevo </w:t>
      </w:r>
      <w:r>
        <w:rPr>
          <w:rFonts w:ascii="Arial" w:hAnsi="Arial" w:cs="Arial"/>
          <w:szCs w:val="24"/>
        </w:rPr>
        <w:t>C</w:t>
      </w:r>
      <w:r w:rsidRPr="002D47B3">
        <w:rPr>
          <w:rFonts w:ascii="Arial" w:hAnsi="Arial" w:cs="Arial"/>
          <w:szCs w:val="24"/>
        </w:rPr>
        <w:t xml:space="preserve">hino se instituyó como un evento masivo local en el año 2010. Esto fue a partir de un antecedente muy importante del año 2008, cuando en simultáneo a los Juegos Olímpicos que se desarrollaban en Beijing y con los ojos del mundo atentos a ello, una marca deportiva internacional decidió auspiciar un evento público y cultural en las calles del barrio chino de Argentina. La gran convocatoria y masividad que tuvo aquella primera experiencia fue el precedente para que la comunidad china del país decidiera, a partir de 2010, establecer su festejo oficial de Año Nuevo en la Ciudad de Buenos Aires. </w:t>
      </w:r>
    </w:p>
    <w:p w:rsidR="002D47B3" w:rsidRPr="002D47B3" w:rsidRDefault="002D47B3" w:rsidP="002D47B3">
      <w:pPr>
        <w:spacing w:before="240" w:after="240" w:line="360" w:lineRule="auto"/>
        <w:ind w:firstLine="720"/>
        <w:rPr>
          <w:rFonts w:ascii="Arial" w:hAnsi="Arial" w:cs="Arial"/>
          <w:szCs w:val="24"/>
        </w:rPr>
      </w:pPr>
      <w:r w:rsidRPr="002D47B3">
        <w:rPr>
          <w:rFonts w:ascii="Arial" w:hAnsi="Arial" w:cs="Arial"/>
          <w:szCs w:val="24"/>
        </w:rPr>
        <w:t xml:space="preserve">Con el crecimiento y la popularidad del festejo, se creó la </w:t>
      </w:r>
      <w:r w:rsidRPr="002D47B3">
        <w:rPr>
          <w:rFonts w:ascii="Arial" w:hAnsi="Arial" w:cs="Arial"/>
          <w:b/>
          <w:i/>
          <w:szCs w:val="24"/>
        </w:rPr>
        <w:t>Ruta del Nuevo Año Chino,</w:t>
      </w:r>
      <w:r w:rsidRPr="002D47B3">
        <w:rPr>
          <w:rFonts w:ascii="Arial" w:hAnsi="Arial" w:cs="Arial"/>
          <w:szCs w:val="24"/>
        </w:rPr>
        <w:t xml:space="preserve"> para potenciar la difusión de la cultura china con la base en un evento de catorce días (una semana antes del </w:t>
      </w:r>
      <w:r w:rsidR="00E36E83">
        <w:rPr>
          <w:rFonts w:ascii="Arial" w:hAnsi="Arial" w:cs="Arial"/>
          <w:szCs w:val="24"/>
        </w:rPr>
        <w:t>A</w:t>
      </w:r>
      <w:r w:rsidRPr="002D47B3">
        <w:rPr>
          <w:rFonts w:ascii="Arial" w:hAnsi="Arial" w:cs="Arial"/>
          <w:szCs w:val="24"/>
        </w:rPr>
        <w:t xml:space="preserve">ño </w:t>
      </w:r>
      <w:r w:rsidR="00E36E83">
        <w:rPr>
          <w:rFonts w:ascii="Arial" w:hAnsi="Arial" w:cs="Arial"/>
          <w:szCs w:val="24"/>
        </w:rPr>
        <w:t>N</w:t>
      </w:r>
      <w:r w:rsidRPr="002D47B3">
        <w:rPr>
          <w:rFonts w:ascii="Arial" w:hAnsi="Arial" w:cs="Arial"/>
          <w:szCs w:val="24"/>
        </w:rPr>
        <w:t xml:space="preserve">uevo </w:t>
      </w:r>
      <w:r w:rsidR="00E36E83">
        <w:rPr>
          <w:rFonts w:ascii="Arial" w:hAnsi="Arial" w:cs="Arial"/>
          <w:szCs w:val="24"/>
        </w:rPr>
        <w:t>C</w:t>
      </w:r>
      <w:r w:rsidRPr="002D47B3">
        <w:rPr>
          <w:rFonts w:ascii="Arial" w:hAnsi="Arial" w:cs="Arial"/>
          <w:szCs w:val="24"/>
        </w:rPr>
        <w:t xml:space="preserve">hino, y una semana después) haciendo un recorrido por diferentes sitios emblemáticos de la comunidad china en la Ciudad de Buenos Aires, con actividades que incluyen espectáculos, seminarios, shows, charlas y distintas exhibiciones gastronómicas, artísticas, musicales, de deportes marciales, entre otros. </w:t>
      </w:r>
    </w:p>
    <w:p w:rsidR="002D47B3" w:rsidRPr="002D47B3" w:rsidRDefault="002D47B3" w:rsidP="002D47B3">
      <w:pPr>
        <w:spacing w:before="240" w:after="240" w:line="360" w:lineRule="auto"/>
        <w:ind w:firstLine="720"/>
        <w:rPr>
          <w:rFonts w:ascii="Arial" w:hAnsi="Arial" w:cs="Arial"/>
          <w:szCs w:val="24"/>
        </w:rPr>
      </w:pPr>
      <w:r w:rsidRPr="002D47B3">
        <w:rPr>
          <w:rFonts w:ascii="Arial" w:hAnsi="Arial" w:cs="Arial"/>
          <w:szCs w:val="24"/>
        </w:rPr>
        <w:t xml:space="preserve">Todo ello se produce en simultáneo a los festejos del </w:t>
      </w:r>
      <w:r w:rsidR="00E36E83">
        <w:rPr>
          <w:rFonts w:ascii="Arial" w:hAnsi="Arial" w:cs="Arial"/>
          <w:szCs w:val="24"/>
        </w:rPr>
        <w:t>A</w:t>
      </w:r>
      <w:r w:rsidRPr="002D47B3">
        <w:rPr>
          <w:rFonts w:ascii="Arial" w:hAnsi="Arial" w:cs="Arial"/>
          <w:szCs w:val="24"/>
        </w:rPr>
        <w:t xml:space="preserve">ño </w:t>
      </w:r>
      <w:r w:rsidR="00E36E83">
        <w:rPr>
          <w:rFonts w:ascii="Arial" w:hAnsi="Arial" w:cs="Arial"/>
          <w:szCs w:val="24"/>
        </w:rPr>
        <w:t>N</w:t>
      </w:r>
      <w:r w:rsidRPr="002D47B3">
        <w:rPr>
          <w:rFonts w:ascii="Arial" w:hAnsi="Arial" w:cs="Arial"/>
          <w:szCs w:val="24"/>
        </w:rPr>
        <w:t>uevo en China, que también duran dos semanas y representan el único periodo de vacaciones para la comunidad, que concluyen con el famoso “</w:t>
      </w:r>
      <w:r w:rsidR="00E36E83">
        <w:rPr>
          <w:rFonts w:ascii="Arial" w:hAnsi="Arial" w:cs="Arial"/>
          <w:szCs w:val="24"/>
        </w:rPr>
        <w:t>F</w:t>
      </w:r>
      <w:r w:rsidRPr="002D47B3">
        <w:rPr>
          <w:rFonts w:ascii="Arial" w:hAnsi="Arial" w:cs="Arial"/>
          <w:szCs w:val="24"/>
        </w:rPr>
        <w:t xml:space="preserve">estival de los </w:t>
      </w:r>
      <w:r w:rsidR="00E36E83">
        <w:rPr>
          <w:rFonts w:ascii="Arial" w:hAnsi="Arial" w:cs="Arial"/>
          <w:szCs w:val="24"/>
        </w:rPr>
        <w:t>F</w:t>
      </w:r>
      <w:r w:rsidRPr="002D47B3">
        <w:rPr>
          <w:rFonts w:ascii="Arial" w:hAnsi="Arial" w:cs="Arial"/>
          <w:szCs w:val="24"/>
        </w:rPr>
        <w:t xml:space="preserve">aroles”. </w:t>
      </w:r>
    </w:p>
    <w:p w:rsidR="002D47B3" w:rsidRPr="002D47B3" w:rsidRDefault="002D47B3" w:rsidP="002D47B3">
      <w:pPr>
        <w:spacing w:before="240" w:after="240" w:line="360" w:lineRule="auto"/>
        <w:ind w:firstLine="720"/>
        <w:rPr>
          <w:rFonts w:ascii="Arial" w:hAnsi="Arial" w:cs="Arial"/>
          <w:szCs w:val="24"/>
        </w:rPr>
      </w:pPr>
      <w:r w:rsidRPr="002D47B3">
        <w:rPr>
          <w:rFonts w:ascii="Arial" w:hAnsi="Arial" w:cs="Arial"/>
          <w:szCs w:val="24"/>
        </w:rPr>
        <w:t xml:space="preserve">A partir del año 2018, la ‘Ruta Año Nuevo Chino’ se instituyó como el evento Oficial de la Embajada de la República Popular China en nuestro país, por iniciativa del embajador </w:t>
      </w:r>
      <w:proofErr w:type="spellStart"/>
      <w:r w:rsidRPr="002D47B3">
        <w:rPr>
          <w:rFonts w:ascii="Arial" w:hAnsi="Arial" w:cs="Arial"/>
          <w:szCs w:val="24"/>
        </w:rPr>
        <w:t>Zou</w:t>
      </w:r>
      <w:proofErr w:type="spellEnd"/>
      <w:r>
        <w:rPr>
          <w:rFonts w:ascii="Arial" w:hAnsi="Arial" w:cs="Arial"/>
          <w:szCs w:val="24"/>
        </w:rPr>
        <w:t xml:space="preserve"> </w:t>
      </w:r>
      <w:proofErr w:type="spellStart"/>
      <w:r w:rsidRPr="002D47B3">
        <w:rPr>
          <w:rFonts w:ascii="Arial" w:hAnsi="Arial" w:cs="Arial"/>
          <w:szCs w:val="24"/>
        </w:rPr>
        <w:t>Xiaoli</w:t>
      </w:r>
      <w:proofErr w:type="spellEnd"/>
      <w:r w:rsidRPr="002D47B3">
        <w:rPr>
          <w:rFonts w:ascii="Arial" w:hAnsi="Arial" w:cs="Arial"/>
          <w:szCs w:val="24"/>
        </w:rPr>
        <w:t xml:space="preserve">, y el Agregado Cultural, </w:t>
      </w:r>
      <w:proofErr w:type="spellStart"/>
      <w:r w:rsidRPr="002D47B3">
        <w:rPr>
          <w:rFonts w:ascii="Arial" w:hAnsi="Arial" w:cs="Arial"/>
          <w:szCs w:val="24"/>
        </w:rPr>
        <w:t>Huang</w:t>
      </w:r>
      <w:proofErr w:type="spellEnd"/>
      <w:r w:rsidRPr="002D47B3">
        <w:rPr>
          <w:rFonts w:ascii="Arial" w:hAnsi="Arial" w:cs="Arial"/>
          <w:szCs w:val="24"/>
        </w:rPr>
        <w:t xml:space="preserve"> </w:t>
      </w:r>
      <w:proofErr w:type="spellStart"/>
      <w:r w:rsidRPr="002D47B3">
        <w:rPr>
          <w:rFonts w:ascii="Arial" w:hAnsi="Arial" w:cs="Arial"/>
          <w:szCs w:val="24"/>
        </w:rPr>
        <w:t>Kangyi</w:t>
      </w:r>
      <w:proofErr w:type="spellEnd"/>
      <w:r w:rsidRPr="002D47B3">
        <w:rPr>
          <w:rFonts w:ascii="Arial" w:hAnsi="Arial" w:cs="Arial"/>
          <w:szCs w:val="24"/>
        </w:rPr>
        <w:t xml:space="preserve">,  junto a la gestión del referente de la comunidad China en Argentina y Personalidad Destacada de la Cultura de nuestra ciudad, el locutor Carlos </w:t>
      </w:r>
      <w:proofErr w:type="spellStart"/>
      <w:r w:rsidRPr="002D47B3">
        <w:rPr>
          <w:rFonts w:ascii="Arial" w:hAnsi="Arial" w:cs="Arial"/>
          <w:szCs w:val="24"/>
        </w:rPr>
        <w:t>Lin</w:t>
      </w:r>
      <w:proofErr w:type="spellEnd"/>
      <w:r w:rsidRPr="002D47B3">
        <w:rPr>
          <w:rFonts w:ascii="Arial" w:hAnsi="Arial" w:cs="Arial"/>
          <w:szCs w:val="24"/>
        </w:rPr>
        <w:t>.</w:t>
      </w:r>
    </w:p>
    <w:p w:rsidR="002D47B3" w:rsidRPr="002D47B3" w:rsidRDefault="002D47B3" w:rsidP="002D47B3">
      <w:pPr>
        <w:spacing w:before="240" w:after="240" w:line="360" w:lineRule="auto"/>
        <w:ind w:firstLine="720"/>
        <w:rPr>
          <w:rFonts w:ascii="Arial" w:hAnsi="Arial" w:cs="Arial"/>
          <w:szCs w:val="24"/>
        </w:rPr>
      </w:pPr>
      <w:r w:rsidRPr="002D47B3">
        <w:rPr>
          <w:rFonts w:ascii="Arial" w:hAnsi="Arial" w:cs="Arial"/>
          <w:szCs w:val="24"/>
        </w:rPr>
        <w:t xml:space="preserve">En 2023, del 16 al 31 de enero se realizará la 5ta Edición del evento, con actividades que tendrán a la Ciudad de Buenos Aires como epicentro, pero también </w:t>
      </w:r>
      <w:r w:rsidRPr="002D47B3">
        <w:rPr>
          <w:rFonts w:ascii="Arial" w:hAnsi="Arial" w:cs="Arial"/>
          <w:szCs w:val="24"/>
        </w:rPr>
        <w:lastRenderedPageBreak/>
        <w:t xml:space="preserve">con su federalización en ocho puntos específicos de la Argentina, entre los que se encuentran Rosario, Corrientes, Posadas y Cataratas del Iguazú. </w:t>
      </w:r>
    </w:p>
    <w:p w:rsidR="002D47B3" w:rsidRPr="002D47B3" w:rsidRDefault="002D47B3" w:rsidP="002D47B3">
      <w:pPr>
        <w:spacing w:before="240" w:after="240" w:line="360" w:lineRule="auto"/>
        <w:ind w:firstLine="720"/>
        <w:rPr>
          <w:rFonts w:ascii="Arial" w:hAnsi="Arial" w:cs="Arial"/>
          <w:szCs w:val="24"/>
        </w:rPr>
      </w:pPr>
      <w:r w:rsidRPr="002D47B3">
        <w:rPr>
          <w:rFonts w:ascii="Arial" w:hAnsi="Arial" w:cs="Arial"/>
          <w:szCs w:val="24"/>
        </w:rPr>
        <w:t xml:space="preserve">Los festejos del </w:t>
      </w:r>
      <w:r>
        <w:rPr>
          <w:rFonts w:ascii="Arial" w:hAnsi="Arial" w:cs="Arial"/>
          <w:szCs w:val="24"/>
        </w:rPr>
        <w:t>Año N</w:t>
      </w:r>
      <w:r w:rsidRPr="002D47B3">
        <w:rPr>
          <w:rFonts w:ascii="Arial" w:hAnsi="Arial" w:cs="Arial"/>
          <w:szCs w:val="24"/>
        </w:rPr>
        <w:t xml:space="preserve">uevo </w:t>
      </w:r>
      <w:r>
        <w:rPr>
          <w:rFonts w:ascii="Arial" w:hAnsi="Arial" w:cs="Arial"/>
          <w:szCs w:val="24"/>
        </w:rPr>
        <w:t>C</w:t>
      </w:r>
      <w:r w:rsidRPr="002D47B3">
        <w:rPr>
          <w:rFonts w:ascii="Arial" w:hAnsi="Arial" w:cs="Arial"/>
          <w:szCs w:val="24"/>
        </w:rPr>
        <w:t>hino reúnen a miles de familias alrededor del mundo. Según estimaciones de la embajada de la República Popular China, más de 120 mil chinos viven en Argentina, siendo la cuarta comunidad más grande del país. Un dato que ratifica el vínculo de la comunidad china con las y los porteños, caracterizado por su permanente cercanía en el tratamiento cotidiano, a pesar de la lejanía y las diferencias entre las dos culturas. </w:t>
      </w:r>
    </w:p>
    <w:p w:rsidR="00D65FA7" w:rsidRPr="002D47B3" w:rsidRDefault="002D47B3" w:rsidP="002D47B3">
      <w:pPr>
        <w:spacing w:before="240" w:after="240" w:line="360" w:lineRule="auto"/>
        <w:ind w:firstLine="720"/>
        <w:rPr>
          <w:rFonts w:ascii="Arial" w:hAnsi="Arial" w:cs="Arial"/>
          <w:szCs w:val="24"/>
        </w:rPr>
      </w:pPr>
      <w:bookmarkStart w:id="0" w:name="_gjdgxs" w:colFirst="0" w:colLast="0"/>
      <w:bookmarkEnd w:id="0"/>
      <w:r w:rsidRPr="002D47B3">
        <w:rPr>
          <w:rFonts w:ascii="Arial" w:hAnsi="Arial" w:cs="Arial"/>
          <w:szCs w:val="24"/>
        </w:rPr>
        <w:t>Por todo lo expuesto y en pos de fortalecer los lazos de fraternidad entre nuestras comunidades, es que solicitamos la aprobación del presente proyecto de Declaración.</w:t>
      </w:r>
    </w:p>
    <w:sectPr w:rsidR="00D65FA7" w:rsidRPr="002D47B3" w:rsidSect="00D65FA7">
      <w:headerReference w:type="default" r:id="rId7"/>
      <w:footerReference w:type="default" r:id="rId8"/>
      <w:pgSz w:w="12242" w:h="20163" w:code="5"/>
      <w:pgMar w:top="2268" w:right="851" w:bottom="1418" w:left="212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283" w:rsidRDefault="00000283">
      <w:r>
        <w:separator/>
      </w:r>
    </w:p>
  </w:endnote>
  <w:endnote w:type="continuationSeparator" w:id="0">
    <w:p w:rsidR="00000283" w:rsidRDefault="000002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65FA7" w:rsidRDefault="00601A75">
    <w:pPr>
      <w:pStyle w:val="Piedepgina"/>
      <w:rPr>
        <w:color w:val="333333"/>
        <w:sz w:val="20"/>
      </w:rPr>
    </w:pPr>
    <w:bookmarkStart w:id="1" w:name="Proyecto"/>
    <w:bookmarkEnd w:id="1"/>
  </w:p>
  <w:p w:rsidR="00601A75" w:rsidRPr="00D65FA7" w:rsidRDefault="00601A75">
    <w:pPr>
      <w:pStyle w:val="Piedepgina"/>
      <w:rPr>
        <w:color w:val="333333"/>
        <w:sz w:val="20"/>
      </w:rPr>
    </w:pPr>
    <w:r w:rsidRPr="00D65FA7">
      <w:rPr>
        <w:color w:val="333333"/>
        <w:sz w:val="20"/>
      </w:rPr>
      <w:t xml:space="preserve">Último cambio: </w:t>
    </w:r>
    <w:fldSimple w:instr=" SAVEDATE  \* MERGEFORMAT ">
      <w:r w:rsidR="00E36E83" w:rsidRPr="00E36E83">
        <w:rPr>
          <w:noProof/>
          <w:color w:val="333333"/>
          <w:sz w:val="20"/>
        </w:rPr>
        <w:t>21/10/2022 10:42:00</w:t>
      </w:r>
    </w:fldSimple>
    <w:r w:rsidRPr="00D65FA7">
      <w:rPr>
        <w:color w:val="333333"/>
        <w:sz w:val="20"/>
      </w:rPr>
      <w:t xml:space="preserve">  -  Cantidad de caracteres: </w:t>
    </w:r>
    <w:fldSimple w:instr=" NUMCHARS  \* MERGEFORMAT ">
      <w:r w:rsidR="00E36E83" w:rsidRPr="00E36E83">
        <w:rPr>
          <w:noProof/>
          <w:color w:val="333333"/>
          <w:sz w:val="20"/>
        </w:rPr>
        <w:t>2850</w:t>
      </w:r>
    </w:fldSimple>
    <w:r w:rsidRPr="00D65FA7">
      <w:rPr>
        <w:color w:val="333333"/>
        <w:sz w:val="20"/>
      </w:rPr>
      <w:t xml:space="preserve"> - Cantidad de palabras: </w:t>
    </w:r>
    <w:fldSimple w:instr=" NUMWORDS  \* MERGEFORMAT ">
      <w:r w:rsidR="00E36E83" w:rsidRPr="00E36E83">
        <w:rPr>
          <w:noProof/>
          <w:color w:val="333333"/>
          <w:sz w:val="20"/>
        </w:rPr>
        <w:t>573</w:t>
      </w:r>
    </w:fldSimple>
  </w:p>
  <w:p w:rsidR="00601A75" w:rsidRPr="00D65FA7" w:rsidRDefault="00601A75" w:rsidP="00B05649">
    <w:pPr>
      <w:pStyle w:val="Piedepgina"/>
      <w:tabs>
        <w:tab w:val="left" w:pos="3565"/>
      </w:tabs>
      <w:rPr>
        <w:rStyle w:val="Nmerodepgina"/>
        <w:color w:val="333333"/>
      </w:rPr>
    </w:pPr>
    <w:r w:rsidRPr="00D65FA7">
      <w:rPr>
        <w:color w:val="333333"/>
        <w:sz w:val="20"/>
      </w:rPr>
      <w:tab/>
      <w:t>Pág.</w:t>
    </w:r>
    <w:r w:rsidRPr="00D65FA7">
      <w:rPr>
        <w:color w:val="333333"/>
      </w:rPr>
      <w:t xml:space="preserve"> </w:t>
    </w:r>
    <w:r w:rsidR="006E7688" w:rsidRPr="00D65FA7">
      <w:rPr>
        <w:rStyle w:val="Nmerodepgina"/>
        <w:color w:val="333333"/>
      </w:rPr>
      <w:fldChar w:fldCharType="begin"/>
    </w:r>
    <w:r w:rsidRPr="00D65FA7">
      <w:rPr>
        <w:rStyle w:val="Nmerodepgina"/>
        <w:color w:val="333333"/>
      </w:rPr>
      <w:instrText xml:space="preserve"> PAGE </w:instrText>
    </w:r>
    <w:r w:rsidR="006E7688" w:rsidRPr="00D65FA7">
      <w:rPr>
        <w:rStyle w:val="Nmerodepgina"/>
        <w:color w:val="333333"/>
      </w:rPr>
      <w:fldChar w:fldCharType="separate"/>
    </w:r>
    <w:r w:rsidR="00E36E83">
      <w:rPr>
        <w:rStyle w:val="Nmerodepgina"/>
        <w:noProof/>
        <w:color w:val="333333"/>
      </w:rPr>
      <w:t>2</w:t>
    </w:r>
    <w:r w:rsidR="006E7688" w:rsidRPr="00D65FA7">
      <w:rPr>
        <w:rStyle w:val="Nmerodepgina"/>
        <w:color w:val="333333"/>
      </w:rPr>
      <w:fldChar w:fldCharType="end"/>
    </w:r>
    <w:r w:rsidRPr="00D65FA7">
      <w:rPr>
        <w:rStyle w:val="Nmerodepgina"/>
        <w:color w:val="333333"/>
      </w:rPr>
      <w:t>/</w:t>
    </w:r>
    <w:fldSimple w:instr=" NUMPAGES  \* MERGEFORMAT ">
      <w:r w:rsidR="00E36E83" w:rsidRPr="00E36E83">
        <w:rPr>
          <w:rStyle w:val="Nmerodepgina"/>
          <w:noProof/>
          <w:color w:val="333333"/>
        </w:rPr>
        <w:t>3</w:t>
      </w:r>
    </w:fldSimple>
    <w:r w:rsidRPr="00D65FA7">
      <w:rPr>
        <w:rStyle w:val="Nmerodepgina"/>
        <w:color w:val="333333"/>
      </w:rPr>
      <w:t xml:space="preserve"> </w:t>
    </w:r>
  </w:p>
  <w:p w:rsidR="00601A75" w:rsidRPr="00D65FA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283" w:rsidRDefault="00000283">
      <w:r>
        <w:separator/>
      </w:r>
    </w:p>
  </w:footnote>
  <w:footnote w:type="continuationSeparator" w:id="0">
    <w:p w:rsidR="00000283" w:rsidRDefault="000002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65FA7"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1"/>
    <w:footnote w:id="0"/>
  </w:footnotePr>
  <w:endnotePr>
    <w:endnote w:id="-1"/>
    <w:endnote w:id="0"/>
  </w:endnotePr>
  <w:compat/>
  <w:rsids>
    <w:rsidRoot w:val="00A55B29"/>
    <w:rsid w:val="00000283"/>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47B3"/>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93D0E"/>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7688"/>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B29"/>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5FA7"/>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36E83"/>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688"/>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7688"/>
    <w:pPr>
      <w:ind w:left="3686"/>
    </w:pPr>
  </w:style>
  <w:style w:type="paragraph" w:styleId="Encabezado">
    <w:name w:val="header"/>
    <w:basedOn w:val="Normal"/>
    <w:link w:val="EncabezadoCar"/>
    <w:uiPriority w:val="99"/>
    <w:rsid w:val="006E7688"/>
    <w:pPr>
      <w:tabs>
        <w:tab w:val="center" w:pos="4419"/>
        <w:tab w:val="right" w:pos="8838"/>
      </w:tabs>
    </w:pPr>
  </w:style>
  <w:style w:type="paragraph" w:styleId="Piedepgina">
    <w:name w:val="footer"/>
    <w:basedOn w:val="Normal"/>
    <w:rsid w:val="006E7688"/>
    <w:pPr>
      <w:tabs>
        <w:tab w:val="center" w:pos="4419"/>
        <w:tab w:val="right" w:pos="8838"/>
      </w:tabs>
    </w:pPr>
  </w:style>
  <w:style w:type="character" w:styleId="Nmerodepgina">
    <w:name w:val="page number"/>
    <w:basedOn w:val="Fuentedeprrafopredeter"/>
    <w:rsid w:val="006E7688"/>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1">
    <w:name w:val="Normal1"/>
    <w:rsid w:val="00D65FA7"/>
    <w:pPr>
      <w:spacing w:line="276" w:lineRule="auto"/>
    </w:pPr>
    <w:rPr>
      <w:rFonts w:ascii="Arial" w:eastAsia="Arial" w:hAnsi="Arial" w:cs="Arial"/>
      <w:sz w:val="22"/>
      <w:szCs w:val="22"/>
      <w:lang w:val="es-AR" w:eastAsia="es-AR"/>
    </w:rPr>
  </w:style>
  <w:style w:type="paragraph" w:styleId="Textodeglobo">
    <w:name w:val="Balloon Text"/>
    <w:basedOn w:val="Normal"/>
    <w:link w:val="TextodegloboCar"/>
    <w:uiPriority w:val="99"/>
    <w:semiHidden/>
    <w:unhideWhenUsed/>
    <w:rsid w:val="002D47B3"/>
    <w:rPr>
      <w:rFonts w:ascii="Tahoma" w:hAnsi="Tahoma" w:cs="Tahoma"/>
      <w:sz w:val="16"/>
      <w:szCs w:val="16"/>
    </w:rPr>
  </w:style>
  <w:style w:type="character" w:customStyle="1" w:styleId="TextodegloboCar">
    <w:name w:val="Texto de globo Car"/>
    <w:basedOn w:val="Fuentedeprrafopredeter"/>
    <w:link w:val="Textodeglobo"/>
    <w:uiPriority w:val="99"/>
    <w:semiHidden/>
    <w:rsid w:val="002D47B3"/>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divs>
    <w:div w:id="1679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egSy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D29DB3-A232-4AAE-9B54-3EA884DAA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8</TotalTime>
  <Pages>3</Pages>
  <Words>573</Words>
  <Characters>2850</Characters>
  <Application>Microsoft Office Word</Application>
  <DocSecurity>0</DocSecurity>
  <Lines>50</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cefarias</dc:creator>
  <cp:lastModifiedBy>cefarias</cp:lastModifiedBy>
  <cp:revision>4</cp:revision>
  <cp:lastPrinted>2022-10-04T19:54:00Z</cp:lastPrinted>
  <dcterms:created xsi:type="dcterms:W3CDTF">2022-10-21T13:37:00Z</dcterms:created>
  <dcterms:modified xsi:type="dcterms:W3CDTF">2022-10-21T13:44:00Z</dcterms:modified>
</cp:coreProperties>
</file>