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CC" w:rsidRPr="006A10CC" w:rsidRDefault="006A10CC" w:rsidP="006A10CC">
      <w:pPr>
        <w:spacing w:before="240" w:after="240"/>
        <w:jc w:val="center"/>
        <w:rPr>
          <w:szCs w:val="24"/>
          <w:lang w:val="es-AR" w:eastAsia="es-AR"/>
        </w:rPr>
      </w:pPr>
      <w:bookmarkStart w:id="0" w:name="_GoBack"/>
      <w:bookmarkEnd w:id="0"/>
      <w:r w:rsidRPr="006A10CC">
        <w:rPr>
          <w:b/>
          <w:bCs/>
          <w:color w:val="000000"/>
          <w:szCs w:val="24"/>
          <w:lang w:val="es-AR" w:eastAsia="es-AR"/>
        </w:rPr>
        <w:t>PROYECTO DE RESOLUCIÓN</w:t>
      </w:r>
    </w:p>
    <w:p w:rsidR="006A10CC" w:rsidRPr="006A10CC" w:rsidRDefault="006A10CC" w:rsidP="006A10CC">
      <w:pPr>
        <w:spacing w:before="240" w:after="240"/>
        <w:jc w:val="center"/>
        <w:rPr>
          <w:szCs w:val="24"/>
          <w:lang w:val="es-AR" w:eastAsia="es-AR"/>
        </w:rPr>
      </w:pPr>
      <w:r w:rsidRPr="006A10CC">
        <w:rPr>
          <w:b/>
          <w:bCs/>
          <w:color w:val="000000"/>
          <w:szCs w:val="24"/>
          <w:lang w:val="es-AR" w:eastAsia="es-AR"/>
        </w:rPr>
        <w:t> </w:t>
      </w:r>
    </w:p>
    <w:p w:rsidR="006A10CC" w:rsidRPr="006A10CC" w:rsidRDefault="006A10CC" w:rsidP="006A10CC">
      <w:pPr>
        <w:spacing w:before="240" w:after="240" w:line="360" w:lineRule="auto"/>
        <w:rPr>
          <w:szCs w:val="24"/>
          <w:lang w:val="es-AR" w:eastAsia="es-AR"/>
        </w:rPr>
      </w:pPr>
      <w:r w:rsidRPr="006A10CC">
        <w:rPr>
          <w:b/>
          <w:bCs/>
          <w:color w:val="000000"/>
          <w:szCs w:val="24"/>
          <w:lang w:val="es-AR" w:eastAsia="es-AR"/>
        </w:rPr>
        <w:t>Artículo 1°.-</w:t>
      </w:r>
      <w:r w:rsidRPr="006A10CC">
        <w:rPr>
          <w:color w:val="000000"/>
          <w:szCs w:val="24"/>
          <w:lang w:val="es-AR" w:eastAsia="es-AR"/>
        </w:rPr>
        <w:t xml:space="preserve"> La Legislatura de la Ciudad Autónoma de Buenos Aires reconoce y rinde homenaje por su trayectoria y labor social, cultural y deportiva en la comunidad al Club Peñarol Argentino.</w:t>
      </w:r>
    </w:p>
    <w:p w:rsidR="006A10CC" w:rsidRPr="006A10CC" w:rsidRDefault="006A10CC" w:rsidP="006A10CC">
      <w:pPr>
        <w:shd w:val="clear" w:color="auto" w:fill="FFFFFF"/>
        <w:spacing w:after="240" w:line="360" w:lineRule="auto"/>
        <w:rPr>
          <w:szCs w:val="24"/>
          <w:lang w:val="es-AR" w:eastAsia="es-AR"/>
        </w:rPr>
      </w:pPr>
      <w:r w:rsidRPr="006A10CC">
        <w:rPr>
          <w:b/>
          <w:bCs/>
          <w:color w:val="000000"/>
          <w:szCs w:val="24"/>
          <w:lang w:val="es-AR" w:eastAsia="es-AR"/>
        </w:rPr>
        <w:t xml:space="preserve">Art. 2°.- </w:t>
      </w:r>
      <w:r w:rsidRPr="006A10CC">
        <w:rPr>
          <w:color w:val="000000"/>
          <w:szCs w:val="24"/>
          <w:lang w:val="es-AR" w:eastAsia="es-AR"/>
        </w:rPr>
        <w:t>Dispóngase como reconocimiento la entrega de un diploma a sus autoridades con el siguiente texto: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10"/>
      </w:tblGrid>
      <w:tr w:rsidR="006A10CC" w:rsidRPr="006A10CC" w:rsidTr="006A10CC">
        <w:trPr>
          <w:trHeight w:val="237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A10CC" w:rsidRPr="006A10CC" w:rsidRDefault="006A10CC" w:rsidP="006A10CC">
            <w:pPr>
              <w:spacing w:before="240" w:after="240"/>
              <w:jc w:val="center"/>
              <w:rPr>
                <w:szCs w:val="24"/>
                <w:lang w:val="es-AR" w:eastAsia="es-AR"/>
              </w:rPr>
            </w:pPr>
            <w:r w:rsidRPr="006A10CC">
              <w:rPr>
                <w:color w:val="000000"/>
                <w:szCs w:val="24"/>
                <w:lang w:val="es-AR" w:eastAsia="es-AR"/>
              </w:rPr>
              <w:t>“La Legislatura de la Ciudad de Buenos Aires rinde homenaje al</w:t>
            </w:r>
          </w:p>
          <w:p w:rsidR="006A10CC" w:rsidRPr="006A10CC" w:rsidRDefault="006A10CC" w:rsidP="006A10CC">
            <w:pPr>
              <w:spacing w:before="240" w:after="240"/>
              <w:jc w:val="center"/>
              <w:rPr>
                <w:szCs w:val="24"/>
                <w:lang w:val="es-AR" w:eastAsia="es-AR"/>
              </w:rPr>
            </w:pPr>
            <w:r w:rsidRPr="006A10CC">
              <w:rPr>
                <w:color w:val="000000"/>
                <w:szCs w:val="24"/>
                <w:lang w:val="es-AR" w:eastAsia="es-AR"/>
              </w:rPr>
              <w:t>CLUB PEÑAROL ARGENTINO</w:t>
            </w:r>
          </w:p>
          <w:p w:rsidR="006A10CC" w:rsidRPr="006A10CC" w:rsidRDefault="006A10CC" w:rsidP="006A10CC">
            <w:pPr>
              <w:spacing w:before="240" w:after="240"/>
              <w:jc w:val="center"/>
              <w:rPr>
                <w:szCs w:val="24"/>
                <w:lang w:val="es-AR" w:eastAsia="es-AR"/>
              </w:rPr>
            </w:pPr>
            <w:proofErr w:type="gramStart"/>
            <w:r w:rsidRPr="006A10CC">
              <w:rPr>
                <w:color w:val="000000"/>
                <w:szCs w:val="24"/>
                <w:lang w:val="es-AR" w:eastAsia="es-AR"/>
              </w:rPr>
              <w:t>por</w:t>
            </w:r>
            <w:proofErr w:type="gramEnd"/>
            <w:r w:rsidRPr="006A10CC">
              <w:rPr>
                <w:color w:val="000000"/>
                <w:szCs w:val="24"/>
                <w:lang w:val="es-AR" w:eastAsia="es-AR"/>
              </w:rPr>
              <w:t xml:space="preserve"> su trayectoria y su labor social, cultural y deportiva en la comunidad."</w:t>
            </w:r>
          </w:p>
          <w:p w:rsidR="006A10CC" w:rsidRPr="006A10CC" w:rsidRDefault="006A10CC" w:rsidP="006A10CC">
            <w:pPr>
              <w:spacing w:before="240" w:after="240"/>
              <w:jc w:val="center"/>
              <w:rPr>
                <w:szCs w:val="24"/>
                <w:lang w:val="es-AR" w:eastAsia="es-AR"/>
              </w:rPr>
            </w:pPr>
            <w:r w:rsidRPr="006A10CC">
              <w:rPr>
                <w:i/>
                <w:iCs/>
                <w:color w:val="000000"/>
                <w:szCs w:val="24"/>
                <w:lang w:val="es-AR" w:eastAsia="es-AR"/>
              </w:rPr>
              <w:t>(Fecha)</w:t>
            </w:r>
          </w:p>
        </w:tc>
      </w:tr>
    </w:tbl>
    <w:p w:rsidR="006A10CC" w:rsidRPr="006A10CC" w:rsidRDefault="006A10CC" w:rsidP="006A10CC">
      <w:pPr>
        <w:spacing w:before="240" w:after="240"/>
        <w:jc w:val="left"/>
        <w:rPr>
          <w:szCs w:val="24"/>
          <w:lang w:val="es-AR" w:eastAsia="es-AR"/>
        </w:rPr>
      </w:pPr>
      <w:r w:rsidRPr="006A10CC">
        <w:rPr>
          <w:color w:val="000000"/>
          <w:szCs w:val="24"/>
          <w:lang w:val="es-AR" w:eastAsia="es-AR"/>
        </w:rPr>
        <w:t> </w:t>
      </w:r>
    </w:p>
    <w:p w:rsidR="006A10CC" w:rsidRPr="006A10CC" w:rsidRDefault="006A10CC" w:rsidP="006A10CC">
      <w:pPr>
        <w:spacing w:before="240" w:after="240"/>
        <w:rPr>
          <w:szCs w:val="24"/>
          <w:lang w:val="es-AR" w:eastAsia="es-AR"/>
        </w:rPr>
      </w:pPr>
      <w:r w:rsidRPr="006A10CC">
        <w:rPr>
          <w:b/>
          <w:bCs/>
          <w:color w:val="000000"/>
          <w:szCs w:val="24"/>
          <w:lang w:val="es-AR" w:eastAsia="es-AR"/>
        </w:rPr>
        <w:t xml:space="preserve">Art.3 </w:t>
      </w:r>
      <w:proofErr w:type="gramStart"/>
      <w:r w:rsidRPr="006A10CC">
        <w:rPr>
          <w:b/>
          <w:bCs/>
          <w:color w:val="000000"/>
          <w:szCs w:val="24"/>
          <w:lang w:val="es-AR" w:eastAsia="es-AR"/>
        </w:rPr>
        <w:t>° .</w:t>
      </w:r>
      <w:proofErr w:type="gramEnd"/>
      <w:r w:rsidRPr="006A10CC">
        <w:rPr>
          <w:b/>
          <w:bCs/>
          <w:color w:val="000000"/>
          <w:szCs w:val="24"/>
          <w:lang w:val="es-AR" w:eastAsia="es-AR"/>
        </w:rPr>
        <w:t>-</w:t>
      </w:r>
      <w:r w:rsidRPr="006A10CC">
        <w:rPr>
          <w:color w:val="000000"/>
          <w:szCs w:val="24"/>
          <w:lang w:val="es-AR" w:eastAsia="es-AR"/>
        </w:rPr>
        <w:t xml:space="preserve"> Comuníquese, etc.</w:t>
      </w: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  <w:r w:rsidRPr="006A10CC">
        <w:rPr>
          <w:szCs w:val="24"/>
          <w:lang w:val="es-AR" w:eastAsia="es-AR"/>
        </w:rPr>
        <w:br/>
      </w:r>
      <w:r w:rsidRPr="006A10CC">
        <w:rPr>
          <w:szCs w:val="24"/>
          <w:lang w:val="es-AR" w:eastAsia="es-AR"/>
        </w:rPr>
        <w:br/>
      </w:r>
      <w:r w:rsidRPr="006A10CC">
        <w:rPr>
          <w:szCs w:val="24"/>
          <w:lang w:val="es-AR" w:eastAsia="es-AR"/>
        </w:rPr>
        <w:br/>
      </w:r>
      <w:r w:rsidRPr="006A10CC">
        <w:rPr>
          <w:szCs w:val="24"/>
          <w:lang w:val="es-AR" w:eastAsia="es-AR"/>
        </w:rPr>
        <w:br/>
      </w:r>
      <w:r w:rsidRPr="006A10CC">
        <w:rPr>
          <w:szCs w:val="24"/>
          <w:lang w:val="es-AR" w:eastAsia="es-AR"/>
        </w:rPr>
        <w:br/>
      </w: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Default="006A10CC" w:rsidP="006A10CC">
      <w:pPr>
        <w:spacing w:after="240"/>
        <w:jc w:val="left"/>
        <w:rPr>
          <w:szCs w:val="24"/>
          <w:lang w:val="es-AR" w:eastAsia="es-AR"/>
        </w:rPr>
      </w:pPr>
    </w:p>
    <w:p w:rsidR="006A10CC" w:rsidRPr="006A10CC" w:rsidRDefault="006A10CC" w:rsidP="006A10CC">
      <w:pPr>
        <w:spacing w:after="240"/>
        <w:jc w:val="left"/>
        <w:rPr>
          <w:szCs w:val="24"/>
          <w:lang w:val="es-AR" w:eastAsia="es-AR"/>
        </w:rPr>
      </w:pPr>
      <w:r w:rsidRPr="006A10CC">
        <w:rPr>
          <w:szCs w:val="24"/>
          <w:lang w:val="es-AR" w:eastAsia="es-AR"/>
        </w:rPr>
        <w:br/>
      </w:r>
      <w:r w:rsidRPr="006A10CC">
        <w:rPr>
          <w:szCs w:val="24"/>
          <w:lang w:val="es-AR" w:eastAsia="es-AR"/>
        </w:rPr>
        <w:br/>
      </w:r>
    </w:p>
    <w:p w:rsidR="006A10CC" w:rsidRPr="006A10CC" w:rsidRDefault="006A10CC" w:rsidP="006A10CC">
      <w:pPr>
        <w:spacing w:before="240" w:after="240"/>
        <w:rPr>
          <w:szCs w:val="24"/>
          <w:lang w:val="es-AR" w:eastAsia="es-AR"/>
        </w:rPr>
      </w:pPr>
      <w:r w:rsidRPr="006A10CC">
        <w:rPr>
          <w:color w:val="000000"/>
          <w:szCs w:val="24"/>
          <w:lang w:val="es-AR" w:eastAsia="es-AR"/>
        </w:rPr>
        <w:t> </w:t>
      </w:r>
    </w:p>
    <w:p w:rsidR="006A10CC" w:rsidRPr="006A10CC" w:rsidRDefault="006A10CC" w:rsidP="006A10CC">
      <w:pPr>
        <w:spacing w:line="360" w:lineRule="auto"/>
        <w:jc w:val="center"/>
        <w:rPr>
          <w:szCs w:val="24"/>
          <w:lang w:val="es-AR" w:eastAsia="es-AR"/>
        </w:rPr>
      </w:pPr>
      <w:r w:rsidRPr="006A10CC">
        <w:rPr>
          <w:b/>
          <w:bCs/>
          <w:color w:val="000000"/>
          <w:szCs w:val="24"/>
          <w:lang w:val="es-AR" w:eastAsia="es-AR"/>
        </w:rPr>
        <w:lastRenderedPageBreak/>
        <w:t>Fundamentos</w:t>
      </w:r>
    </w:p>
    <w:p w:rsidR="006A10CC" w:rsidRPr="006A10CC" w:rsidRDefault="006A10CC" w:rsidP="006A10CC">
      <w:pPr>
        <w:spacing w:line="360" w:lineRule="auto"/>
        <w:jc w:val="left"/>
        <w:rPr>
          <w:szCs w:val="24"/>
          <w:lang w:val="es-AR" w:eastAsia="es-AR"/>
        </w:rPr>
      </w:pPr>
    </w:p>
    <w:p w:rsidR="006A10CC" w:rsidRPr="006A10CC" w:rsidRDefault="006A10CC" w:rsidP="006A10CC">
      <w:pPr>
        <w:spacing w:line="360" w:lineRule="auto"/>
        <w:rPr>
          <w:szCs w:val="24"/>
          <w:lang w:val="es-AR" w:eastAsia="es-AR"/>
        </w:rPr>
      </w:pPr>
      <w:r w:rsidRPr="006A10CC">
        <w:rPr>
          <w:color w:val="000000"/>
          <w:szCs w:val="24"/>
          <w:lang w:val="es-AR" w:eastAsia="es-AR"/>
        </w:rPr>
        <w:t>Señor Presidente:</w:t>
      </w:r>
    </w:p>
    <w:p w:rsidR="006A10CC" w:rsidRPr="006A10CC" w:rsidRDefault="006A10CC" w:rsidP="006A10CC">
      <w:pPr>
        <w:spacing w:line="360" w:lineRule="auto"/>
        <w:jc w:val="left"/>
        <w:rPr>
          <w:szCs w:val="24"/>
          <w:lang w:val="es-AR" w:eastAsia="es-AR"/>
        </w:rPr>
      </w:pPr>
    </w:p>
    <w:p w:rsidR="006A10CC" w:rsidRPr="006A10CC" w:rsidRDefault="006A10CC" w:rsidP="006A10CC">
      <w:pPr>
        <w:spacing w:line="360" w:lineRule="auto"/>
        <w:ind w:firstLine="720"/>
        <w:rPr>
          <w:szCs w:val="24"/>
          <w:lang w:val="es-AR" w:eastAsia="es-AR"/>
        </w:rPr>
      </w:pPr>
      <w:r w:rsidRPr="006A10CC">
        <w:rPr>
          <w:color w:val="000000"/>
          <w:szCs w:val="24"/>
          <w:lang w:val="es-AR" w:eastAsia="es-AR"/>
        </w:rPr>
        <w:t xml:space="preserve">El Club Peñarol Argentino nació en el barrio de Parque Chacabuco como institución deportiva y social el 9 de julio del año 1936. Desde entonces, el club se convirtió en espacio de contención de los distintos sectores de la sociedad que componen el barrio y, a la vez que estimula el deporte, cumple un rol social central para los vecinos, poniendo a disposición sus instalaciones. </w:t>
      </w:r>
      <w:r w:rsidRPr="006A10CC">
        <w:rPr>
          <w:color w:val="000000"/>
          <w:szCs w:val="24"/>
          <w:shd w:val="clear" w:color="auto" w:fill="FFFFFF"/>
          <w:lang w:val="es-AR" w:eastAsia="es-AR"/>
        </w:rPr>
        <w:t xml:space="preserve">Allí se suelen desarrollar distintos operativos de organismos acercando el Estado al barrio, instituciones entre las cuales se encuentran ANSES, PAMI, y </w:t>
      </w:r>
      <w:proofErr w:type="spellStart"/>
      <w:r w:rsidRPr="006A10CC">
        <w:rPr>
          <w:color w:val="000000"/>
          <w:szCs w:val="24"/>
          <w:shd w:val="clear" w:color="auto" w:fill="FFFFFF"/>
          <w:lang w:val="es-AR" w:eastAsia="es-AR"/>
        </w:rPr>
        <w:t>ReNaPer</w:t>
      </w:r>
      <w:proofErr w:type="spellEnd"/>
      <w:r w:rsidRPr="006A10CC">
        <w:rPr>
          <w:color w:val="000000"/>
          <w:szCs w:val="24"/>
          <w:shd w:val="clear" w:color="auto" w:fill="FFFFFF"/>
          <w:lang w:val="es-AR" w:eastAsia="es-AR"/>
        </w:rPr>
        <w:t>.</w:t>
      </w:r>
      <w:r w:rsidRPr="006A10CC">
        <w:rPr>
          <w:color w:val="000000"/>
          <w:szCs w:val="24"/>
          <w:lang w:val="es-AR" w:eastAsia="es-AR"/>
        </w:rPr>
        <w:t xml:space="preserve"> El espacio es abierto para que se lleven a cabo también jornadas de vacunación contra la gripe, castraciones de mascotas, jornadas solidarias para colaborar con el Hospital </w:t>
      </w:r>
      <w:proofErr w:type="spellStart"/>
      <w:r w:rsidRPr="006A10CC">
        <w:rPr>
          <w:color w:val="000000"/>
          <w:szCs w:val="24"/>
          <w:lang w:val="es-AR" w:eastAsia="es-AR"/>
        </w:rPr>
        <w:t>Garrahan</w:t>
      </w:r>
      <w:proofErr w:type="spellEnd"/>
      <w:r w:rsidRPr="006A10CC">
        <w:rPr>
          <w:color w:val="000000"/>
          <w:szCs w:val="24"/>
          <w:lang w:val="es-AR" w:eastAsia="es-AR"/>
        </w:rPr>
        <w:t xml:space="preserve"> y el Hospital Gutiérrez</w:t>
      </w:r>
      <w:r w:rsidR="00B26E11">
        <w:rPr>
          <w:color w:val="000000"/>
          <w:szCs w:val="24"/>
          <w:lang w:val="es-AR" w:eastAsia="es-AR"/>
        </w:rPr>
        <w:t xml:space="preserve">, </w:t>
      </w:r>
      <w:r w:rsidRPr="006A10CC">
        <w:rPr>
          <w:color w:val="000000"/>
          <w:szCs w:val="24"/>
          <w:lang w:val="es-AR" w:eastAsia="es-AR"/>
        </w:rPr>
        <w:t>y capacitaciones de RCP abiertas a la comunidad.</w:t>
      </w:r>
    </w:p>
    <w:p w:rsidR="006A10CC" w:rsidRPr="006A10CC" w:rsidRDefault="006A10CC" w:rsidP="006A10CC">
      <w:pPr>
        <w:spacing w:line="360" w:lineRule="auto"/>
        <w:ind w:firstLine="720"/>
        <w:rPr>
          <w:szCs w:val="24"/>
          <w:lang w:val="es-AR" w:eastAsia="es-AR"/>
        </w:rPr>
      </w:pPr>
      <w:r w:rsidRPr="006A10CC">
        <w:rPr>
          <w:color w:val="000000"/>
          <w:szCs w:val="24"/>
          <w:lang w:val="es-AR" w:eastAsia="es-AR"/>
        </w:rPr>
        <w:t xml:space="preserve">En el año 2010 luego de fallecer el presidente que conducía la institución, de manera ilegítima, un grupo de personas tomó la dirección del club, operando de </w:t>
      </w:r>
      <w:r w:rsidR="001C64F4" w:rsidRPr="006A10CC">
        <w:rPr>
          <w:color w:val="000000"/>
          <w:szCs w:val="24"/>
          <w:lang w:val="es-AR" w:eastAsia="es-AR"/>
        </w:rPr>
        <w:t>forma</w:t>
      </w:r>
      <w:r w:rsidRPr="006A10CC">
        <w:rPr>
          <w:color w:val="000000"/>
          <w:szCs w:val="24"/>
          <w:lang w:val="es-AR" w:eastAsia="es-AR"/>
        </w:rPr>
        <w:t xml:space="preserve"> corrupta: reduciendo las actividades al mínimo y robando el dinero recaudado, dejándolo con deudas altísimas y a las instalaciones en estado de abandono. El conjunto de los socios y socias del club, muchos de ellos vitalicios, desde entonces llevó a cabo una ardua lucha para recuperar la gestión de la institución. Luego de años de paciente traba</w:t>
      </w:r>
      <w:r>
        <w:rPr>
          <w:color w:val="000000"/>
          <w:szCs w:val="24"/>
          <w:lang w:val="es-AR" w:eastAsia="es-AR"/>
        </w:rPr>
        <w:t>jo y compromiso</w:t>
      </w:r>
      <w:r w:rsidRPr="006A10CC">
        <w:rPr>
          <w:color w:val="000000"/>
          <w:szCs w:val="24"/>
          <w:lang w:val="es-AR" w:eastAsia="es-AR"/>
        </w:rPr>
        <w:t>, el 19 de diciembre del 2017 consiguieron recuperar el club y restaurar sus funciones sociales y comunitarias. El Peñarol Argentino actualmente brinda a la comunidad distintas actividades deportivas y grupales</w:t>
      </w:r>
      <w:r w:rsidR="001C64F4">
        <w:rPr>
          <w:color w:val="000000"/>
          <w:szCs w:val="24"/>
          <w:lang w:val="es-AR" w:eastAsia="es-AR"/>
        </w:rPr>
        <w:t>,</w:t>
      </w:r>
      <w:r w:rsidRPr="006A10CC">
        <w:rPr>
          <w:color w:val="000000"/>
          <w:szCs w:val="24"/>
          <w:lang w:val="es-AR" w:eastAsia="es-AR"/>
        </w:rPr>
        <w:t xml:space="preserve"> como clases de zumba, boxeo, </w:t>
      </w:r>
      <w:proofErr w:type="spellStart"/>
      <w:r w:rsidRPr="006A10CC">
        <w:rPr>
          <w:color w:val="000000"/>
          <w:szCs w:val="24"/>
          <w:lang w:val="es-AR" w:eastAsia="es-AR"/>
        </w:rPr>
        <w:t>voley</w:t>
      </w:r>
      <w:proofErr w:type="spellEnd"/>
      <w:r w:rsidRPr="006A10CC">
        <w:rPr>
          <w:color w:val="000000"/>
          <w:szCs w:val="24"/>
          <w:lang w:val="es-AR" w:eastAsia="es-AR"/>
        </w:rPr>
        <w:t>, patín y gimnasia artística, clases de artes mar</w:t>
      </w:r>
      <w:r w:rsidR="001C64F4">
        <w:rPr>
          <w:color w:val="000000"/>
          <w:szCs w:val="24"/>
          <w:lang w:val="es-AR" w:eastAsia="es-AR"/>
        </w:rPr>
        <w:t>ciales como taekwondo y  aikido; donde a</w:t>
      </w:r>
      <w:r w:rsidRPr="006A10CC">
        <w:rPr>
          <w:color w:val="000000"/>
          <w:szCs w:val="24"/>
          <w:lang w:val="es-AR" w:eastAsia="es-AR"/>
        </w:rPr>
        <w:t>l menos 300 vecinos participan activamente de ellas. Hoy</w:t>
      </w:r>
      <w:r w:rsidR="001C64F4">
        <w:rPr>
          <w:color w:val="000000"/>
          <w:szCs w:val="24"/>
          <w:lang w:val="es-AR" w:eastAsia="es-AR"/>
        </w:rPr>
        <w:t>,</w:t>
      </w:r>
      <w:r w:rsidRPr="006A10CC">
        <w:rPr>
          <w:color w:val="000000"/>
          <w:szCs w:val="24"/>
          <w:lang w:val="es-AR" w:eastAsia="es-AR"/>
        </w:rPr>
        <w:t xml:space="preserve"> muchos de sus s</w:t>
      </w:r>
      <w:r w:rsidR="001C64F4">
        <w:rPr>
          <w:color w:val="000000"/>
          <w:szCs w:val="24"/>
          <w:lang w:val="es-AR" w:eastAsia="es-AR"/>
        </w:rPr>
        <w:t xml:space="preserve">ocios y socias juegan </w:t>
      </w:r>
      <w:r>
        <w:rPr>
          <w:color w:val="000000"/>
          <w:szCs w:val="24"/>
          <w:lang w:val="es-AR" w:eastAsia="es-AR"/>
        </w:rPr>
        <w:t xml:space="preserve">en </w:t>
      </w:r>
      <w:r w:rsidRPr="006A10CC">
        <w:rPr>
          <w:color w:val="000000"/>
          <w:szCs w:val="24"/>
          <w:lang w:val="es-AR" w:eastAsia="es-AR"/>
        </w:rPr>
        <w:t xml:space="preserve">el equipo de fútbol femenino, </w:t>
      </w:r>
      <w:r w:rsidR="001C64F4">
        <w:rPr>
          <w:color w:val="000000"/>
          <w:szCs w:val="24"/>
          <w:lang w:val="es-AR" w:eastAsia="es-AR"/>
        </w:rPr>
        <w:t xml:space="preserve">en </w:t>
      </w:r>
      <w:r w:rsidRPr="006A10CC">
        <w:rPr>
          <w:color w:val="000000"/>
          <w:szCs w:val="24"/>
          <w:lang w:val="es-AR" w:eastAsia="es-AR"/>
        </w:rPr>
        <w:t xml:space="preserve">la liga infantil de fútbol </w:t>
      </w:r>
      <w:r>
        <w:rPr>
          <w:color w:val="000000"/>
          <w:szCs w:val="24"/>
          <w:lang w:val="es-AR" w:eastAsia="es-AR"/>
        </w:rPr>
        <w:t>para</w:t>
      </w:r>
      <w:r w:rsidRPr="006A10CC">
        <w:rPr>
          <w:color w:val="000000"/>
          <w:szCs w:val="24"/>
          <w:shd w:val="clear" w:color="auto" w:fill="FFFFFF"/>
          <w:lang w:val="es-AR" w:eastAsia="es-AR"/>
        </w:rPr>
        <w:t xml:space="preserve"> niños de 5 a 13 años</w:t>
      </w:r>
      <w:r>
        <w:rPr>
          <w:color w:val="000000"/>
          <w:szCs w:val="24"/>
          <w:shd w:val="clear" w:color="auto" w:fill="FFFFFF"/>
          <w:lang w:val="es-AR" w:eastAsia="es-AR"/>
        </w:rPr>
        <w:t>,</w:t>
      </w:r>
      <w:r w:rsidR="001C64F4">
        <w:rPr>
          <w:color w:val="000000"/>
          <w:szCs w:val="24"/>
          <w:lang w:val="es-AR" w:eastAsia="es-AR"/>
        </w:rPr>
        <w:t xml:space="preserve"> en </w:t>
      </w:r>
      <w:r w:rsidRPr="006A10CC">
        <w:rPr>
          <w:color w:val="000000"/>
          <w:szCs w:val="24"/>
          <w:lang w:val="es-AR" w:eastAsia="es-AR"/>
        </w:rPr>
        <w:t>la liga de fútbol incl</w:t>
      </w:r>
      <w:r>
        <w:rPr>
          <w:color w:val="000000"/>
          <w:szCs w:val="24"/>
          <w:lang w:val="es-AR" w:eastAsia="es-AR"/>
        </w:rPr>
        <w:t xml:space="preserve">usivo participante de la </w:t>
      </w:r>
      <w:r w:rsidRPr="006A10CC">
        <w:rPr>
          <w:color w:val="000000"/>
          <w:szCs w:val="24"/>
          <w:lang w:val="es-AR" w:eastAsia="es-AR"/>
        </w:rPr>
        <w:t xml:space="preserve">Federación Argentina </w:t>
      </w:r>
      <w:r>
        <w:rPr>
          <w:color w:val="000000"/>
          <w:szCs w:val="24"/>
          <w:lang w:val="es-AR" w:eastAsia="es-AR"/>
        </w:rPr>
        <w:t>de Fútbol de Parálisis Cerebral</w:t>
      </w:r>
      <w:r w:rsidR="001C64F4">
        <w:rPr>
          <w:color w:val="000000"/>
          <w:szCs w:val="24"/>
          <w:lang w:val="es-AR" w:eastAsia="es-AR"/>
        </w:rPr>
        <w:t>, y en el</w:t>
      </w:r>
      <w:r w:rsidRPr="006A10CC">
        <w:rPr>
          <w:color w:val="000000"/>
          <w:szCs w:val="24"/>
          <w:lang w:val="es-AR" w:eastAsia="es-AR"/>
        </w:rPr>
        <w:t xml:space="preserve"> equipo de adultos mayores</w:t>
      </w:r>
      <w:r w:rsidR="001C64F4">
        <w:rPr>
          <w:color w:val="000000"/>
          <w:szCs w:val="24"/>
          <w:lang w:val="es-AR" w:eastAsia="es-AR"/>
        </w:rPr>
        <w:t>.</w:t>
      </w:r>
      <w:r w:rsidRPr="006A10CC">
        <w:rPr>
          <w:color w:val="000000"/>
          <w:szCs w:val="24"/>
          <w:lang w:val="es-AR" w:eastAsia="es-AR"/>
        </w:rPr>
        <w:t> </w:t>
      </w:r>
    </w:p>
    <w:p w:rsidR="006A10CC" w:rsidRPr="006A10CC" w:rsidRDefault="006A10CC" w:rsidP="006A10CC">
      <w:pPr>
        <w:spacing w:line="360" w:lineRule="auto"/>
        <w:ind w:firstLine="720"/>
        <w:rPr>
          <w:szCs w:val="24"/>
          <w:lang w:val="es-AR" w:eastAsia="es-AR"/>
        </w:rPr>
      </w:pPr>
      <w:r w:rsidRPr="006A10CC">
        <w:rPr>
          <w:color w:val="000000"/>
          <w:szCs w:val="24"/>
          <w:lang w:val="es-AR" w:eastAsia="es-AR"/>
        </w:rPr>
        <w:t xml:space="preserve">Consideramos </w:t>
      </w:r>
      <w:r w:rsidR="001C64F4">
        <w:rPr>
          <w:color w:val="000000"/>
          <w:szCs w:val="24"/>
          <w:lang w:val="es-AR" w:eastAsia="es-AR"/>
        </w:rPr>
        <w:t>a</w:t>
      </w:r>
      <w:r w:rsidRPr="006A10CC">
        <w:rPr>
          <w:color w:val="000000"/>
          <w:szCs w:val="24"/>
          <w:lang w:val="es-AR" w:eastAsia="es-AR"/>
        </w:rPr>
        <w:t xml:space="preserve"> los clubes de barrio muy valiosos para el conjunto de la sociedad</w:t>
      </w:r>
      <w:r w:rsidR="001C64F4">
        <w:rPr>
          <w:color w:val="000000"/>
          <w:szCs w:val="24"/>
          <w:lang w:val="es-AR" w:eastAsia="es-AR"/>
        </w:rPr>
        <w:t>,</w:t>
      </w:r>
      <w:r w:rsidRPr="006A10CC">
        <w:rPr>
          <w:color w:val="000000"/>
          <w:szCs w:val="24"/>
          <w:lang w:val="es-AR" w:eastAsia="es-AR"/>
        </w:rPr>
        <w:t xml:space="preserve"> por la contención y oportunidad que brindan a los vecinos. Se trata de instituciones cruciales para el desarrollo humano</w:t>
      </w:r>
      <w:r w:rsidRPr="006A10CC">
        <w:rPr>
          <w:color w:val="1F1F1F"/>
          <w:szCs w:val="24"/>
          <w:lang w:val="es-AR" w:eastAsia="es-AR"/>
        </w:rPr>
        <w:t>, espiritual, intelectual y físico de los vecinos y particularmente para los niños. También operan como una herramienta para desarticular las desigualdades sociales que vulneran a la población de los barrios. </w:t>
      </w:r>
    </w:p>
    <w:p w:rsidR="006A10CC" w:rsidRPr="006A10CC" w:rsidRDefault="006A10CC" w:rsidP="006A10CC">
      <w:pPr>
        <w:spacing w:line="360" w:lineRule="auto"/>
        <w:ind w:firstLine="720"/>
        <w:rPr>
          <w:szCs w:val="24"/>
          <w:lang w:val="es-AR" w:eastAsia="es-AR"/>
        </w:rPr>
      </w:pPr>
      <w:r w:rsidRPr="006A10CC">
        <w:rPr>
          <w:color w:val="1F1F1F"/>
          <w:szCs w:val="24"/>
          <w:lang w:val="es-AR" w:eastAsia="es-AR"/>
        </w:rPr>
        <w:t> En homenaje a una institución que ha podido resurgir de un seguro ocaso</w:t>
      </w:r>
      <w:r w:rsidR="001C64F4">
        <w:rPr>
          <w:color w:val="1F1F1F"/>
          <w:szCs w:val="24"/>
          <w:lang w:val="es-AR" w:eastAsia="es-AR"/>
        </w:rPr>
        <w:t>,</w:t>
      </w:r>
      <w:r w:rsidRPr="006A10CC">
        <w:rPr>
          <w:color w:val="1F1F1F"/>
          <w:szCs w:val="24"/>
          <w:lang w:val="es-AR" w:eastAsia="es-AR"/>
        </w:rPr>
        <w:t xml:space="preserve"> gracias al esfuerzo y trabajo de sus socios es que solicitamos un reconocimien</w:t>
      </w:r>
      <w:r w:rsidR="001C64F4">
        <w:rPr>
          <w:color w:val="1F1F1F"/>
          <w:szCs w:val="24"/>
          <w:lang w:val="es-AR" w:eastAsia="es-AR"/>
        </w:rPr>
        <w:t>to a través de la aprobación del</w:t>
      </w:r>
      <w:r w:rsidRPr="006A10CC">
        <w:rPr>
          <w:color w:val="1F1F1F"/>
          <w:szCs w:val="24"/>
          <w:lang w:val="es-AR" w:eastAsia="es-AR"/>
        </w:rPr>
        <w:t xml:space="preserve"> presente </w:t>
      </w:r>
      <w:r w:rsidR="001C64F4">
        <w:rPr>
          <w:color w:val="1F1F1F"/>
          <w:szCs w:val="24"/>
          <w:lang w:val="es-AR" w:eastAsia="es-AR"/>
        </w:rPr>
        <w:t>proyecto de r</w:t>
      </w:r>
      <w:r w:rsidRPr="006A10CC">
        <w:rPr>
          <w:color w:val="1F1F1F"/>
          <w:szCs w:val="24"/>
          <w:lang w:val="es-AR" w:eastAsia="es-AR"/>
        </w:rPr>
        <w:t>esolución.</w:t>
      </w:r>
    </w:p>
    <w:p w:rsidR="005E3C49" w:rsidRPr="00E5658D" w:rsidRDefault="005E3C49" w:rsidP="006A10CC">
      <w:pPr>
        <w:spacing w:line="360" w:lineRule="auto"/>
      </w:pPr>
    </w:p>
    <w:sectPr w:rsidR="005E3C49" w:rsidRPr="00E5658D" w:rsidSect="005E3C49">
      <w:headerReference w:type="default" r:id="rId8"/>
      <w:footerReference w:type="default" r:id="rId9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B30" w:rsidRDefault="00B37B30">
      <w:r>
        <w:separator/>
      </w:r>
    </w:p>
  </w:endnote>
  <w:endnote w:type="continuationSeparator" w:id="0">
    <w:p w:rsidR="00B37B30" w:rsidRDefault="00B37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A75" w:rsidRPr="001C19C4" w:rsidRDefault="00601A75">
    <w:pPr>
      <w:pStyle w:val="Piedepgina"/>
      <w:rPr>
        <w:color w:val="333333"/>
        <w:sz w:val="20"/>
      </w:rPr>
    </w:pPr>
    <w:bookmarkStart w:id="1" w:name="Proyecto"/>
    <w:bookmarkEnd w:id="1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r w:rsidR="00B37B30">
      <w:fldChar w:fldCharType="begin"/>
    </w:r>
    <w:r w:rsidR="00B37B30">
      <w:instrText xml:space="preserve"> SAVEDATE  \* MERGEFORMAT </w:instrText>
    </w:r>
    <w:r w:rsidR="00B37B30">
      <w:fldChar w:fldCharType="separate"/>
    </w:r>
    <w:r w:rsidR="00B72846" w:rsidRPr="00B72846">
      <w:rPr>
        <w:noProof/>
        <w:color w:val="333333"/>
        <w:sz w:val="20"/>
      </w:rPr>
      <w:t>19/07/2022 13:00:00</w:t>
    </w:r>
    <w:r w:rsidR="00B37B30">
      <w:rPr>
        <w:noProof/>
        <w:color w:val="333333"/>
        <w:sz w:val="20"/>
      </w:rPr>
      <w:fldChar w:fldCharType="end"/>
    </w:r>
    <w:r w:rsidRPr="001C19C4">
      <w:rPr>
        <w:color w:val="333333"/>
        <w:sz w:val="20"/>
      </w:rPr>
      <w:t xml:space="preserve">  -  Cantidad de caracteres: </w:t>
    </w:r>
    <w:r w:rsidR="00B37B30">
      <w:fldChar w:fldCharType="begin"/>
    </w:r>
    <w:r w:rsidR="00B37B30">
      <w:instrText xml:space="preserve"> NUMCHARS  \* MERGEFORMAT </w:instrText>
    </w:r>
    <w:r w:rsidR="00B37B30">
      <w:fldChar w:fldCharType="separate"/>
    </w:r>
    <w:r w:rsidR="00B72846" w:rsidRPr="00B72846">
      <w:rPr>
        <w:noProof/>
        <w:color w:val="333333"/>
        <w:sz w:val="20"/>
      </w:rPr>
      <w:t>2656</w:t>
    </w:r>
    <w:r w:rsidR="00B37B30">
      <w:rPr>
        <w:noProof/>
        <w:color w:val="333333"/>
        <w:sz w:val="20"/>
      </w:rPr>
      <w:fldChar w:fldCharType="end"/>
    </w:r>
    <w:r w:rsidRPr="001C19C4">
      <w:rPr>
        <w:color w:val="333333"/>
        <w:sz w:val="20"/>
      </w:rPr>
      <w:t xml:space="preserve"> - Cantidad de palabras: </w:t>
    </w:r>
    <w:r w:rsidR="00B37B30">
      <w:fldChar w:fldCharType="begin"/>
    </w:r>
    <w:r w:rsidR="00B37B30">
      <w:instrText xml:space="preserve"> NUMWORDS  \* MERGEFORMAT </w:instrText>
    </w:r>
    <w:r w:rsidR="00B37B30">
      <w:fldChar w:fldCharType="separate"/>
    </w:r>
    <w:r w:rsidR="00B72846" w:rsidRPr="00B72846">
      <w:rPr>
        <w:noProof/>
        <w:color w:val="333333"/>
        <w:sz w:val="20"/>
      </w:rPr>
      <w:t>508</w:t>
    </w:r>
    <w:r w:rsidR="00B37B30">
      <w:rPr>
        <w:noProof/>
        <w:color w:val="333333"/>
        <w:sz w:val="20"/>
      </w:rPr>
      <w:fldChar w:fldCharType="end"/>
    </w:r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CA55B9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CA55B9" w:rsidRPr="001C19C4">
      <w:rPr>
        <w:rStyle w:val="Nmerodepgina"/>
        <w:color w:val="333333"/>
      </w:rPr>
      <w:fldChar w:fldCharType="separate"/>
    </w:r>
    <w:r w:rsidR="00B72846">
      <w:rPr>
        <w:rStyle w:val="Nmerodepgina"/>
        <w:noProof/>
        <w:color w:val="333333"/>
      </w:rPr>
      <w:t>1</w:t>
    </w:r>
    <w:r w:rsidR="00CA55B9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r w:rsidR="00B37B30">
      <w:fldChar w:fldCharType="begin"/>
    </w:r>
    <w:r w:rsidR="00B37B30">
      <w:instrText xml:space="preserve"> NUMPAGES  \* MERGEFORMAT </w:instrText>
    </w:r>
    <w:r w:rsidR="00B37B30">
      <w:fldChar w:fldCharType="separate"/>
    </w:r>
    <w:r w:rsidR="00B72846" w:rsidRPr="00B72846">
      <w:rPr>
        <w:rStyle w:val="Nmerodepgina"/>
        <w:noProof/>
        <w:color w:val="333333"/>
      </w:rPr>
      <w:t>2</w:t>
    </w:r>
    <w:r w:rsidR="00B37B30">
      <w:rPr>
        <w:rStyle w:val="Nmerodepgina"/>
        <w:noProof/>
        <w:color w:val="333333"/>
      </w:rPr>
      <w:fldChar w:fldCharType="end"/>
    </w:r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B30" w:rsidRDefault="00B37B30">
      <w:r>
        <w:separator/>
      </w:r>
    </w:p>
  </w:footnote>
  <w:footnote w:type="continuationSeparator" w:id="0">
    <w:p w:rsidR="00B37B30" w:rsidRDefault="00B37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4F4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C64F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A10CC"/>
    <w:rsid w:val="006C326A"/>
    <w:rsid w:val="006C40E9"/>
    <w:rsid w:val="006D3303"/>
    <w:rsid w:val="006D5CB7"/>
    <w:rsid w:val="006E3675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2241C"/>
    <w:rsid w:val="0093733D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B05649"/>
    <w:rsid w:val="00B1723C"/>
    <w:rsid w:val="00B177FE"/>
    <w:rsid w:val="00B264C1"/>
    <w:rsid w:val="00B26E11"/>
    <w:rsid w:val="00B31B65"/>
    <w:rsid w:val="00B36178"/>
    <w:rsid w:val="00B37B30"/>
    <w:rsid w:val="00B4532F"/>
    <w:rsid w:val="00B46232"/>
    <w:rsid w:val="00B57188"/>
    <w:rsid w:val="00B72846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A55B9"/>
    <w:rsid w:val="00CC20B0"/>
    <w:rsid w:val="00CE163F"/>
    <w:rsid w:val="00CF14C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843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6A10CC"/>
    <w:pPr>
      <w:spacing w:before="100" w:beforeAutospacing="1" w:after="100" w:afterAutospacing="1"/>
      <w:jc w:val="left"/>
    </w:pPr>
    <w:rPr>
      <w:szCs w:val="24"/>
      <w:lang w:val="es-AR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843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6A10CC"/>
    <w:pPr>
      <w:spacing w:before="100" w:beforeAutospacing="1" w:after="100" w:afterAutospacing="1"/>
      <w:jc w:val="left"/>
    </w:pPr>
    <w:rPr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8099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eiras\Downloads\ib2awgx1el_1587595525.1739%20(7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020EF-5C23-4144-A963-6D8F99C9B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ib2awgx1el_1587595525.1739 (7).dotx</Template>
  <TotalTime>1</TotalTime>
  <Pages>2</Pages>
  <Words>513</Words>
  <Characters>2682</Characters>
  <Application>Microsoft Office Word</Application>
  <DocSecurity>0</DocSecurity>
  <Lines>68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Company>Bangho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maleiras</dc:creator>
  <cp:lastModifiedBy>Maria</cp:lastModifiedBy>
  <cp:revision>2</cp:revision>
  <cp:lastPrinted>2020-02-28T17:24:00Z</cp:lastPrinted>
  <dcterms:created xsi:type="dcterms:W3CDTF">2022-07-22T13:25:00Z</dcterms:created>
  <dcterms:modified xsi:type="dcterms:W3CDTF">2022-07-22T13:25:00Z</dcterms:modified>
</cp:coreProperties>
</file>