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B6F" w:rsidRPr="00A27E13" w:rsidRDefault="00F25B6F" w:rsidP="000468B6">
      <w:pPr>
        <w:rPr>
          <w:lang w:val="es-MX"/>
        </w:rPr>
      </w:pPr>
      <w:r w:rsidRPr="00A27E13">
        <w:rPr>
          <w:lang w:val="es-MX"/>
        </w:rPr>
        <w:t xml:space="preserve">Ref. Expediente Nº </w:t>
      </w:r>
      <w:r w:rsidR="00BF3618">
        <w:rPr>
          <w:lang w:val="es-MX"/>
        </w:rPr>
        <w:t>2835</w:t>
      </w:r>
      <w:r w:rsidRPr="00A27E13">
        <w:rPr>
          <w:lang w:val="es-MX"/>
        </w:rPr>
        <w:t>-</w:t>
      </w:r>
      <w:r w:rsidR="00BF3618">
        <w:rPr>
          <w:lang w:val="es-MX"/>
        </w:rPr>
        <w:t>D</w:t>
      </w:r>
      <w:r w:rsidRPr="00A27E13">
        <w:rPr>
          <w:lang w:val="es-MX"/>
        </w:rPr>
        <w:t>-20</w:t>
      </w:r>
      <w:r w:rsidR="0017777C">
        <w:rPr>
          <w:lang w:val="es-MX"/>
        </w:rPr>
        <w:t>2</w:t>
      </w:r>
      <w:r w:rsidR="00BF3618">
        <w:rPr>
          <w:lang w:val="es-MX"/>
        </w:rPr>
        <w:t>1</w:t>
      </w:r>
      <w:r w:rsidR="00533796">
        <w:rPr>
          <w:lang w:val="es-MX"/>
        </w:rPr>
        <w:t xml:space="preserve"> </w:t>
      </w:r>
      <w:r w:rsidR="00BF3618">
        <w:rPr>
          <w:lang w:val="es-MX"/>
        </w:rPr>
        <w:t>–</w:t>
      </w:r>
      <w:r w:rsidR="00C25A35" w:rsidRPr="00A27E13">
        <w:rPr>
          <w:lang w:val="es-MX"/>
        </w:rPr>
        <w:t xml:space="preserve"> </w:t>
      </w:r>
      <w:r w:rsidR="0002138D">
        <w:rPr>
          <w:lang w:val="es-MX"/>
        </w:rPr>
        <w:t xml:space="preserve">Diputado </w:t>
      </w:r>
      <w:r w:rsidR="00BF3618">
        <w:rPr>
          <w:lang w:val="es-MX"/>
        </w:rPr>
        <w:t>Del Gaiso</w:t>
      </w:r>
      <w:r w:rsidR="00533796">
        <w:rPr>
          <w:lang w:val="es-MX"/>
        </w:rPr>
        <w:t xml:space="preserve"> </w:t>
      </w:r>
      <w:r w:rsidR="009A5539">
        <w:rPr>
          <w:lang w:val="es-MX"/>
        </w:rPr>
        <w:t>–</w:t>
      </w:r>
      <w:r w:rsidRPr="00A27E13">
        <w:rPr>
          <w:lang w:val="es-MX"/>
        </w:rPr>
        <w:t xml:space="preserve"> </w:t>
      </w:r>
      <w:r w:rsidR="009A5539">
        <w:rPr>
          <w:lang w:val="es-MX"/>
        </w:rPr>
        <w:t>Modificaci</w:t>
      </w:r>
      <w:r w:rsidR="00BF3618">
        <w:rPr>
          <w:lang w:val="es-MX"/>
        </w:rPr>
        <w:t>ón</w:t>
      </w:r>
      <w:r w:rsidR="009A5539">
        <w:rPr>
          <w:lang w:val="es-MX"/>
        </w:rPr>
        <w:t xml:space="preserve"> al Código de Tránsito y Transporte</w:t>
      </w:r>
      <w:r w:rsidR="00BF3618">
        <w:rPr>
          <w:lang w:val="es-MX"/>
        </w:rPr>
        <w:t xml:space="preserve"> sobre señalética en subterráneos</w:t>
      </w:r>
      <w:r w:rsidRPr="00A27E13">
        <w:rPr>
          <w:lang w:val="es-MX"/>
        </w:rPr>
        <w:t>.-</w:t>
      </w:r>
    </w:p>
    <w:p w:rsidR="006061A3" w:rsidRDefault="006061A3" w:rsidP="000468B6">
      <w:pPr>
        <w:rPr>
          <w:lang w:val="es-MX"/>
        </w:rPr>
      </w:pPr>
    </w:p>
    <w:p w:rsidR="00BE6979" w:rsidRDefault="00BE6979" w:rsidP="000468B6">
      <w:pPr>
        <w:rPr>
          <w:lang w:val="es-MX"/>
        </w:rPr>
      </w:pPr>
    </w:p>
    <w:p w:rsidR="00AE6BB2" w:rsidRPr="00A27E13" w:rsidRDefault="00AE6BB2" w:rsidP="000468B6">
      <w:pPr>
        <w:rPr>
          <w:lang w:val="es-MX"/>
        </w:rPr>
      </w:pPr>
    </w:p>
    <w:p w:rsidR="00F25B6F" w:rsidRPr="00A27E13" w:rsidRDefault="00F25B6F" w:rsidP="000468B6">
      <w:pPr>
        <w:rPr>
          <w:lang w:val="es-MX"/>
        </w:rPr>
      </w:pPr>
      <w:r w:rsidRPr="00A27E13">
        <w:rPr>
          <w:lang w:val="es-MX"/>
        </w:rPr>
        <w:t>LEGISLATURA DE LA CIUDAD DE BUENOS AIRES:</w:t>
      </w:r>
    </w:p>
    <w:p w:rsidR="00F25B6F" w:rsidRPr="00A27E13" w:rsidRDefault="00F25B6F" w:rsidP="000468B6">
      <w:pPr>
        <w:rPr>
          <w:lang w:val="es-MX"/>
        </w:rPr>
      </w:pPr>
    </w:p>
    <w:p w:rsidR="00F25B6F" w:rsidRPr="00A27E13" w:rsidRDefault="00F25B6F" w:rsidP="000468B6">
      <w:pPr>
        <w:ind w:firstLine="708"/>
        <w:rPr>
          <w:lang w:val="es-MX"/>
        </w:rPr>
      </w:pPr>
      <w:r w:rsidRPr="00A27E13">
        <w:rPr>
          <w:lang w:val="es-MX"/>
        </w:rPr>
        <w:t xml:space="preserve">Visto el expediente Nº </w:t>
      </w:r>
      <w:r w:rsidR="00F62705">
        <w:rPr>
          <w:lang w:val="es-MX"/>
        </w:rPr>
        <w:t>2835</w:t>
      </w:r>
      <w:r w:rsidRPr="00A27E13">
        <w:rPr>
          <w:lang w:val="es-MX"/>
        </w:rPr>
        <w:t>-</w:t>
      </w:r>
      <w:r w:rsidR="00F62705">
        <w:rPr>
          <w:lang w:val="es-MX"/>
        </w:rPr>
        <w:t>D</w:t>
      </w:r>
      <w:r w:rsidRPr="00A27E13">
        <w:rPr>
          <w:lang w:val="es-MX"/>
        </w:rPr>
        <w:t>-20</w:t>
      </w:r>
      <w:r w:rsidR="0017777C">
        <w:rPr>
          <w:lang w:val="es-MX"/>
        </w:rPr>
        <w:t>2</w:t>
      </w:r>
      <w:r w:rsidR="00F62705">
        <w:rPr>
          <w:lang w:val="es-MX"/>
        </w:rPr>
        <w:t>1</w:t>
      </w:r>
      <w:r w:rsidRPr="00A27E13">
        <w:rPr>
          <w:lang w:val="es-MX"/>
        </w:rPr>
        <w:t xml:space="preserve">, autoría del </w:t>
      </w:r>
      <w:r w:rsidR="00F62705">
        <w:rPr>
          <w:lang w:val="es-MX"/>
        </w:rPr>
        <w:t>Diputado Juan Facundo Del Gaiso</w:t>
      </w:r>
      <w:r w:rsidR="00BD2928" w:rsidRPr="00A27E13">
        <w:rPr>
          <w:lang w:val="es-MX"/>
        </w:rPr>
        <w:t xml:space="preserve">, </w:t>
      </w:r>
      <w:r w:rsidR="001F55AF" w:rsidRPr="00A27E13">
        <w:rPr>
          <w:lang w:val="es-MX"/>
        </w:rPr>
        <w:t xml:space="preserve">referido a </w:t>
      </w:r>
      <w:r w:rsidR="008935D3">
        <w:rPr>
          <w:lang w:val="es-MX"/>
        </w:rPr>
        <w:t>modificaci</w:t>
      </w:r>
      <w:r w:rsidR="00F62705">
        <w:rPr>
          <w:lang w:val="es-MX"/>
        </w:rPr>
        <w:t>ón</w:t>
      </w:r>
      <w:r w:rsidR="008935D3">
        <w:rPr>
          <w:lang w:val="es-MX"/>
        </w:rPr>
        <w:t xml:space="preserve"> </w:t>
      </w:r>
      <w:r w:rsidR="00DD0FAF">
        <w:rPr>
          <w:lang w:val="es-MX"/>
        </w:rPr>
        <w:t xml:space="preserve">en el Código de Tránsito y Transporte </w:t>
      </w:r>
      <w:r w:rsidR="00F62705">
        <w:rPr>
          <w:lang w:val="es-MX"/>
        </w:rPr>
        <w:t>sobre señalética en el subterráneo</w:t>
      </w:r>
      <w:r w:rsidR="00DD0FAF">
        <w:rPr>
          <w:lang w:val="es-MX"/>
        </w:rPr>
        <w:t xml:space="preserve"> </w:t>
      </w:r>
      <w:r w:rsidR="0078751B" w:rsidRPr="00A27E13">
        <w:rPr>
          <w:lang w:val="es-MX"/>
        </w:rPr>
        <w:t>y,</w:t>
      </w:r>
    </w:p>
    <w:p w:rsidR="001F55AF" w:rsidRPr="00A27E13" w:rsidRDefault="001F55AF" w:rsidP="000468B6">
      <w:pPr>
        <w:ind w:firstLine="708"/>
        <w:rPr>
          <w:lang w:val="es-MX"/>
        </w:rPr>
      </w:pPr>
    </w:p>
    <w:p w:rsidR="00F25B6F" w:rsidRPr="00A27E13" w:rsidRDefault="00F25B6F" w:rsidP="000468B6">
      <w:pPr>
        <w:rPr>
          <w:lang w:val="es-MX"/>
        </w:rPr>
      </w:pPr>
      <w:r w:rsidRPr="00A27E13">
        <w:rPr>
          <w:lang w:val="es-MX"/>
        </w:rPr>
        <w:t>CONSIDERANDO:</w:t>
      </w:r>
    </w:p>
    <w:p w:rsidR="00F25B6F" w:rsidRPr="00A27E13" w:rsidRDefault="00F25B6F" w:rsidP="000468B6">
      <w:pPr>
        <w:rPr>
          <w:lang w:val="es-MX"/>
        </w:rPr>
      </w:pPr>
    </w:p>
    <w:p w:rsidR="001205F6" w:rsidRDefault="00F25B6F" w:rsidP="005771A2">
      <w:pPr>
        <w:ind w:firstLine="708"/>
      </w:pPr>
      <w:r w:rsidRPr="00A27E13">
        <w:rPr>
          <w:lang w:val="es-MX"/>
        </w:rPr>
        <w:t>Que</w:t>
      </w:r>
      <w:r w:rsidR="00E30A45" w:rsidRPr="00A27E13">
        <w:rPr>
          <w:lang w:val="es-MX"/>
        </w:rPr>
        <w:t xml:space="preserve"> </w:t>
      </w:r>
      <w:r w:rsidR="005771A2">
        <w:rPr>
          <w:lang w:val="es-MX"/>
        </w:rPr>
        <w:t xml:space="preserve">el </w:t>
      </w:r>
      <w:r w:rsidR="001205F6" w:rsidRPr="005C3B92">
        <w:t>presente proyecto busca incorporar al Código de Tránsito y Transporte el plazo de cambio de señalética e implementación del sistema braille en las líneas de subterráneos de la Ciudad Autónoma de Buenos Aires.</w:t>
      </w:r>
    </w:p>
    <w:p w:rsidR="001205F6" w:rsidRPr="005C3B92" w:rsidRDefault="005771A2" w:rsidP="005771A2">
      <w:pPr>
        <w:ind w:firstLine="708"/>
      </w:pPr>
      <w:r>
        <w:t xml:space="preserve">Que es </w:t>
      </w:r>
      <w:r w:rsidR="001205F6" w:rsidRPr="005C3B92">
        <w:t>relevante que la cartelería se encuentre en buenas condiciones y actualizada para evitar confusiones y preserva</w:t>
      </w:r>
      <w:r>
        <w:t xml:space="preserve">r la seguridad de los pasajeros, siendo además necesario </w:t>
      </w:r>
      <w:r w:rsidR="001205F6" w:rsidRPr="005C3B92">
        <w:t>contar con un plan de reordenamiento que permita la fluidez y regularidad  en este proceso.</w:t>
      </w:r>
    </w:p>
    <w:p w:rsidR="001205F6" w:rsidRDefault="005771A2" w:rsidP="005771A2">
      <w:pPr>
        <w:pStyle w:val="Sinespaciado"/>
        <w:ind w:firstLine="708"/>
        <w:jc w:val="both"/>
      </w:pPr>
      <w:r>
        <w:t>Que t</w:t>
      </w:r>
      <w:r w:rsidR="001205F6" w:rsidRPr="005C3B92">
        <w:t xml:space="preserve">ambién </w:t>
      </w:r>
      <w:r>
        <w:t>se p</w:t>
      </w:r>
      <w:r w:rsidR="001205F6" w:rsidRPr="005C3B92">
        <w:t>ropone la inclusión de las personas no videntes en la utilización del subterráneo a través de la incorporación del sistema braille en la señalética existente</w:t>
      </w:r>
      <w:r>
        <w:t>, contemplando</w:t>
      </w:r>
      <w:r w:rsidR="001205F6" w:rsidRPr="005C3B92">
        <w:t xml:space="preserve"> la implementación progresiva de los nombres de las estaciones en el sistema braille.</w:t>
      </w:r>
    </w:p>
    <w:p w:rsidR="001205F6" w:rsidRDefault="005771A2" w:rsidP="005771A2">
      <w:pPr>
        <w:pStyle w:val="Sinespaciado"/>
        <w:ind w:firstLine="708"/>
        <w:jc w:val="both"/>
      </w:pPr>
      <w:r>
        <w:t xml:space="preserve">Que el </w:t>
      </w:r>
      <w:r w:rsidR="001205F6" w:rsidRPr="005C3B92">
        <w:t>sistema braille es un mecanismo de lectura y escritura táctil que utilizan las personas con discapacidad visual para poder escribir y leer textos.</w:t>
      </w:r>
    </w:p>
    <w:p w:rsidR="001205F6" w:rsidRDefault="005771A2" w:rsidP="005771A2">
      <w:pPr>
        <w:pStyle w:val="Sinespaciado"/>
        <w:ind w:firstLine="708"/>
        <w:jc w:val="both"/>
      </w:pPr>
      <w:r>
        <w:t xml:space="preserve">Que la </w:t>
      </w:r>
      <w:r w:rsidR="001205F6" w:rsidRPr="005C3B92">
        <w:t>Argentina ratificó la Convención sobre los Derechos de la Personas con Discapacidad donde se asume, conforme al artículo 9°, adoptar medidas tendientes a eliminar las barreras que impidan la integración plena de las personas con discapacidad.</w:t>
      </w:r>
    </w:p>
    <w:p w:rsidR="00975CAE" w:rsidRDefault="005771A2" w:rsidP="005771A2">
      <w:pPr>
        <w:pStyle w:val="Sinespaciado"/>
        <w:ind w:firstLine="708"/>
        <w:jc w:val="both"/>
      </w:pPr>
      <w:r>
        <w:t>Que la</w:t>
      </w:r>
      <w:r w:rsidR="001205F6" w:rsidRPr="005C3B92">
        <w:t xml:space="preserve"> </w:t>
      </w:r>
      <w:r>
        <w:t>C</w:t>
      </w:r>
      <w:r w:rsidR="001205F6" w:rsidRPr="005C3B92">
        <w:t>iudad recibía, antes del inicio de la pandemia, alrededor de 10.000.000 de turistas cada año y actualmente se busca volver a contar con esos niveles de visitas.</w:t>
      </w:r>
    </w:p>
    <w:p w:rsidR="001205F6" w:rsidRDefault="00975CAE" w:rsidP="005771A2">
      <w:pPr>
        <w:pStyle w:val="Sinespaciado"/>
        <w:ind w:firstLine="708"/>
        <w:jc w:val="both"/>
      </w:pPr>
      <w:r>
        <w:t xml:space="preserve">Que en </w:t>
      </w:r>
      <w:r w:rsidR="001205F6" w:rsidRPr="005C3B92">
        <w:t>este sentido debemos preservar una buena y accesible señalética en el transporte público a los fines de brindar servicios de excelencia a los turistas.</w:t>
      </w:r>
    </w:p>
    <w:p w:rsidR="001205F6" w:rsidRPr="005C3B92" w:rsidRDefault="00975CAE" w:rsidP="00E4513E">
      <w:pPr>
        <w:pStyle w:val="Sinespaciado"/>
        <w:ind w:firstLine="708"/>
        <w:jc w:val="both"/>
      </w:pPr>
      <w:r>
        <w:t xml:space="preserve">Que la </w:t>
      </w:r>
      <w:r w:rsidR="001205F6" w:rsidRPr="005C3B92">
        <w:t>autoridad competente se encargará de los relevamientos</w:t>
      </w:r>
      <w:r w:rsidR="00E4513E">
        <w:t xml:space="preserve"> </w:t>
      </w:r>
      <w:r w:rsidR="001205F6" w:rsidRPr="005C3B92">
        <w:t xml:space="preserve">pertinentes cada </w:t>
      </w:r>
      <w:r w:rsidR="00E4513E">
        <w:t>cinco años, a fin de concretar las obligaciones que se establecen.</w:t>
      </w:r>
    </w:p>
    <w:p w:rsidR="00F25B6F" w:rsidRPr="00A27E13" w:rsidRDefault="00F25B6F" w:rsidP="000468B6">
      <w:pPr>
        <w:rPr>
          <w:lang w:val="es-MX"/>
        </w:rPr>
      </w:pPr>
      <w:r w:rsidRPr="00A27E13">
        <w:rPr>
          <w:szCs w:val="24"/>
        </w:rPr>
        <w:tab/>
        <w:t>Po</w:t>
      </w:r>
      <w:r w:rsidRPr="00A27E13">
        <w:rPr>
          <w:lang w:val="es-MX"/>
        </w:rPr>
        <w:t xml:space="preserve">r ello, esta Comisión de Tránsito y Transporte aconseja la </w:t>
      </w:r>
      <w:r w:rsidR="0078751B" w:rsidRPr="00A27E13">
        <w:rPr>
          <w:lang w:val="es-MX"/>
        </w:rPr>
        <w:t>sanción</w:t>
      </w:r>
      <w:r w:rsidRPr="00A27E13">
        <w:rPr>
          <w:lang w:val="es-MX"/>
        </w:rPr>
        <w:t xml:space="preserve"> de la siguiente:</w:t>
      </w:r>
    </w:p>
    <w:p w:rsidR="00F25B6F" w:rsidRPr="00A27E13" w:rsidRDefault="00F25B6F" w:rsidP="000468B6">
      <w:pPr>
        <w:rPr>
          <w:lang w:val="es-MX"/>
        </w:rPr>
      </w:pPr>
    </w:p>
    <w:p w:rsidR="007B2F55" w:rsidRPr="00A27E13" w:rsidRDefault="0078751B" w:rsidP="000468B6">
      <w:pPr>
        <w:jc w:val="center"/>
        <w:rPr>
          <w:b/>
          <w:u w:val="single"/>
          <w:lang w:val="es-MX"/>
        </w:rPr>
      </w:pPr>
      <w:bookmarkStart w:id="0" w:name="DDeclaración"/>
      <w:bookmarkEnd w:id="0"/>
      <w:r w:rsidRPr="00A27E13">
        <w:rPr>
          <w:b/>
          <w:u w:val="single"/>
          <w:lang w:val="es-MX"/>
        </w:rPr>
        <w:t>LEY</w:t>
      </w:r>
    </w:p>
    <w:p w:rsidR="007B2F55" w:rsidRPr="00A27E13" w:rsidRDefault="007B2F55" w:rsidP="000468B6">
      <w:pPr>
        <w:rPr>
          <w:lang w:val="es-MX"/>
        </w:rPr>
      </w:pPr>
    </w:p>
    <w:p w:rsidR="001205F6" w:rsidRDefault="001205F6" w:rsidP="000468B6">
      <w:pPr>
        <w:pStyle w:val="Sinespaciado"/>
        <w:jc w:val="both"/>
      </w:pPr>
      <w:r w:rsidRPr="005C3B92">
        <w:t xml:space="preserve">Artículo 1°.- </w:t>
      </w:r>
      <w:r w:rsidR="000468B6">
        <w:t>S</w:t>
      </w:r>
      <w:r w:rsidR="00C23993">
        <w:t>ustitúyase</w:t>
      </w:r>
      <w:r>
        <w:t xml:space="preserve"> el texto del </w:t>
      </w:r>
      <w:r w:rsidRPr="005C3B92">
        <w:t>artículo 9.3.1</w:t>
      </w:r>
      <w:r>
        <w:t xml:space="preserve"> </w:t>
      </w:r>
      <w:r w:rsidRPr="005C3B92">
        <w:t>del Código de Tránsito y Transporte</w:t>
      </w:r>
      <w:r>
        <w:t xml:space="preserve"> por el s</w:t>
      </w:r>
      <w:r w:rsidRPr="005C3B92">
        <w:t>iguiente:</w:t>
      </w:r>
    </w:p>
    <w:p w:rsidR="001205F6" w:rsidRPr="005C3B92" w:rsidRDefault="001205F6" w:rsidP="000468B6">
      <w:pPr>
        <w:pStyle w:val="Sinespaciado"/>
        <w:jc w:val="both"/>
      </w:pPr>
    </w:p>
    <w:p w:rsidR="001205F6" w:rsidRPr="005C3B92" w:rsidRDefault="001205F6" w:rsidP="000468B6">
      <w:pPr>
        <w:pStyle w:val="Sinespaciado"/>
        <w:jc w:val="both"/>
      </w:pPr>
      <w:r w:rsidRPr="005C3B92">
        <w:t>“9.3.1 Obligaciones</w:t>
      </w:r>
      <w:r>
        <w:t>.</w:t>
      </w:r>
    </w:p>
    <w:p w:rsidR="001205F6" w:rsidRPr="005C3B92" w:rsidRDefault="000E60B9" w:rsidP="000468B6">
      <w:pPr>
        <w:pStyle w:val="Sinespaciado"/>
        <w:jc w:val="both"/>
      </w:pPr>
      <w:r w:rsidRPr="000E60B9">
        <w:t>a)</w:t>
      </w:r>
      <w:r>
        <w:t xml:space="preserve"> </w:t>
      </w:r>
      <w:r w:rsidR="001205F6" w:rsidRPr="005C3B92">
        <w:t>Se prohíbe fumar en los andenes de las estaciones de subterráneos, como así también en los sectores de acceso a los mismos, desde el ingreso a los túneles.</w:t>
      </w:r>
    </w:p>
    <w:p w:rsidR="001205F6" w:rsidRPr="005C3B92" w:rsidRDefault="000E60B9" w:rsidP="000468B6">
      <w:pPr>
        <w:pStyle w:val="Sinespaciado"/>
        <w:jc w:val="both"/>
      </w:pPr>
      <w:r>
        <w:t xml:space="preserve">b) </w:t>
      </w:r>
      <w:r w:rsidR="001205F6" w:rsidRPr="005C3B92">
        <w:t xml:space="preserve">El sector inmediato superior a todas las puertas de los vagones debe llevar el esquema de las estaciones de la línea correspondiente, excepto en aquellos coches con carteles electrónicos internos que cumplan dicha función informativa. </w:t>
      </w:r>
    </w:p>
    <w:p w:rsidR="001205F6" w:rsidRPr="005C3B92" w:rsidRDefault="000E60B9" w:rsidP="000468B6">
      <w:pPr>
        <w:pStyle w:val="Sinespaciado"/>
        <w:jc w:val="both"/>
      </w:pPr>
      <w:r>
        <w:t xml:space="preserve">c) </w:t>
      </w:r>
      <w:r w:rsidR="001205F6" w:rsidRPr="005C3B92">
        <w:t xml:space="preserve">En todos los vagones de subterráneos, por lo menos dos de los asientos adyacentes a las puertas de acceso son de uso prioritario para personas ancianas, con discapacidad, embarazadas o con movilidad reducida. A tal fin, debe indicarse esto con un cartel ubicado convenientemente. </w:t>
      </w:r>
    </w:p>
    <w:p w:rsidR="001205F6" w:rsidRPr="005C3B92" w:rsidRDefault="000E60B9" w:rsidP="000468B6">
      <w:pPr>
        <w:pStyle w:val="Sinespaciado"/>
        <w:jc w:val="both"/>
      </w:pPr>
      <w:r>
        <w:t xml:space="preserve">d) </w:t>
      </w:r>
      <w:r w:rsidR="001205F6" w:rsidRPr="005C3B92">
        <w:t xml:space="preserve">La Autoridad de Aplicación establece por reglamentación una superficie mínima libre de comercios o de cualquier otro elemento que dificulte la circulación, en el sector adyacente al de ascenso y descenso, en los andenes de todas las estaciones. </w:t>
      </w:r>
    </w:p>
    <w:p w:rsidR="001205F6" w:rsidRPr="005C3B92" w:rsidRDefault="000468B6" w:rsidP="000468B6">
      <w:pPr>
        <w:pStyle w:val="Sinespaciado"/>
        <w:jc w:val="both"/>
      </w:pPr>
      <w:r>
        <w:t xml:space="preserve">e) </w:t>
      </w:r>
      <w:r w:rsidR="001205F6" w:rsidRPr="005C3B92">
        <w:t xml:space="preserve">Se debe implementar un sistema de identificación por voz de todas las estaciones mediante los parlantes ubicados en el interior de los vagones a fin de que se anuncie, a través de los </w:t>
      </w:r>
      <w:r w:rsidR="001205F6" w:rsidRPr="005C3B92">
        <w:lastRenderedPageBreak/>
        <w:t xml:space="preserve">mismos, el nombre de la estación en la que el subte realiza su parada cada vez que éste se detenga en alguna de ellas. A la vez, se deberá anunciar el nombre de la estación en que el subte realizará la próxima parada. En el caso de no tener disponibles altavoces en cada uno de los vagones de todas las unidades que circulan por la red de subterráneos de la Ciudad de Buenos Aires, la empresa concesionaria deberá instalarlos. </w:t>
      </w:r>
    </w:p>
    <w:p w:rsidR="001205F6" w:rsidRPr="005C3B92" w:rsidRDefault="000468B6" w:rsidP="000468B6">
      <w:pPr>
        <w:pStyle w:val="Sinespaciado"/>
        <w:jc w:val="both"/>
      </w:pPr>
      <w:r>
        <w:t xml:space="preserve">f) </w:t>
      </w:r>
      <w:r w:rsidR="001205F6" w:rsidRPr="005C3B92">
        <w:t xml:space="preserve">Establécese a la empresa concesionaria la obligación de colocar en los andenes de las estaciones, tantos carteles con nombres de las estaciones como vagones tengan las formaciones más largas que circulan por la línea correspondiente. La distancia entre los carteles será, en lo posible, equivalente y calculada de manera tal que queden alineados con el centro de cada uno de los vagones de determinada formación en el momento de su detención. </w:t>
      </w:r>
    </w:p>
    <w:p w:rsidR="001205F6" w:rsidRPr="005C3B92" w:rsidRDefault="000468B6" w:rsidP="000468B6">
      <w:pPr>
        <w:pStyle w:val="Sinespaciado"/>
        <w:jc w:val="both"/>
      </w:pPr>
      <w:r>
        <w:t xml:space="preserve">g) </w:t>
      </w:r>
      <w:r w:rsidR="001205F6" w:rsidRPr="005C3B92">
        <w:t>Se prohíbe utilizar equipos de reproducción musical y video que emitan sonido, sin audífonos o auriculares, en todos los vagones de subterráneos.</w:t>
      </w:r>
    </w:p>
    <w:p w:rsidR="001205F6" w:rsidRPr="005C3B92" w:rsidRDefault="001205F6" w:rsidP="000468B6">
      <w:pPr>
        <w:pStyle w:val="Sinespaciado"/>
        <w:jc w:val="both"/>
      </w:pPr>
      <w:r w:rsidRPr="005C3B92">
        <w:t>h)</w:t>
      </w:r>
      <w:r w:rsidR="000468B6">
        <w:t xml:space="preserve"> </w:t>
      </w:r>
      <w:r w:rsidRPr="005C3B92">
        <w:t xml:space="preserve">En todos los vagones del subterráneo, en las boleterías, espacios y dispositivos informáticos destinados a brindar información a los usuarios del servicio, se exhibirá la siguiente información: </w:t>
      </w:r>
    </w:p>
    <w:p w:rsidR="001205F6" w:rsidRPr="005C3B92" w:rsidRDefault="000468B6" w:rsidP="000468B6">
      <w:pPr>
        <w:pStyle w:val="Sinespaciado"/>
        <w:jc w:val="both"/>
      </w:pPr>
      <w:r>
        <w:t xml:space="preserve">1- </w:t>
      </w:r>
      <w:r w:rsidR="001205F6" w:rsidRPr="005C3B92">
        <w:t>Horario de la primera y última formación (tren) en servicio despachada desde cada cabecera de cada Línea.</w:t>
      </w:r>
    </w:p>
    <w:p w:rsidR="001205F6" w:rsidRPr="005C3B92" w:rsidRDefault="000468B6" w:rsidP="000468B6">
      <w:pPr>
        <w:pStyle w:val="Sinespaciado"/>
        <w:jc w:val="both"/>
      </w:pPr>
      <w:r>
        <w:t xml:space="preserve">2- </w:t>
      </w:r>
      <w:r w:rsidR="001205F6" w:rsidRPr="005C3B92">
        <w:t xml:space="preserve">Tiempo de duración del viaje entre cabeceras de cada Línea. </w:t>
      </w:r>
    </w:p>
    <w:p w:rsidR="001205F6" w:rsidRPr="005C3B92" w:rsidRDefault="000468B6" w:rsidP="000468B6">
      <w:pPr>
        <w:pStyle w:val="Sinespaciado"/>
        <w:jc w:val="both"/>
      </w:pPr>
      <w:r>
        <w:t xml:space="preserve">3- </w:t>
      </w:r>
      <w:r w:rsidR="001205F6" w:rsidRPr="005C3B92">
        <w:t xml:space="preserve">Intervalo entre cada formación (tren) que rige para el servicio de cada Línea, de acuerdo al programa operativo establecido para la operación del servicio, con las distinciones de horarios, días o periodos estacionales que correspondiere. </w:t>
      </w:r>
    </w:p>
    <w:p w:rsidR="001205F6" w:rsidRPr="005C3B92" w:rsidRDefault="000468B6" w:rsidP="000468B6">
      <w:pPr>
        <w:pStyle w:val="Sinespaciado"/>
        <w:jc w:val="both"/>
      </w:pPr>
      <w:r>
        <w:t xml:space="preserve">4- </w:t>
      </w:r>
      <w:r w:rsidR="001205F6" w:rsidRPr="005C3B92">
        <w:t xml:space="preserve">Lugares y medios para efectuar consultas y reclamos relacionados al servicio. </w:t>
      </w:r>
    </w:p>
    <w:p w:rsidR="001205F6" w:rsidRPr="005C3B92" w:rsidRDefault="000468B6" w:rsidP="000468B6">
      <w:pPr>
        <w:pStyle w:val="Sinespaciado"/>
        <w:jc w:val="both"/>
      </w:pPr>
      <w:r>
        <w:t xml:space="preserve">i) </w:t>
      </w:r>
      <w:r w:rsidR="001205F6" w:rsidRPr="005C3B92">
        <w:t xml:space="preserve">Se debe garantizar la accesibilidad de personas con movilidad reducida a todas las estaciones de subterráneos, de conformidad con los criterios de adaptabilidad y practicabilidad según las definiciones y previsiones contenidas en el Código de Edificación. Quedarán excluidas de dar cumplimiento a las exigencias prescriptas las estaciones en las que, por la complejidad de diseño, no sea posible encarar </w:t>
      </w:r>
      <w:r>
        <w:t xml:space="preserve">estas </w:t>
      </w:r>
      <w:r w:rsidR="001205F6" w:rsidRPr="005C3B92">
        <w:t>facilidades arquitectónicas para personas con discapacidad o movilidad reducida. En las obras que se realicen, a los fines de dar cumplimiento a lo establecido en el presente</w:t>
      </w:r>
      <w:r>
        <w:t xml:space="preserve"> inciso</w:t>
      </w:r>
      <w:r w:rsidR="001205F6" w:rsidRPr="005C3B92">
        <w:t>, deberán priorizarse las cuestiones relativas a la seguridad pública, evacuación de emergencia</w:t>
      </w:r>
      <w:r>
        <w:t xml:space="preserve"> y la circulación en operación.</w:t>
      </w:r>
    </w:p>
    <w:p w:rsidR="001205F6" w:rsidRPr="005C3B92" w:rsidRDefault="001205F6" w:rsidP="000468B6">
      <w:pPr>
        <w:pStyle w:val="Sinespaciado"/>
        <w:jc w:val="both"/>
      </w:pPr>
      <w:r w:rsidRPr="005C3B92">
        <w:t>j) Verificar el estado de la señalética y concretar los cambios de nombre establecidos por ley, incluyendo el sistema de braille en esas estaciones, cada cinco años.</w:t>
      </w:r>
      <w:r w:rsidR="000468B6">
        <w:t>”</w:t>
      </w:r>
      <w:r w:rsidRPr="005C3B92">
        <w:br/>
      </w:r>
    </w:p>
    <w:p w:rsidR="001205F6" w:rsidRDefault="001205F6" w:rsidP="000468B6">
      <w:pPr>
        <w:pStyle w:val="Sinespaciado"/>
        <w:jc w:val="both"/>
      </w:pPr>
      <w:r w:rsidRPr="00885E1C">
        <w:rPr>
          <w:u w:val="single"/>
        </w:rPr>
        <w:t>Cláusula Transitoria</w:t>
      </w:r>
      <w:r w:rsidRPr="005C3B92">
        <w:t>: El Poder Ejecutivo tiene la obligación de verificar y concretar los cambios de señalética, conforme al inciso j</w:t>
      </w:r>
      <w:r w:rsidR="00885E1C">
        <w:t xml:space="preserve">) del </w:t>
      </w:r>
      <w:r w:rsidRPr="005C3B92">
        <w:t>artículo 9.3.1</w:t>
      </w:r>
      <w:r w:rsidR="00885E1C">
        <w:t xml:space="preserve"> </w:t>
      </w:r>
      <w:r w:rsidRPr="005C3B92">
        <w:t xml:space="preserve">del </w:t>
      </w:r>
      <w:r w:rsidR="00885E1C">
        <w:t>Código de Tránsito y Transporte</w:t>
      </w:r>
      <w:r w:rsidR="007A4EEC">
        <w:t>,</w:t>
      </w:r>
      <w:r w:rsidR="00885E1C">
        <w:t xml:space="preserve"> p</w:t>
      </w:r>
      <w:r w:rsidRPr="005C3B92">
        <w:t>or primera vez en el plazo de 180 días hábiles desde la publicación de la presente</w:t>
      </w:r>
      <w:r w:rsidR="007A4EEC">
        <w:t xml:space="preserve"> ley</w:t>
      </w:r>
      <w:r w:rsidRPr="005C3B92">
        <w:t xml:space="preserve"> en </w:t>
      </w:r>
      <w:r w:rsidR="007A4EEC">
        <w:t xml:space="preserve">el </w:t>
      </w:r>
      <w:r w:rsidRPr="005C3B92">
        <w:t xml:space="preserve">Boletín Oficial. La Autoridad de Aplicación podrá prorrogar este plazo por </w:t>
      </w:r>
      <w:r w:rsidR="007A4EEC">
        <w:t xml:space="preserve">otros </w:t>
      </w:r>
      <w:r w:rsidRPr="005C3B92">
        <w:t>180 días hábiles</w:t>
      </w:r>
      <w:r w:rsidR="007A4EEC">
        <w:t>.</w:t>
      </w:r>
    </w:p>
    <w:p w:rsidR="007A4EEC" w:rsidRPr="005C3B92" w:rsidRDefault="007A4EEC" w:rsidP="000468B6">
      <w:pPr>
        <w:pStyle w:val="Sinespaciado"/>
        <w:jc w:val="both"/>
      </w:pPr>
    </w:p>
    <w:p w:rsidR="008B0140" w:rsidRDefault="007A4EEC" w:rsidP="000468B6">
      <w:pPr>
        <w:spacing w:before="59" w:line="268" w:lineRule="auto"/>
        <w:ind w:left="120" w:right="640"/>
        <w:rPr>
          <w:rFonts w:eastAsia="Arial"/>
          <w:szCs w:val="24"/>
        </w:rPr>
      </w:pPr>
      <w:r>
        <w:t>A</w:t>
      </w:r>
      <w:r w:rsidR="001205F6" w:rsidRPr="005C3B92">
        <w:t xml:space="preserve">rtículo </w:t>
      </w:r>
      <w:r>
        <w:t>2</w:t>
      </w:r>
      <w:r w:rsidR="001205F6" w:rsidRPr="005C3B92">
        <w:t>°.- Comuníquese</w:t>
      </w:r>
      <w:r>
        <w:t>, etc.-</w:t>
      </w:r>
    </w:p>
    <w:p w:rsidR="008B0140" w:rsidRPr="00A27E13" w:rsidRDefault="008B0140" w:rsidP="000468B6">
      <w:pPr>
        <w:spacing w:before="59" w:line="268" w:lineRule="auto"/>
        <w:ind w:left="120" w:right="640"/>
      </w:pPr>
    </w:p>
    <w:p w:rsidR="001F55AF" w:rsidRPr="00A27E13" w:rsidRDefault="001F55AF" w:rsidP="000468B6">
      <w:pPr>
        <w:rPr>
          <w:lang w:val="es-MX"/>
        </w:rPr>
      </w:pPr>
    </w:p>
    <w:p w:rsidR="00DE545D" w:rsidRDefault="00DE545D" w:rsidP="000468B6">
      <w:pPr>
        <w:widowControl w:val="0"/>
        <w:rPr>
          <w:snapToGrid w:val="0"/>
        </w:rPr>
      </w:pPr>
    </w:p>
    <w:p w:rsidR="00DE545D" w:rsidRDefault="00DE545D" w:rsidP="000468B6">
      <w:pPr>
        <w:widowControl w:val="0"/>
        <w:rPr>
          <w:snapToGrid w:val="0"/>
        </w:rPr>
      </w:pPr>
    </w:p>
    <w:p w:rsidR="00732CC2" w:rsidRPr="001D0E6A" w:rsidRDefault="00732CC2" w:rsidP="00F8244B">
      <w:pPr>
        <w:widowControl w:val="0"/>
        <w:jc w:val="left"/>
        <w:rPr>
          <w:snapToGrid w:val="0"/>
        </w:rPr>
      </w:pPr>
      <w:r w:rsidRPr="001D0E6A">
        <w:rPr>
          <w:snapToGrid w:val="0"/>
        </w:rPr>
        <w:t>SALA DE LA COMISIÓN:</w:t>
      </w:r>
    </w:p>
    <w:p w:rsidR="00732CC2" w:rsidRPr="001D0E6A" w:rsidRDefault="00732CC2" w:rsidP="00F8244B">
      <w:pPr>
        <w:widowControl w:val="0"/>
        <w:jc w:val="left"/>
        <w:rPr>
          <w:snapToGrid w:val="0"/>
        </w:rPr>
      </w:pPr>
    </w:p>
    <w:p w:rsidR="00732CC2" w:rsidRDefault="00732CC2" w:rsidP="00F8244B">
      <w:pPr>
        <w:widowControl w:val="0"/>
        <w:jc w:val="left"/>
        <w:rPr>
          <w:snapToGrid w:val="0"/>
        </w:rPr>
      </w:pPr>
    </w:p>
    <w:p w:rsidR="00897437" w:rsidRPr="001D0E6A" w:rsidRDefault="00897437" w:rsidP="00F8244B">
      <w:pPr>
        <w:widowControl w:val="0"/>
        <w:jc w:val="left"/>
        <w:rPr>
          <w:snapToGrid w:val="0"/>
        </w:rPr>
      </w:pPr>
    </w:p>
    <w:p w:rsidR="00732CC2" w:rsidRPr="001D0E6A" w:rsidRDefault="00732CC2" w:rsidP="00F8244B">
      <w:pPr>
        <w:widowControl w:val="0"/>
        <w:jc w:val="left"/>
        <w:rPr>
          <w:snapToGrid w:val="0"/>
        </w:rPr>
      </w:pPr>
    </w:p>
    <w:p w:rsidR="00732CC2" w:rsidRPr="001D0E6A" w:rsidRDefault="00732CC2" w:rsidP="00F8244B">
      <w:pPr>
        <w:widowControl w:val="0"/>
        <w:jc w:val="left"/>
        <w:rPr>
          <w:snapToGrid w:val="0"/>
        </w:rPr>
      </w:pPr>
    </w:p>
    <w:p w:rsidR="00732CC2" w:rsidRPr="001D0E6A" w:rsidRDefault="00732CC2" w:rsidP="00F8244B">
      <w:pPr>
        <w:widowControl w:val="0"/>
        <w:jc w:val="left"/>
        <w:rPr>
          <w:snapToGrid w:val="0"/>
        </w:rPr>
      </w:pPr>
    </w:p>
    <w:p w:rsidR="00732CC2" w:rsidRPr="001D0E6A" w:rsidRDefault="00732CC2" w:rsidP="00F8244B">
      <w:pPr>
        <w:widowControl w:val="0"/>
        <w:jc w:val="left"/>
        <w:rPr>
          <w:snapToGrid w:val="0"/>
        </w:rPr>
      </w:pPr>
    </w:p>
    <w:p w:rsidR="00C50D5D" w:rsidRPr="001D0E6A" w:rsidRDefault="00732CC2" w:rsidP="00F8244B">
      <w:pPr>
        <w:widowControl w:val="0"/>
        <w:jc w:val="left"/>
        <w:rPr>
          <w:snapToGrid w:val="0"/>
        </w:rPr>
      </w:pPr>
      <w:r w:rsidRPr="001D0E6A">
        <w:rPr>
          <w:snapToGrid w:val="0"/>
        </w:rPr>
        <w:tab/>
      </w:r>
      <w:r w:rsidRPr="001D0E6A">
        <w:rPr>
          <w:snapToGrid w:val="0"/>
        </w:rPr>
        <w:tab/>
      </w:r>
      <w:r w:rsidRPr="001D0E6A">
        <w:rPr>
          <w:snapToGrid w:val="0"/>
        </w:rPr>
        <w:tab/>
        <w:t xml:space="preserve">                         </w:t>
      </w:r>
      <w:r w:rsidRPr="001D0E6A">
        <w:rPr>
          <w:snapToGrid w:val="0"/>
        </w:rPr>
        <w:tab/>
      </w:r>
      <w:r w:rsidRPr="001D0E6A">
        <w:rPr>
          <w:snapToGrid w:val="0"/>
        </w:rPr>
        <w:tab/>
      </w:r>
      <w:r>
        <w:rPr>
          <w:snapToGrid w:val="0"/>
        </w:rPr>
        <w:t xml:space="preserve">               </w:t>
      </w:r>
      <w:r w:rsidR="00C50D5D">
        <w:rPr>
          <w:snapToGrid w:val="0"/>
        </w:rPr>
        <w:t xml:space="preserve">     MATÍAS LÓPEZ</w:t>
      </w:r>
    </w:p>
    <w:p w:rsidR="00C50D5D" w:rsidRPr="001D0E6A" w:rsidRDefault="00C50D5D" w:rsidP="00F8244B">
      <w:pPr>
        <w:widowControl w:val="0"/>
        <w:jc w:val="left"/>
        <w:rPr>
          <w:snapToGrid w:val="0"/>
        </w:rPr>
      </w:pPr>
      <w:r w:rsidRPr="001D0E6A">
        <w:rPr>
          <w:snapToGrid w:val="0"/>
        </w:rPr>
        <w:t xml:space="preserve">                                                                                       </w:t>
      </w:r>
      <w:r>
        <w:rPr>
          <w:snapToGrid w:val="0"/>
        </w:rPr>
        <w:t xml:space="preserve">                  </w:t>
      </w:r>
      <w:r w:rsidR="003B714E">
        <w:rPr>
          <w:snapToGrid w:val="0"/>
        </w:rPr>
        <w:t xml:space="preserve"> </w:t>
      </w:r>
      <w:r w:rsidR="00F8244B">
        <w:rPr>
          <w:snapToGrid w:val="0"/>
        </w:rPr>
        <w:t xml:space="preserve"> </w:t>
      </w:r>
      <w:r>
        <w:rPr>
          <w:snapToGrid w:val="0"/>
        </w:rPr>
        <w:t xml:space="preserve"> </w:t>
      </w:r>
      <w:r w:rsidRPr="001D0E6A">
        <w:rPr>
          <w:snapToGrid w:val="0"/>
        </w:rPr>
        <w:t>President</w:t>
      </w:r>
      <w:r>
        <w:rPr>
          <w:snapToGrid w:val="0"/>
        </w:rPr>
        <w:t>e</w:t>
      </w: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r w:rsidRPr="001D0E6A">
        <w:rPr>
          <w:snapToGrid w:val="0"/>
        </w:rPr>
        <w:t xml:space="preserve"> </w:t>
      </w:r>
    </w:p>
    <w:p w:rsidR="00C50D5D" w:rsidRDefault="00C50D5D" w:rsidP="00F8244B">
      <w:pPr>
        <w:widowControl w:val="0"/>
        <w:jc w:val="left"/>
        <w:rPr>
          <w:snapToGrid w:val="0"/>
        </w:rPr>
      </w:pPr>
    </w:p>
    <w:p w:rsidR="00C91CFD" w:rsidRPr="001D0E6A" w:rsidRDefault="00C91CF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r w:rsidRPr="001D0E6A">
        <w:rPr>
          <w:snapToGrid w:val="0"/>
        </w:rPr>
        <w:t xml:space="preserve">            </w:t>
      </w:r>
      <w:r>
        <w:rPr>
          <w:snapToGrid w:val="0"/>
        </w:rPr>
        <w:t xml:space="preserve">   REBECA FLEITAS</w:t>
      </w:r>
      <w:r w:rsidRPr="001D0E6A">
        <w:rPr>
          <w:snapToGrid w:val="0"/>
        </w:rPr>
        <w:t xml:space="preserve">  </w:t>
      </w:r>
      <w:r>
        <w:rPr>
          <w:snapToGrid w:val="0"/>
        </w:rPr>
        <w:tab/>
      </w:r>
      <w:r>
        <w:rPr>
          <w:snapToGrid w:val="0"/>
        </w:rPr>
        <w:tab/>
      </w:r>
      <w:r>
        <w:rPr>
          <w:snapToGrid w:val="0"/>
        </w:rPr>
        <w:tab/>
      </w:r>
      <w:r>
        <w:rPr>
          <w:snapToGrid w:val="0"/>
        </w:rPr>
        <w:tab/>
        <w:t xml:space="preserve">    PAOLA MICHIELOTTO</w:t>
      </w:r>
      <w:r w:rsidRPr="001D0E6A">
        <w:rPr>
          <w:snapToGrid w:val="0"/>
        </w:rPr>
        <w:t xml:space="preserve">                      </w:t>
      </w:r>
      <w:r>
        <w:rPr>
          <w:snapToGrid w:val="0"/>
        </w:rPr>
        <w:t xml:space="preserve">      </w:t>
      </w:r>
      <w:r w:rsidRPr="001D0E6A">
        <w:rPr>
          <w:snapToGrid w:val="0"/>
        </w:rPr>
        <w:t xml:space="preserve"> </w:t>
      </w:r>
    </w:p>
    <w:p w:rsidR="00C50D5D" w:rsidRPr="001D0E6A" w:rsidRDefault="00C50D5D" w:rsidP="00F8244B">
      <w:pPr>
        <w:widowControl w:val="0"/>
        <w:jc w:val="left"/>
        <w:rPr>
          <w:snapToGrid w:val="0"/>
        </w:rPr>
      </w:pPr>
      <w:r w:rsidRPr="001D0E6A">
        <w:rPr>
          <w:snapToGrid w:val="0"/>
        </w:rPr>
        <w:t xml:space="preserve">                 Vicepresidente</w:t>
      </w:r>
      <w:r>
        <w:rPr>
          <w:snapToGrid w:val="0"/>
        </w:rPr>
        <w:t xml:space="preserve"> 1°</w:t>
      </w:r>
      <w:r>
        <w:rPr>
          <w:snapToGrid w:val="0"/>
        </w:rPr>
        <w:tab/>
      </w:r>
      <w:r>
        <w:rPr>
          <w:snapToGrid w:val="0"/>
        </w:rPr>
        <w:tab/>
      </w:r>
      <w:r>
        <w:rPr>
          <w:snapToGrid w:val="0"/>
        </w:rPr>
        <w:tab/>
      </w:r>
      <w:r>
        <w:rPr>
          <w:snapToGrid w:val="0"/>
        </w:rPr>
        <w:tab/>
      </w:r>
      <w:r>
        <w:rPr>
          <w:snapToGrid w:val="0"/>
        </w:rPr>
        <w:tab/>
        <w:t xml:space="preserve">             </w:t>
      </w:r>
      <w:r w:rsidRPr="001D0E6A">
        <w:rPr>
          <w:snapToGrid w:val="0"/>
        </w:rPr>
        <w:t xml:space="preserve">                                                                   </w:t>
      </w: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Default="00C50D5D" w:rsidP="00F8244B">
      <w:pPr>
        <w:widowControl w:val="0"/>
        <w:jc w:val="left"/>
        <w:rPr>
          <w:snapToGrid w:val="0"/>
        </w:rPr>
      </w:pPr>
    </w:p>
    <w:p w:rsidR="00C91CFD" w:rsidRPr="001D0E6A" w:rsidRDefault="00C91CF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r>
        <w:rPr>
          <w:snapToGrid w:val="0"/>
        </w:rPr>
        <w:t xml:space="preserve">              GIMENA VILLAFRUELA</w:t>
      </w:r>
      <w:r w:rsidRPr="001D0E6A">
        <w:rPr>
          <w:snapToGrid w:val="0"/>
        </w:rPr>
        <w:t xml:space="preserve">                                  </w:t>
      </w:r>
      <w:r>
        <w:rPr>
          <w:snapToGrid w:val="0"/>
        </w:rPr>
        <w:t xml:space="preserve">    </w:t>
      </w:r>
      <w:r w:rsidR="000153B1">
        <w:rPr>
          <w:snapToGrid w:val="0"/>
        </w:rPr>
        <w:t xml:space="preserve">      ROY CORTINA</w:t>
      </w:r>
      <w:r w:rsidRPr="001D0E6A">
        <w:rPr>
          <w:snapToGrid w:val="0"/>
        </w:rPr>
        <w:t xml:space="preserve">           </w:t>
      </w: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Default="00C50D5D" w:rsidP="00F8244B">
      <w:pPr>
        <w:widowControl w:val="0"/>
        <w:jc w:val="left"/>
        <w:rPr>
          <w:snapToGrid w:val="0"/>
        </w:rPr>
      </w:pPr>
    </w:p>
    <w:p w:rsidR="00C91CFD" w:rsidRPr="001D0E6A" w:rsidRDefault="00C91CF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r w:rsidRPr="001D0E6A">
        <w:rPr>
          <w:snapToGrid w:val="0"/>
        </w:rPr>
        <w:t xml:space="preserve">  </w:t>
      </w:r>
      <w:r>
        <w:rPr>
          <w:snapToGrid w:val="0"/>
        </w:rPr>
        <w:t xml:space="preserve">                DANIEL DEL SOL</w:t>
      </w:r>
      <w:r w:rsidRPr="001D0E6A">
        <w:rPr>
          <w:snapToGrid w:val="0"/>
        </w:rPr>
        <w:tab/>
        <w:t xml:space="preserve">           </w:t>
      </w:r>
      <w:r>
        <w:rPr>
          <w:snapToGrid w:val="0"/>
        </w:rPr>
        <w:t xml:space="preserve">                           MARÍA PATRICIA VISCHI</w:t>
      </w:r>
      <w:r w:rsidRPr="001D0E6A">
        <w:rPr>
          <w:snapToGrid w:val="0"/>
        </w:rPr>
        <w:tab/>
      </w:r>
    </w:p>
    <w:p w:rsidR="00C50D5D" w:rsidRPr="001D0E6A" w:rsidRDefault="00C50D5D" w:rsidP="00F8244B">
      <w:pPr>
        <w:widowControl w:val="0"/>
        <w:jc w:val="left"/>
        <w:rPr>
          <w:snapToGrid w:val="0"/>
        </w:rPr>
      </w:pPr>
      <w:r w:rsidRPr="001D0E6A">
        <w:rPr>
          <w:snapToGrid w:val="0"/>
        </w:rPr>
        <w:t xml:space="preserve">           </w:t>
      </w: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Default="00C50D5D" w:rsidP="00F8244B">
      <w:pPr>
        <w:widowControl w:val="0"/>
        <w:jc w:val="left"/>
        <w:rPr>
          <w:snapToGrid w:val="0"/>
        </w:rPr>
      </w:pPr>
    </w:p>
    <w:p w:rsidR="00C91CFD" w:rsidRPr="001D0E6A" w:rsidRDefault="00C91CF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C50D5D" w:rsidRPr="001D0E6A" w:rsidRDefault="00C50D5D" w:rsidP="00F8244B">
      <w:pPr>
        <w:widowControl w:val="0"/>
        <w:jc w:val="left"/>
        <w:rPr>
          <w:snapToGrid w:val="0"/>
        </w:rPr>
      </w:pPr>
    </w:p>
    <w:p w:rsidR="006061A3" w:rsidRPr="00A27E13" w:rsidRDefault="00C50D5D" w:rsidP="00F8244B">
      <w:pPr>
        <w:jc w:val="left"/>
        <w:rPr>
          <w:lang w:val="es-MX"/>
        </w:rPr>
      </w:pPr>
      <w:r w:rsidRPr="001D0E6A">
        <w:rPr>
          <w:snapToGrid w:val="0"/>
        </w:rPr>
        <w:t xml:space="preserve">         </w:t>
      </w:r>
      <w:r>
        <w:rPr>
          <w:snapToGrid w:val="0"/>
        </w:rPr>
        <w:t xml:space="preserve">    </w:t>
      </w:r>
      <w:r w:rsidRPr="001D0E6A">
        <w:rPr>
          <w:snapToGrid w:val="0"/>
        </w:rPr>
        <w:t xml:space="preserve"> </w:t>
      </w:r>
      <w:r>
        <w:rPr>
          <w:snapToGrid w:val="0"/>
        </w:rPr>
        <w:t xml:space="preserve">  CLAUDIO FERREÑO</w:t>
      </w:r>
      <w:r w:rsidRPr="001D0E6A">
        <w:rPr>
          <w:snapToGrid w:val="0"/>
        </w:rPr>
        <w:t xml:space="preserve">                                  </w:t>
      </w:r>
      <w:r>
        <w:rPr>
          <w:snapToGrid w:val="0"/>
        </w:rPr>
        <w:t xml:space="preserve">      JUAN PABLO MODARELLI</w:t>
      </w:r>
    </w:p>
    <w:sectPr w:rsidR="006061A3" w:rsidRPr="00A27E13" w:rsidSect="001820F5">
      <w:headerReference w:type="default" r:id="rId7"/>
      <w:footerReference w:type="default" r:id="rId8"/>
      <w:pgSz w:w="12242" w:h="20163" w:code="5"/>
      <w:pgMar w:top="2835" w:right="851" w:bottom="1418" w:left="226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E5F" w:rsidRDefault="005E2E5F">
      <w:r>
        <w:separator/>
      </w:r>
    </w:p>
  </w:endnote>
  <w:endnote w:type="continuationSeparator" w:id="1">
    <w:p w:rsidR="005E2E5F" w:rsidRDefault="005E2E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2567C" w:rsidRDefault="00601A75">
    <w:pPr>
      <w:pStyle w:val="Piedepgina"/>
      <w:rPr>
        <w:color w:val="333333"/>
        <w:sz w:val="20"/>
      </w:rPr>
    </w:pPr>
    <w:bookmarkStart w:id="1" w:name="Despacho"/>
    <w:bookmarkEnd w:id="1"/>
  </w:p>
  <w:p w:rsidR="00601A75" w:rsidRPr="0092567C" w:rsidRDefault="00601A75">
    <w:pPr>
      <w:pStyle w:val="Piedepgina"/>
      <w:rPr>
        <w:color w:val="333333"/>
        <w:sz w:val="20"/>
      </w:rPr>
    </w:pPr>
    <w:r w:rsidRPr="0092567C">
      <w:rPr>
        <w:color w:val="333333"/>
        <w:sz w:val="20"/>
      </w:rPr>
      <w:t xml:space="preserve">Último cambio: </w:t>
    </w:r>
    <w:fldSimple w:instr=" SAVEDATE  \* MERGEFORMAT ">
      <w:r w:rsidR="006E249C" w:rsidRPr="006E249C">
        <w:rPr>
          <w:noProof/>
          <w:color w:val="333333"/>
          <w:sz w:val="20"/>
        </w:rPr>
        <w:t>21/10/2022 14:55:00</w:t>
      </w:r>
    </w:fldSimple>
    <w:r w:rsidRPr="0092567C">
      <w:rPr>
        <w:color w:val="333333"/>
        <w:sz w:val="20"/>
      </w:rPr>
      <w:t xml:space="preserve">  -  Cantidad de caracteres: </w:t>
    </w:r>
    <w:fldSimple w:instr=" NUMCHARS  \* MERGEFORMAT ">
      <w:r w:rsidR="006E249C" w:rsidRPr="006E249C">
        <w:rPr>
          <w:noProof/>
          <w:color w:val="333333"/>
          <w:sz w:val="20"/>
        </w:rPr>
        <w:t>5523</w:t>
      </w:r>
    </w:fldSimple>
    <w:r w:rsidRPr="0092567C">
      <w:rPr>
        <w:color w:val="333333"/>
        <w:sz w:val="20"/>
      </w:rPr>
      <w:t xml:space="preserve"> - Cantidad de palabras: </w:t>
    </w:r>
    <w:fldSimple w:instr=" NUMWORDS  \* MERGEFORMAT ">
      <w:r w:rsidR="006E249C" w:rsidRPr="006E249C">
        <w:rPr>
          <w:noProof/>
          <w:color w:val="333333"/>
          <w:sz w:val="20"/>
        </w:rPr>
        <w:t>1036</w:t>
      </w:r>
    </w:fldSimple>
  </w:p>
  <w:p w:rsidR="00601A75" w:rsidRPr="0092567C" w:rsidRDefault="00601A75" w:rsidP="00B05649">
    <w:pPr>
      <w:pStyle w:val="Piedepgina"/>
      <w:tabs>
        <w:tab w:val="left" w:pos="3565"/>
      </w:tabs>
      <w:rPr>
        <w:rStyle w:val="Nmerodepgina"/>
        <w:color w:val="333333"/>
      </w:rPr>
    </w:pPr>
    <w:r w:rsidRPr="0092567C">
      <w:rPr>
        <w:color w:val="333333"/>
        <w:sz w:val="20"/>
      </w:rPr>
      <w:tab/>
      <w:t>Pág.</w:t>
    </w:r>
    <w:r w:rsidRPr="0092567C">
      <w:rPr>
        <w:color w:val="333333"/>
      </w:rPr>
      <w:t xml:space="preserve"> </w:t>
    </w:r>
    <w:r w:rsidR="001D6346" w:rsidRPr="0092567C">
      <w:rPr>
        <w:rStyle w:val="Nmerodepgina"/>
        <w:color w:val="333333"/>
      </w:rPr>
      <w:fldChar w:fldCharType="begin"/>
    </w:r>
    <w:r w:rsidRPr="0092567C">
      <w:rPr>
        <w:rStyle w:val="Nmerodepgina"/>
        <w:color w:val="333333"/>
      </w:rPr>
      <w:instrText xml:space="preserve"> PAGE </w:instrText>
    </w:r>
    <w:r w:rsidR="001D6346" w:rsidRPr="0092567C">
      <w:rPr>
        <w:rStyle w:val="Nmerodepgina"/>
        <w:color w:val="333333"/>
      </w:rPr>
      <w:fldChar w:fldCharType="separate"/>
    </w:r>
    <w:r w:rsidR="006E249C">
      <w:rPr>
        <w:rStyle w:val="Nmerodepgina"/>
        <w:noProof/>
        <w:color w:val="333333"/>
      </w:rPr>
      <w:t>1</w:t>
    </w:r>
    <w:r w:rsidR="001D6346" w:rsidRPr="0092567C">
      <w:rPr>
        <w:rStyle w:val="Nmerodepgina"/>
        <w:color w:val="333333"/>
      </w:rPr>
      <w:fldChar w:fldCharType="end"/>
    </w:r>
    <w:r w:rsidRPr="0092567C">
      <w:rPr>
        <w:rStyle w:val="Nmerodepgina"/>
        <w:color w:val="333333"/>
      </w:rPr>
      <w:t>/</w:t>
    </w:r>
    <w:fldSimple w:instr=" NUMPAGES  \* MERGEFORMAT ">
      <w:r w:rsidR="006E249C" w:rsidRPr="006E249C">
        <w:rPr>
          <w:rStyle w:val="Nmerodepgina"/>
          <w:noProof/>
          <w:color w:val="333333"/>
        </w:rPr>
        <w:t>3</w:t>
      </w:r>
    </w:fldSimple>
    <w:r w:rsidRPr="0092567C">
      <w:rPr>
        <w:rStyle w:val="Nmerodepgina"/>
        <w:color w:val="333333"/>
      </w:rPr>
      <w:t xml:space="preserve"> </w:t>
    </w:r>
  </w:p>
  <w:p w:rsidR="00601A75" w:rsidRPr="0092567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E5F" w:rsidRDefault="005E2E5F">
      <w:r>
        <w:separator/>
      </w:r>
    </w:p>
  </w:footnote>
  <w:footnote w:type="continuationSeparator" w:id="1">
    <w:p w:rsidR="005E2E5F" w:rsidRDefault="005E2E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601A75" w:rsidP="00B85EE2">
    <w:pPr>
      <w:pStyle w:val="Encabezado"/>
      <w:jc w:val="right"/>
      <w:rPr>
        <w:i/>
        <w:color w:val="000000"/>
        <w:shd w:val="clear" w:color="auto" w:fill="FFFFFF"/>
      </w:rPr>
    </w:pPr>
  </w:p>
  <w:p w:rsidR="00601A75" w:rsidRDefault="00CD2BCC" w:rsidP="001820F5">
    <w:pPr>
      <w:pStyle w:val="Encabezado"/>
      <w:jc w:val="left"/>
      <w:rPr>
        <w:i/>
        <w:color w:val="000000"/>
        <w:shd w:val="clear" w:color="auto" w:fill="FFFFFF"/>
      </w:rPr>
    </w:pPr>
    <w:r>
      <w:rPr>
        <w:noProof/>
        <w:lang w:val="es-ES"/>
      </w:rPr>
      <w:drawing>
        <wp:inline distT="0" distB="0" distL="0" distR="0">
          <wp:extent cx="3188335" cy="580390"/>
          <wp:effectExtent l="19050" t="0" r="0" b="0"/>
          <wp:docPr id="2" name="Imagen 1" descr="Logo-Legislatura-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Legislatura-negro"/>
                  <pic:cNvPicPr>
                    <a:picLocks noChangeAspect="1" noChangeArrowheads="1"/>
                  </pic:cNvPicPr>
                </pic:nvPicPr>
                <pic:blipFill>
                  <a:blip r:embed="rId1"/>
                  <a:srcRect/>
                  <a:stretch>
                    <a:fillRect/>
                  </a:stretch>
                </pic:blipFill>
                <pic:spPr bwMode="auto">
                  <a:xfrm>
                    <a:off x="0" y="0"/>
                    <a:ext cx="3188335" cy="58039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C37AB"/>
    <w:multiLevelType w:val="hybridMultilevel"/>
    <w:tmpl w:val="ED7C431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11509EA"/>
    <w:multiLevelType w:val="hybridMultilevel"/>
    <w:tmpl w:val="052EF1F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1BBB0346"/>
    <w:multiLevelType w:val="hybridMultilevel"/>
    <w:tmpl w:val="810069F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FB17352"/>
    <w:multiLevelType w:val="multilevel"/>
    <w:tmpl w:val="A3825CC6"/>
    <w:lvl w:ilvl="0">
      <w:start w:val="1"/>
      <w:numFmt w:val="lowerLetter"/>
      <w:lvlText w:val="%1)"/>
      <w:lvlJc w:val="left"/>
      <w:pPr>
        <w:ind w:left="120" w:hanging="330"/>
      </w:pPr>
      <w:rPr>
        <w:rFonts w:ascii="Times New Roman" w:eastAsia="Times New Roman" w:hAnsi="Times New Roman" w:cs="Times New Roman"/>
        <w:i/>
        <w:sz w:val="24"/>
        <w:szCs w:val="24"/>
      </w:rPr>
    </w:lvl>
    <w:lvl w:ilvl="1">
      <w:numFmt w:val="bullet"/>
      <w:lvlText w:val="•"/>
      <w:lvlJc w:val="left"/>
      <w:pPr>
        <w:ind w:left="1192" w:hanging="330"/>
      </w:pPr>
    </w:lvl>
    <w:lvl w:ilvl="2">
      <w:numFmt w:val="bullet"/>
      <w:lvlText w:val="•"/>
      <w:lvlJc w:val="left"/>
      <w:pPr>
        <w:ind w:left="2264" w:hanging="330"/>
      </w:pPr>
    </w:lvl>
    <w:lvl w:ilvl="3">
      <w:numFmt w:val="bullet"/>
      <w:lvlText w:val="•"/>
      <w:lvlJc w:val="left"/>
      <w:pPr>
        <w:ind w:left="3336" w:hanging="330"/>
      </w:pPr>
    </w:lvl>
    <w:lvl w:ilvl="4">
      <w:numFmt w:val="bullet"/>
      <w:lvlText w:val="•"/>
      <w:lvlJc w:val="left"/>
      <w:pPr>
        <w:ind w:left="4408" w:hanging="330"/>
      </w:pPr>
    </w:lvl>
    <w:lvl w:ilvl="5">
      <w:numFmt w:val="bullet"/>
      <w:lvlText w:val="•"/>
      <w:lvlJc w:val="left"/>
      <w:pPr>
        <w:ind w:left="5480" w:hanging="330"/>
      </w:pPr>
    </w:lvl>
    <w:lvl w:ilvl="6">
      <w:numFmt w:val="bullet"/>
      <w:lvlText w:val="•"/>
      <w:lvlJc w:val="left"/>
      <w:pPr>
        <w:ind w:left="6552" w:hanging="330"/>
      </w:pPr>
    </w:lvl>
    <w:lvl w:ilvl="7">
      <w:numFmt w:val="bullet"/>
      <w:lvlText w:val="•"/>
      <w:lvlJc w:val="left"/>
      <w:pPr>
        <w:ind w:left="7624" w:hanging="330"/>
      </w:pPr>
    </w:lvl>
    <w:lvl w:ilvl="8">
      <w:numFmt w:val="bullet"/>
      <w:lvlText w:val="•"/>
      <w:lvlJc w:val="left"/>
      <w:pPr>
        <w:ind w:left="8696" w:hanging="330"/>
      </w:pPr>
    </w:lvl>
  </w:abstractNum>
  <w:abstractNum w:abstractNumId="4">
    <w:nsid w:val="299A330F"/>
    <w:multiLevelType w:val="multilevel"/>
    <w:tmpl w:val="F2C2B85A"/>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5">
    <w:nsid w:val="2C033CBA"/>
    <w:multiLevelType w:val="multilevel"/>
    <w:tmpl w:val="FA1208A2"/>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6">
    <w:nsid w:val="5BC6169F"/>
    <w:multiLevelType w:val="multilevel"/>
    <w:tmpl w:val="37A66AA6"/>
    <w:lvl w:ilvl="0">
      <w:start w:val="1"/>
      <w:numFmt w:val="lowerLetter"/>
      <w:lvlText w:val="%1)"/>
      <w:lvlJc w:val="left"/>
      <w:pPr>
        <w:tabs>
          <w:tab w:val="num" w:pos="1428"/>
        </w:tabs>
        <w:ind w:left="1428" w:hanging="360"/>
      </w:pPr>
      <w:rPr>
        <w:rFonts w:ascii="Times New Roman" w:eastAsia="Times New Roman" w:hAnsi="Times New Roman" w:cs="Times New Roman"/>
      </w:r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abstractNum w:abstractNumId="7">
    <w:nsid w:val="65082D06"/>
    <w:multiLevelType w:val="hybridMultilevel"/>
    <w:tmpl w:val="8450678C"/>
    <w:lvl w:ilvl="0" w:tplc="53DEBF54">
      <w:start w:val="1"/>
      <w:numFmt w:val="lowerLetter"/>
      <w:lvlText w:val="%1)"/>
      <w:lvlJc w:val="left"/>
      <w:pPr>
        <w:ind w:left="1776" w:hanging="360"/>
      </w:pPr>
      <w:rPr>
        <w:rFonts w:hint="default"/>
      </w:r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8">
    <w:nsid w:val="6ABB509A"/>
    <w:multiLevelType w:val="hybridMultilevel"/>
    <w:tmpl w:val="B2AE5466"/>
    <w:lvl w:ilvl="0" w:tplc="1804D58A">
      <w:start w:val="1"/>
      <w:numFmt w:val="lowerLetter"/>
      <w:lvlText w:val="%1)"/>
      <w:lvlJc w:val="left"/>
      <w:pPr>
        <w:ind w:left="1776" w:hanging="360"/>
      </w:pPr>
      <w:rPr>
        <w:rFonts w:hint="default"/>
      </w:r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9">
    <w:nsid w:val="6B17158A"/>
    <w:multiLevelType w:val="multilevel"/>
    <w:tmpl w:val="EC24AB62"/>
    <w:lvl w:ilvl="0">
      <w:start w:val="1"/>
      <w:numFmt w:val="lowerLetter"/>
      <w:lvlText w:val="%1)"/>
      <w:lvlJc w:val="left"/>
      <w:pPr>
        <w:ind w:left="120" w:hanging="285"/>
      </w:pPr>
      <w:rPr>
        <w:rFonts w:ascii="Times New Roman" w:eastAsia="Times New Roman" w:hAnsi="Times New Roman" w:cs="Times New Roman"/>
        <w:i/>
        <w:sz w:val="24"/>
        <w:szCs w:val="24"/>
      </w:rPr>
    </w:lvl>
    <w:lvl w:ilvl="1">
      <w:numFmt w:val="bullet"/>
      <w:lvlText w:val="•"/>
      <w:lvlJc w:val="left"/>
      <w:pPr>
        <w:ind w:left="1192" w:hanging="285"/>
      </w:pPr>
    </w:lvl>
    <w:lvl w:ilvl="2">
      <w:numFmt w:val="bullet"/>
      <w:lvlText w:val="•"/>
      <w:lvlJc w:val="left"/>
      <w:pPr>
        <w:ind w:left="2264" w:hanging="285"/>
      </w:pPr>
    </w:lvl>
    <w:lvl w:ilvl="3">
      <w:numFmt w:val="bullet"/>
      <w:lvlText w:val="•"/>
      <w:lvlJc w:val="left"/>
      <w:pPr>
        <w:ind w:left="3336" w:hanging="285"/>
      </w:pPr>
    </w:lvl>
    <w:lvl w:ilvl="4">
      <w:numFmt w:val="bullet"/>
      <w:lvlText w:val="•"/>
      <w:lvlJc w:val="left"/>
      <w:pPr>
        <w:ind w:left="4408" w:hanging="285"/>
      </w:pPr>
    </w:lvl>
    <w:lvl w:ilvl="5">
      <w:numFmt w:val="bullet"/>
      <w:lvlText w:val="•"/>
      <w:lvlJc w:val="left"/>
      <w:pPr>
        <w:ind w:left="5480" w:hanging="285"/>
      </w:pPr>
    </w:lvl>
    <w:lvl w:ilvl="6">
      <w:numFmt w:val="bullet"/>
      <w:lvlText w:val="•"/>
      <w:lvlJc w:val="left"/>
      <w:pPr>
        <w:ind w:left="6552" w:hanging="285"/>
      </w:pPr>
    </w:lvl>
    <w:lvl w:ilvl="7">
      <w:numFmt w:val="bullet"/>
      <w:lvlText w:val="•"/>
      <w:lvlJc w:val="left"/>
      <w:pPr>
        <w:ind w:left="7624" w:hanging="285"/>
      </w:pPr>
    </w:lvl>
    <w:lvl w:ilvl="8">
      <w:numFmt w:val="bullet"/>
      <w:lvlText w:val="•"/>
      <w:lvlJc w:val="left"/>
      <w:pPr>
        <w:ind w:left="8696" w:hanging="285"/>
      </w:pPr>
    </w:lvl>
  </w:abstractNum>
  <w:abstractNum w:abstractNumId="10">
    <w:nsid w:val="7AF733AB"/>
    <w:multiLevelType w:val="multilevel"/>
    <w:tmpl w:val="4D287AD2"/>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num w:numId="1">
    <w:abstractNumId w:val="2"/>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0"/>
  </w:num>
  <w:num w:numId="6">
    <w:abstractNumId w:val="5"/>
  </w:num>
  <w:num w:numId="7">
    <w:abstractNumId w:val="6"/>
  </w:num>
  <w:num w:numId="8">
    <w:abstractNumId w:val="7"/>
  </w:num>
  <w:num w:numId="9">
    <w:abstractNumId w:val="9"/>
  </w:num>
  <w:num w:numId="10">
    <w:abstractNumId w:val="3"/>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7C7B98"/>
    <w:rsid w:val="00004410"/>
    <w:rsid w:val="00005AB6"/>
    <w:rsid w:val="000153B1"/>
    <w:rsid w:val="00017DBB"/>
    <w:rsid w:val="0002138D"/>
    <w:rsid w:val="00025413"/>
    <w:rsid w:val="00026430"/>
    <w:rsid w:val="00030DF5"/>
    <w:rsid w:val="00032A2D"/>
    <w:rsid w:val="0003615C"/>
    <w:rsid w:val="000369E6"/>
    <w:rsid w:val="00043882"/>
    <w:rsid w:val="000468B6"/>
    <w:rsid w:val="00054351"/>
    <w:rsid w:val="0005541F"/>
    <w:rsid w:val="000566FD"/>
    <w:rsid w:val="00062864"/>
    <w:rsid w:val="00067370"/>
    <w:rsid w:val="000713D7"/>
    <w:rsid w:val="00071CFB"/>
    <w:rsid w:val="00072F64"/>
    <w:rsid w:val="00073E45"/>
    <w:rsid w:val="00080837"/>
    <w:rsid w:val="00081FFF"/>
    <w:rsid w:val="00085D07"/>
    <w:rsid w:val="000A3C03"/>
    <w:rsid w:val="000B2290"/>
    <w:rsid w:val="000D04F3"/>
    <w:rsid w:val="000D1497"/>
    <w:rsid w:val="000D2860"/>
    <w:rsid w:val="000D2BFE"/>
    <w:rsid w:val="000D6C54"/>
    <w:rsid w:val="000E3949"/>
    <w:rsid w:val="000E59D1"/>
    <w:rsid w:val="000E60B9"/>
    <w:rsid w:val="000F74CB"/>
    <w:rsid w:val="000F7E30"/>
    <w:rsid w:val="00101B75"/>
    <w:rsid w:val="00103C6B"/>
    <w:rsid w:val="00104335"/>
    <w:rsid w:val="00112F1F"/>
    <w:rsid w:val="001205F6"/>
    <w:rsid w:val="00126AED"/>
    <w:rsid w:val="00127D10"/>
    <w:rsid w:val="00136787"/>
    <w:rsid w:val="00137F90"/>
    <w:rsid w:val="00145948"/>
    <w:rsid w:val="0014786D"/>
    <w:rsid w:val="00155C7C"/>
    <w:rsid w:val="00160A2A"/>
    <w:rsid w:val="001614A7"/>
    <w:rsid w:val="00164ED1"/>
    <w:rsid w:val="00175134"/>
    <w:rsid w:val="0017777C"/>
    <w:rsid w:val="001820F5"/>
    <w:rsid w:val="001831E9"/>
    <w:rsid w:val="001912C9"/>
    <w:rsid w:val="0019414B"/>
    <w:rsid w:val="001942EC"/>
    <w:rsid w:val="001A4B20"/>
    <w:rsid w:val="001B148B"/>
    <w:rsid w:val="001B3418"/>
    <w:rsid w:val="001B770D"/>
    <w:rsid w:val="001C18CC"/>
    <w:rsid w:val="001D480C"/>
    <w:rsid w:val="001D61DC"/>
    <w:rsid w:val="001D6346"/>
    <w:rsid w:val="001D7D41"/>
    <w:rsid w:val="001E5394"/>
    <w:rsid w:val="001F258A"/>
    <w:rsid w:val="001F2924"/>
    <w:rsid w:val="001F3AFD"/>
    <w:rsid w:val="001F55AF"/>
    <w:rsid w:val="00205802"/>
    <w:rsid w:val="00205DAD"/>
    <w:rsid w:val="0021119D"/>
    <w:rsid w:val="002230A9"/>
    <w:rsid w:val="00223436"/>
    <w:rsid w:val="002327DE"/>
    <w:rsid w:val="00233764"/>
    <w:rsid w:val="0023722B"/>
    <w:rsid w:val="00246DF0"/>
    <w:rsid w:val="00247E77"/>
    <w:rsid w:val="0026220D"/>
    <w:rsid w:val="00265972"/>
    <w:rsid w:val="00272FA3"/>
    <w:rsid w:val="00275865"/>
    <w:rsid w:val="00276A7E"/>
    <w:rsid w:val="00283565"/>
    <w:rsid w:val="0028583B"/>
    <w:rsid w:val="002936B9"/>
    <w:rsid w:val="002965B7"/>
    <w:rsid w:val="00296815"/>
    <w:rsid w:val="002971A4"/>
    <w:rsid w:val="002A1B24"/>
    <w:rsid w:val="002A4951"/>
    <w:rsid w:val="002B47D0"/>
    <w:rsid w:val="002B6E5C"/>
    <w:rsid w:val="002C32A7"/>
    <w:rsid w:val="002C42DE"/>
    <w:rsid w:val="002C768C"/>
    <w:rsid w:val="002D05E9"/>
    <w:rsid w:val="002D1BBD"/>
    <w:rsid w:val="002D7593"/>
    <w:rsid w:val="002D778C"/>
    <w:rsid w:val="002E38C3"/>
    <w:rsid w:val="002E39FE"/>
    <w:rsid w:val="002E53D2"/>
    <w:rsid w:val="002F7961"/>
    <w:rsid w:val="00302300"/>
    <w:rsid w:val="00303AC3"/>
    <w:rsid w:val="00305DD1"/>
    <w:rsid w:val="00315C77"/>
    <w:rsid w:val="0031680D"/>
    <w:rsid w:val="003262F5"/>
    <w:rsid w:val="00335CD9"/>
    <w:rsid w:val="00340F54"/>
    <w:rsid w:val="00343BD0"/>
    <w:rsid w:val="00347762"/>
    <w:rsid w:val="00354411"/>
    <w:rsid w:val="0035681D"/>
    <w:rsid w:val="00357801"/>
    <w:rsid w:val="0039119C"/>
    <w:rsid w:val="003A32AD"/>
    <w:rsid w:val="003A7311"/>
    <w:rsid w:val="003A762C"/>
    <w:rsid w:val="003B1CE9"/>
    <w:rsid w:val="003B471C"/>
    <w:rsid w:val="003B714E"/>
    <w:rsid w:val="003C3074"/>
    <w:rsid w:val="003D10AB"/>
    <w:rsid w:val="003D2E7C"/>
    <w:rsid w:val="003D4000"/>
    <w:rsid w:val="003D4916"/>
    <w:rsid w:val="003D4B76"/>
    <w:rsid w:val="003E09BC"/>
    <w:rsid w:val="003F1EFD"/>
    <w:rsid w:val="003F4249"/>
    <w:rsid w:val="00401C75"/>
    <w:rsid w:val="0040761B"/>
    <w:rsid w:val="00422C3F"/>
    <w:rsid w:val="00422E20"/>
    <w:rsid w:val="00426C04"/>
    <w:rsid w:val="00435278"/>
    <w:rsid w:val="004354AC"/>
    <w:rsid w:val="00442C3E"/>
    <w:rsid w:val="00446E1A"/>
    <w:rsid w:val="004511E3"/>
    <w:rsid w:val="0045381C"/>
    <w:rsid w:val="00453D54"/>
    <w:rsid w:val="004541B7"/>
    <w:rsid w:val="00456068"/>
    <w:rsid w:val="00477D9A"/>
    <w:rsid w:val="00480438"/>
    <w:rsid w:val="004847CA"/>
    <w:rsid w:val="004A2483"/>
    <w:rsid w:val="004A52F8"/>
    <w:rsid w:val="004B33E7"/>
    <w:rsid w:val="004B7714"/>
    <w:rsid w:val="004C3623"/>
    <w:rsid w:val="004C4EE9"/>
    <w:rsid w:val="004D2D62"/>
    <w:rsid w:val="004D30D5"/>
    <w:rsid w:val="004D438B"/>
    <w:rsid w:val="004D4969"/>
    <w:rsid w:val="004D7CBA"/>
    <w:rsid w:val="004E235F"/>
    <w:rsid w:val="004E45F5"/>
    <w:rsid w:val="004E47BA"/>
    <w:rsid w:val="004F1F8D"/>
    <w:rsid w:val="004F45E4"/>
    <w:rsid w:val="00504EA9"/>
    <w:rsid w:val="0051012E"/>
    <w:rsid w:val="005142E6"/>
    <w:rsid w:val="00522C71"/>
    <w:rsid w:val="00533796"/>
    <w:rsid w:val="00534552"/>
    <w:rsid w:val="00540D49"/>
    <w:rsid w:val="00540E5C"/>
    <w:rsid w:val="00550A79"/>
    <w:rsid w:val="00551DE0"/>
    <w:rsid w:val="005720C6"/>
    <w:rsid w:val="0057409D"/>
    <w:rsid w:val="005769D4"/>
    <w:rsid w:val="005771A2"/>
    <w:rsid w:val="005838F9"/>
    <w:rsid w:val="00584777"/>
    <w:rsid w:val="0058503F"/>
    <w:rsid w:val="00585F71"/>
    <w:rsid w:val="00587242"/>
    <w:rsid w:val="00592D8B"/>
    <w:rsid w:val="00596900"/>
    <w:rsid w:val="005A1232"/>
    <w:rsid w:val="005A32ED"/>
    <w:rsid w:val="005A4D27"/>
    <w:rsid w:val="005A69F9"/>
    <w:rsid w:val="005B0FAF"/>
    <w:rsid w:val="005B14CE"/>
    <w:rsid w:val="005B4040"/>
    <w:rsid w:val="005B6538"/>
    <w:rsid w:val="005C14A3"/>
    <w:rsid w:val="005C317B"/>
    <w:rsid w:val="005C37AB"/>
    <w:rsid w:val="005D09E4"/>
    <w:rsid w:val="005D70D4"/>
    <w:rsid w:val="005E2E5F"/>
    <w:rsid w:val="005E3ABA"/>
    <w:rsid w:val="005E6567"/>
    <w:rsid w:val="005F073E"/>
    <w:rsid w:val="005F35E2"/>
    <w:rsid w:val="00601837"/>
    <w:rsid w:val="00601A75"/>
    <w:rsid w:val="00602DC1"/>
    <w:rsid w:val="00604972"/>
    <w:rsid w:val="00605712"/>
    <w:rsid w:val="006061A3"/>
    <w:rsid w:val="00610A88"/>
    <w:rsid w:val="0061315E"/>
    <w:rsid w:val="006135BC"/>
    <w:rsid w:val="00615FF6"/>
    <w:rsid w:val="00616091"/>
    <w:rsid w:val="00616F70"/>
    <w:rsid w:val="00622DE5"/>
    <w:rsid w:val="00630DD5"/>
    <w:rsid w:val="0063678D"/>
    <w:rsid w:val="00636BE0"/>
    <w:rsid w:val="006370C6"/>
    <w:rsid w:val="0064363E"/>
    <w:rsid w:val="0064446C"/>
    <w:rsid w:val="00653F8F"/>
    <w:rsid w:val="006547D6"/>
    <w:rsid w:val="006648E6"/>
    <w:rsid w:val="006656D8"/>
    <w:rsid w:val="006756AF"/>
    <w:rsid w:val="006811D6"/>
    <w:rsid w:val="006878A7"/>
    <w:rsid w:val="00690392"/>
    <w:rsid w:val="00695ACE"/>
    <w:rsid w:val="00697F98"/>
    <w:rsid w:val="006A1E67"/>
    <w:rsid w:val="006A5293"/>
    <w:rsid w:val="006B16D9"/>
    <w:rsid w:val="006C326A"/>
    <w:rsid w:val="006C32F2"/>
    <w:rsid w:val="006C40E9"/>
    <w:rsid w:val="006C75B9"/>
    <w:rsid w:val="006D3303"/>
    <w:rsid w:val="006D5CB7"/>
    <w:rsid w:val="006D6666"/>
    <w:rsid w:val="006E06EA"/>
    <w:rsid w:val="006E249C"/>
    <w:rsid w:val="006E3675"/>
    <w:rsid w:val="006E6100"/>
    <w:rsid w:val="006F0B87"/>
    <w:rsid w:val="006F2CE8"/>
    <w:rsid w:val="006F6426"/>
    <w:rsid w:val="00703036"/>
    <w:rsid w:val="00703D88"/>
    <w:rsid w:val="00706B8E"/>
    <w:rsid w:val="00706BB2"/>
    <w:rsid w:val="00712310"/>
    <w:rsid w:val="007155EE"/>
    <w:rsid w:val="00715AF3"/>
    <w:rsid w:val="00720C1E"/>
    <w:rsid w:val="00721EC8"/>
    <w:rsid w:val="00723814"/>
    <w:rsid w:val="00732CC2"/>
    <w:rsid w:val="00734F30"/>
    <w:rsid w:val="00735DAF"/>
    <w:rsid w:val="00737558"/>
    <w:rsid w:val="007410E7"/>
    <w:rsid w:val="00741914"/>
    <w:rsid w:val="007420D8"/>
    <w:rsid w:val="00767AF1"/>
    <w:rsid w:val="00771056"/>
    <w:rsid w:val="00771B54"/>
    <w:rsid w:val="007728C1"/>
    <w:rsid w:val="00777916"/>
    <w:rsid w:val="00780167"/>
    <w:rsid w:val="007820D5"/>
    <w:rsid w:val="00785CDC"/>
    <w:rsid w:val="00786BE4"/>
    <w:rsid w:val="0078751B"/>
    <w:rsid w:val="00795E19"/>
    <w:rsid w:val="007A25A1"/>
    <w:rsid w:val="007A4EEC"/>
    <w:rsid w:val="007B0FD7"/>
    <w:rsid w:val="007B2F55"/>
    <w:rsid w:val="007B3715"/>
    <w:rsid w:val="007B4DC7"/>
    <w:rsid w:val="007B6DE7"/>
    <w:rsid w:val="007C0373"/>
    <w:rsid w:val="007C0CF9"/>
    <w:rsid w:val="007C7B98"/>
    <w:rsid w:val="007D2459"/>
    <w:rsid w:val="007D79AC"/>
    <w:rsid w:val="007E2AB2"/>
    <w:rsid w:val="007E3219"/>
    <w:rsid w:val="007E3534"/>
    <w:rsid w:val="007E36D1"/>
    <w:rsid w:val="007F6211"/>
    <w:rsid w:val="00801497"/>
    <w:rsid w:val="008019FD"/>
    <w:rsid w:val="008034F8"/>
    <w:rsid w:val="008048D2"/>
    <w:rsid w:val="00812683"/>
    <w:rsid w:val="00820A3A"/>
    <w:rsid w:val="00825753"/>
    <w:rsid w:val="00827228"/>
    <w:rsid w:val="008276CF"/>
    <w:rsid w:val="00840383"/>
    <w:rsid w:val="00840A20"/>
    <w:rsid w:val="008433E2"/>
    <w:rsid w:val="00843891"/>
    <w:rsid w:val="00844C5B"/>
    <w:rsid w:val="00846702"/>
    <w:rsid w:val="00847F8A"/>
    <w:rsid w:val="008553EB"/>
    <w:rsid w:val="00855B41"/>
    <w:rsid w:val="0086333F"/>
    <w:rsid w:val="00870A2D"/>
    <w:rsid w:val="008737F8"/>
    <w:rsid w:val="00875117"/>
    <w:rsid w:val="008769A1"/>
    <w:rsid w:val="00881112"/>
    <w:rsid w:val="008844BF"/>
    <w:rsid w:val="00884FA2"/>
    <w:rsid w:val="0088546A"/>
    <w:rsid w:val="00885E1C"/>
    <w:rsid w:val="00890C59"/>
    <w:rsid w:val="00890E2F"/>
    <w:rsid w:val="00892028"/>
    <w:rsid w:val="008935D3"/>
    <w:rsid w:val="008938E5"/>
    <w:rsid w:val="00897437"/>
    <w:rsid w:val="008A33BB"/>
    <w:rsid w:val="008B0140"/>
    <w:rsid w:val="008B4536"/>
    <w:rsid w:val="008B6397"/>
    <w:rsid w:val="008B7A94"/>
    <w:rsid w:val="008C4AC3"/>
    <w:rsid w:val="008C7333"/>
    <w:rsid w:val="008C779E"/>
    <w:rsid w:val="008D2FB6"/>
    <w:rsid w:val="008D7055"/>
    <w:rsid w:val="00906685"/>
    <w:rsid w:val="00910E0F"/>
    <w:rsid w:val="0091690E"/>
    <w:rsid w:val="0092567C"/>
    <w:rsid w:val="0093086F"/>
    <w:rsid w:val="00932F18"/>
    <w:rsid w:val="009407A0"/>
    <w:rsid w:val="00944481"/>
    <w:rsid w:val="00947238"/>
    <w:rsid w:val="00954936"/>
    <w:rsid w:val="009624FC"/>
    <w:rsid w:val="0096461D"/>
    <w:rsid w:val="00966ACC"/>
    <w:rsid w:val="00970850"/>
    <w:rsid w:val="00972AFE"/>
    <w:rsid w:val="00974BC2"/>
    <w:rsid w:val="00975CAE"/>
    <w:rsid w:val="00977C88"/>
    <w:rsid w:val="0098746E"/>
    <w:rsid w:val="00993C6F"/>
    <w:rsid w:val="0099526D"/>
    <w:rsid w:val="009953AF"/>
    <w:rsid w:val="00996E34"/>
    <w:rsid w:val="009A5539"/>
    <w:rsid w:val="009A6E2B"/>
    <w:rsid w:val="009B2A19"/>
    <w:rsid w:val="009B4FAC"/>
    <w:rsid w:val="009C20D3"/>
    <w:rsid w:val="009E0AFA"/>
    <w:rsid w:val="009E1077"/>
    <w:rsid w:val="009E21BE"/>
    <w:rsid w:val="009E5835"/>
    <w:rsid w:val="009F0430"/>
    <w:rsid w:val="009F4E01"/>
    <w:rsid w:val="00A06A2B"/>
    <w:rsid w:val="00A07090"/>
    <w:rsid w:val="00A11AD7"/>
    <w:rsid w:val="00A1286B"/>
    <w:rsid w:val="00A240CA"/>
    <w:rsid w:val="00A2624A"/>
    <w:rsid w:val="00A27E13"/>
    <w:rsid w:val="00A3215E"/>
    <w:rsid w:val="00A3314F"/>
    <w:rsid w:val="00A37C1D"/>
    <w:rsid w:val="00A40D86"/>
    <w:rsid w:val="00A43208"/>
    <w:rsid w:val="00A446E3"/>
    <w:rsid w:val="00A47920"/>
    <w:rsid w:val="00A53CDF"/>
    <w:rsid w:val="00A55971"/>
    <w:rsid w:val="00A55E61"/>
    <w:rsid w:val="00A61C57"/>
    <w:rsid w:val="00A6439C"/>
    <w:rsid w:val="00A66804"/>
    <w:rsid w:val="00A72B03"/>
    <w:rsid w:val="00A74AA6"/>
    <w:rsid w:val="00A74C73"/>
    <w:rsid w:val="00A75EED"/>
    <w:rsid w:val="00A769D3"/>
    <w:rsid w:val="00A7779B"/>
    <w:rsid w:val="00A81919"/>
    <w:rsid w:val="00A878E2"/>
    <w:rsid w:val="00A962A7"/>
    <w:rsid w:val="00AA08DB"/>
    <w:rsid w:val="00AA2FEA"/>
    <w:rsid w:val="00AA669C"/>
    <w:rsid w:val="00AA7C0A"/>
    <w:rsid w:val="00AA7C22"/>
    <w:rsid w:val="00AB0A73"/>
    <w:rsid w:val="00AB2692"/>
    <w:rsid w:val="00AB5EB2"/>
    <w:rsid w:val="00AC126D"/>
    <w:rsid w:val="00AC3820"/>
    <w:rsid w:val="00AC3839"/>
    <w:rsid w:val="00AC7C6E"/>
    <w:rsid w:val="00AD6732"/>
    <w:rsid w:val="00AD7D60"/>
    <w:rsid w:val="00AE00B8"/>
    <w:rsid w:val="00AE2E8F"/>
    <w:rsid w:val="00AE6BB2"/>
    <w:rsid w:val="00AE7713"/>
    <w:rsid w:val="00AF4E3E"/>
    <w:rsid w:val="00AF5760"/>
    <w:rsid w:val="00AF6352"/>
    <w:rsid w:val="00B019C4"/>
    <w:rsid w:val="00B04ACB"/>
    <w:rsid w:val="00B05649"/>
    <w:rsid w:val="00B1723C"/>
    <w:rsid w:val="00B177FE"/>
    <w:rsid w:val="00B264C1"/>
    <w:rsid w:val="00B26CC3"/>
    <w:rsid w:val="00B31B65"/>
    <w:rsid w:val="00B35632"/>
    <w:rsid w:val="00B36178"/>
    <w:rsid w:val="00B452B4"/>
    <w:rsid w:val="00B4532F"/>
    <w:rsid w:val="00B46232"/>
    <w:rsid w:val="00B75B45"/>
    <w:rsid w:val="00B76B14"/>
    <w:rsid w:val="00B76C13"/>
    <w:rsid w:val="00B81692"/>
    <w:rsid w:val="00B85EE2"/>
    <w:rsid w:val="00B86D6F"/>
    <w:rsid w:val="00B933D5"/>
    <w:rsid w:val="00B93EF7"/>
    <w:rsid w:val="00BB25FC"/>
    <w:rsid w:val="00BB5D34"/>
    <w:rsid w:val="00BC32A2"/>
    <w:rsid w:val="00BC74F0"/>
    <w:rsid w:val="00BD2928"/>
    <w:rsid w:val="00BE07EE"/>
    <w:rsid w:val="00BE08C4"/>
    <w:rsid w:val="00BE1C08"/>
    <w:rsid w:val="00BE48D6"/>
    <w:rsid w:val="00BE6979"/>
    <w:rsid w:val="00BF2B7B"/>
    <w:rsid w:val="00BF3618"/>
    <w:rsid w:val="00BF3B37"/>
    <w:rsid w:val="00BF3B97"/>
    <w:rsid w:val="00BF71C2"/>
    <w:rsid w:val="00C05E82"/>
    <w:rsid w:val="00C06A1E"/>
    <w:rsid w:val="00C11497"/>
    <w:rsid w:val="00C2138E"/>
    <w:rsid w:val="00C23993"/>
    <w:rsid w:val="00C25A35"/>
    <w:rsid w:val="00C26F53"/>
    <w:rsid w:val="00C330CB"/>
    <w:rsid w:val="00C3675D"/>
    <w:rsid w:val="00C37F23"/>
    <w:rsid w:val="00C40BE3"/>
    <w:rsid w:val="00C419C1"/>
    <w:rsid w:val="00C421FB"/>
    <w:rsid w:val="00C50D5D"/>
    <w:rsid w:val="00C51E49"/>
    <w:rsid w:val="00C521F9"/>
    <w:rsid w:val="00C54AC0"/>
    <w:rsid w:val="00C56478"/>
    <w:rsid w:val="00C61A53"/>
    <w:rsid w:val="00C63277"/>
    <w:rsid w:val="00C63351"/>
    <w:rsid w:val="00C65F73"/>
    <w:rsid w:val="00C71253"/>
    <w:rsid w:val="00C734F9"/>
    <w:rsid w:val="00C7791B"/>
    <w:rsid w:val="00C87365"/>
    <w:rsid w:val="00C91CFD"/>
    <w:rsid w:val="00C93FF6"/>
    <w:rsid w:val="00CA5DA3"/>
    <w:rsid w:val="00CB2B3C"/>
    <w:rsid w:val="00CB7396"/>
    <w:rsid w:val="00CC20B0"/>
    <w:rsid w:val="00CD2BCC"/>
    <w:rsid w:val="00CD766A"/>
    <w:rsid w:val="00CE163F"/>
    <w:rsid w:val="00CE1B65"/>
    <w:rsid w:val="00CE7407"/>
    <w:rsid w:val="00CF5929"/>
    <w:rsid w:val="00D02EED"/>
    <w:rsid w:val="00D21279"/>
    <w:rsid w:val="00D33C98"/>
    <w:rsid w:val="00D43AA2"/>
    <w:rsid w:val="00D451E7"/>
    <w:rsid w:val="00D45A25"/>
    <w:rsid w:val="00D518DB"/>
    <w:rsid w:val="00D55ECB"/>
    <w:rsid w:val="00D616EC"/>
    <w:rsid w:val="00D6614B"/>
    <w:rsid w:val="00D67721"/>
    <w:rsid w:val="00D74E50"/>
    <w:rsid w:val="00D758CE"/>
    <w:rsid w:val="00D76A86"/>
    <w:rsid w:val="00D87232"/>
    <w:rsid w:val="00D927D4"/>
    <w:rsid w:val="00D93505"/>
    <w:rsid w:val="00D957FB"/>
    <w:rsid w:val="00DA69D1"/>
    <w:rsid w:val="00DB4AAB"/>
    <w:rsid w:val="00DC37F1"/>
    <w:rsid w:val="00DD0FAF"/>
    <w:rsid w:val="00DD2795"/>
    <w:rsid w:val="00DD2C3D"/>
    <w:rsid w:val="00DD3071"/>
    <w:rsid w:val="00DD4DE2"/>
    <w:rsid w:val="00DD6690"/>
    <w:rsid w:val="00DE545D"/>
    <w:rsid w:val="00DE61AC"/>
    <w:rsid w:val="00DE69C4"/>
    <w:rsid w:val="00DE6F22"/>
    <w:rsid w:val="00DF0164"/>
    <w:rsid w:val="00DF54AA"/>
    <w:rsid w:val="00DF7D8A"/>
    <w:rsid w:val="00DF7F11"/>
    <w:rsid w:val="00E06387"/>
    <w:rsid w:val="00E07D33"/>
    <w:rsid w:val="00E10D94"/>
    <w:rsid w:val="00E1138F"/>
    <w:rsid w:val="00E12909"/>
    <w:rsid w:val="00E12DDE"/>
    <w:rsid w:val="00E143B6"/>
    <w:rsid w:val="00E30A45"/>
    <w:rsid w:val="00E30CFF"/>
    <w:rsid w:val="00E31D9D"/>
    <w:rsid w:val="00E36A94"/>
    <w:rsid w:val="00E4513E"/>
    <w:rsid w:val="00E463F6"/>
    <w:rsid w:val="00E5150A"/>
    <w:rsid w:val="00E55186"/>
    <w:rsid w:val="00E615F1"/>
    <w:rsid w:val="00E63146"/>
    <w:rsid w:val="00E649FA"/>
    <w:rsid w:val="00E64A1D"/>
    <w:rsid w:val="00E66EAB"/>
    <w:rsid w:val="00E70F66"/>
    <w:rsid w:val="00E7102A"/>
    <w:rsid w:val="00E71296"/>
    <w:rsid w:val="00E7224D"/>
    <w:rsid w:val="00E74920"/>
    <w:rsid w:val="00E81EE5"/>
    <w:rsid w:val="00E91F21"/>
    <w:rsid w:val="00EA64E1"/>
    <w:rsid w:val="00EB0A06"/>
    <w:rsid w:val="00EB43D8"/>
    <w:rsid w:val="00EB6956"/>
    <w:rsid w:val="00EC5E44"/>
    <w:rsid w:val="00ED44B7"/>
    <w:rsid w:val="00EE3FAE"/>
    <w:rsid w:val="00EE4086"/>
    <w:rsid w:val="00EE6211"/>
    <w:rsid w:val="00EF0D22"/>
    <w:rsid w:val="00F01501"/>
    <w:rsid w:val="00F02B45"/>
    <w:rsid w:val="00F13C69"/>
    <w:rsid w:val="00F24168"/>
    <w:rsid w:val="00F25B6F"/>
    <w:rsid w:val="00F35A68"/>
    <w:rsid w:val="00F41A5B"/>
    <w:rsid w:val="00F41DF6"/>
    <w:rsid w:val="00F43B9C"/>
    <w:rsid w:val="00F52245"/>
    <w:rsid w:val="00F60308"/>
    <w:rsid w:val="00F62705"/>
    <w:rsid w:val="00F63C97"/>
    <w:rsid w:val="00F640D0"/>
    <w:rsid w:val="00F75389"/>
    <w:rsid w:val="00F77911"/>
    <w:rsid w:val="00F81DFF"/>
    <w:rsid w:val="00F8244B"/>
    <w:rsid w:val="00F903E8"/>
    <w:rsid w:val="00F912F0"/>
    <w:rsid w:val="00FA0909"/>
    <w:rsid w:val="00FA0C8C"/>
    <w:rsid w:val="00FA7C37"/>
    <w:rsid w:val="00FB0C6D"/>
    <w:rsid w:val="00FC65CC"/>
    <w:rsid w:val="00FC65E1"/>
    <w:rsid w:val="00FD07F5"/>
    <w:rsid w:val="00FD6606"/>
    <w:rsid w:val="00FE0EE4"/>
    <w:rsid w:val="00FF1BB3"/>
    <w:rsid w:val="00FF542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B6F"/>
    <w:pPr>
      <w:jc w:val="both"/>
    </w:pPr>
    <w:rPr>
      <w:sz w:val="24"/>
      <w:lang w:val="es-ES_tradnl" w:eastAsia="es-ES"/>
    </w:rPr>
  </w:style>
  <w:style w:type="paragraph" w:styleId="Ttulo4">
    <w:name w:val="heading 4"/>
    <w:basedOn w:val="Normal"/>
    <w:link w:val="Ttulo4Car"/>
    <w:uiPriority w:val="9"/>
    <w:qFormat/>
    <w:rsid w:val="00AC7C6E"/>
    <w:pPr>
      <w:spacing w:before="100" w:beforeAutospacing="1" w:after="100" w:afterAutospacing="1"/>
      <w:jc w:val="left"/>
      <w:outlineLvl w:val="3"/>
    </w:pPr>
    <w:rPr>
      <w:b/>
      <w:bCs/>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71056"/>
    <w:pPr>
      <w:ind w:left="3686"/>
    </w:pPr>
  </w:style>
  <w:style w:type="paragraph" w:styleId="Encabezado">
    <w:name w:val="header"/>
    <w:basedOn w:val="Normal"/>
    <w:rsid w:val="00771056"/>
    <w:pPr>
      <w:tabs>
        <w:tab w:val="center" w:pos="4419"/>
        <w:tab w:val="right" w:pos="8838"/>
      </w:tabs>
    </w:pPr>
  </w:style>
  <w:style w:type="paragraph" w:styleId="Piedepgina">
    <w:name w:val="footer"/>
    <w:basedOn w:val="Normal"/>
    <w:rsid w:val="00771056"/>
    <w:pPr>
      <w:tabs>
        <w:tab w:val="center" w:pos="4419"/>
        <w:tab w:val="right" w:pos="8838"/>
      </w:tabs>
    </w:pPr>
  </w:style>
  <w:style w:type="character" w:styleId="Nmerodepgina">
    <w:name w:val="page number"/>
    <w:basedOn w:val="Fuentedeprrafopredeter"/>
    <w:rsid w:val="00771056"/>
  </w:style>
  <w:style w:type="paragraph" w:styleId="Textoindependiente3">
    <w:name w:val="Body Text 3"/>
    <w:basedOn w:val="Normal"/>
    <w:link w:val="Textoindependiente3Car"/>
    <w:rsid w:val="002C32A7"/>
    <w:pPr>
      <w:spacing w:after="120"/>
    </w:pPr>
    <w:rPr>
      <w:sz w:val="16"/>
      <w:szCs w:val="16"/>
    </w:rPr>
  </w:style>
  <w:style w:type="character" w:customStyle="1" w:styleId="Textoindependiente3Car">
    <w:name w:val="Texto independiente 3 Car"/>
    <w:link w:val="Textoindependiente3"/>
    <w:rsid w:val="002C32A7"/>
    <w:rPr>
      <w:sz w:val="16"/>
      <w:szCs w:val="16"/>
      <w:lang w:val="es-ES_tradnl" w:eastAsia="es-ES"/>
    </w:rPr>
  </w:style>
  <w:style w:type="paragraph" w:customStyle="1" w:styleId="Body1">
    <w:name w:val="Body 1"/>
    <w:rsid w:val="00892028"/>
    <w:pPr>
      <w:outlineLvl w:val="0"/>
    </w:pPr>
    <w:rPr>
      <w:rFonts w:eastAsia="Arial Unicode MS"/>
      <w:color w:val="000000"/>
      <w:sz w:val="24"/>
      <w:u w:color="000000"/>
    </w:rPr>
  </w:style>
  <w:style w:type="character" w:customStyle="1" w:styleId="Ttulo4Car">
    <w:name w:val="Título 4 Car"/>
    <w:link w:val="Ttulo4"/>
    <w:uiPriority w:val="9"/>
    <w:rsid w:val="00AC7C6E"/>
    <w:rPr>
      <w:b/>
      <w:bCs/>
      <w:sz w:val="24"/>
      <w:szCs w:val="24"/>
      <w:lang w:val="es-ES" w:eastAsia="es-ES"/>
    </w:rPr>
  </w:style>
  <w:style w:type="paragraph" w:styleId="NormalWeb">
    <w:name w:val="Normal (Web)"/>
    <w:basedOn w:val="Normal"/>
    <w:unhideWhenUsed/>
    <w:rsid w:val="00C7791B"/>
    <w:pPr>
      <w:spacing w:before="100" w:beforeAutospacing="1" w:after="100" w:afterAutospacing="1"/>
      <w:jc w:val="left"/>
    </w:pPr>
    <w:rPr>
      <w:szCs w:val="24"/>
      <w:lang w:val="es-AR" w:eastAsia="es-AR"/>
    </w:rPr>
  </w:style>
  <w:style w:type="paragraph" w:customStyle="1" w:styleId="normal0">
    <w:name w:val="normal"/>
    <w:rsid w:val="001B3418"/>
    <w:pPr>
      <w:spacing w:line="276" w:lineRule="auto"/>
    </w:pPr>
    <w:rPr>
      <w:rFonts w:ascii="Arial" w:eastAsia="Arial" w:hAnsi="Arial" w:cs="Arial"/>
      <w:color w:val="000000"/>
      <w:sz w:val="22"/>
      <w:szCs w:val="22"/>
    </w:rPr>
  </w:style>
  <w:style w:type="paragraph" w:styleId="Textodeglobo">
    <w:name w:val="Balloon Text"/>
    <w:basedOn w:val="Normal"/>
    <w:link w:val="TextodegloboCar"/>
    <w:uiPriority w:val="99"/>
    <w:semiHidden/>
    <w:unhideWhenUsed/>
    <w:rsid w:val="00533796"/>
    <w:rPr>
      <w:rFonts w:ascii="Tahoma" w:hAnsi="Tahoma" w:cs="Tahoma"/>
      <w:sz w:val="16"/>
      <w:szCs w:val="16"/>
    </w:rPr>
  </w:style>
  <w:style w:type="character" w:customStyle="1" w:styleId="TextodegloboCar">
    <w:name w:val="Texto de globo Car"/>
    <w:basedOn w:val="Fuentedeprrafopredeter"/>
    <w:link w:val="Textodeglobo"/>
    <w:uiPriority w:val="99"/>
    <w:semiHidden/>
    <w:rsid w:val="00533796"/>
    <w:rPr>
      <w:rFonts w:ascii="Tahoma" w:hAnsi="Tahoma" w:cs="Tahoma"/>
      <w:sz w:val="16"/>
      <w:szCs w:val="16"/>
      <w:lang w:val="es-ES_tradnl" w:eastAsia="es-ES"/>
    </w:rPr>
  </w:style>
  <w:style w:type="paragraph" w:styleId="Sinespaciado">
    <w:name w:val="No Spacing"/>
    <w:uiPriority w:val="1"/>
    <w:qFormat/>
    <w:rsid w:val="001205F6"/>
    <w:pPr>
      <w:contextualSpacing/>
    </w:pPr>
    <w:rPr>
      <w:rFonts w:eastAsia="Arial" w:cs="Arial"/>
      <w:sz w:val="24"/>
      <w:szCs w:val="22"/>
    </w:rPr>
  </w:style>
</w:styles>
</file>

<file path=word/webSettings.xml><?xml version="1.0" encoding="utf-8"?>
<w:webSettings xmlns:r="http://schemas.openxmlformats.org/officeDocument/2006/relationships" xmlns:w="http://schemas.openxmlformats.org/wordprocessingml/2006/main">
  <w:divs>
    <w:div w:id="99957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sass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Legislar.DOT</Template>
  <TotalTime>38</TotalTime>
  <Pages>3</Pages>
  <Words>1036</Words>
  <Characters>5523</Characters>
  <Application>Microsoft Office Word</Application>
  <DocSecurity>0</DocSecurity>
  <Lines>149</Lines>
  <Paragraphs>40</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7038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dasassi</dc:creator>
  <cp:lastModifiedBy>dasassi</cp:lastModifiedBy>
  <cp:revision>20</cp:revision>
  <cp:lastPrinted>2022-10-21T14:19:00Z</cp:lastPrinted>
  <dcterms:created xsi:type="dcterms:W3CDTF">2022-10-20T18:02:00Z</dcterms:created>
  <dcterms:modified xsi:type="dcterms:W3CDTF">2022-10-21T17:55:00Z</dcterms:modified>
</cp:coreProperties>
</file>