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7B4C" w:rsidRPr="00FB04C4" w:rsidRDefault="00C07B4C" w:rsidP="00C07B4C">
      <w:pPr>
        <w:rPr>
          <w:rFonts w:ascii="Arial" w:hAnsi="Arial" w:cs="Arial"/>
          <w:b/>
          <w:szCs w:val="24"/>
          <w:lang w:val="es-MX"/>
        </w:rPr>
      </w:pPr>
      <w:r w:rsidRPr="00FB04C4">
        <w:rPr>
          <w:rFonts w:ascii="Arial" w:hAnsi="Arial" w:cs="Arial"/>
          <w:b/>
          <w:szCs w:val="24"/>
          <w:lang w:val="es-MX"/>
        </w:rPr>
        <w:t>Legislatura de la Ciudad Autónoma de Buenos Aires</w:t>
      </w:r>
    </w:p>
    <w:p w:rsidR="00C07B4C" w:rsidRPr="00FB04C4" w:rsidRDefault="00C07B4C" w:rsidP="00C07B4C">
      <w:pPr>
        <w:rPr>
          <w:rFonts w:ascii="Arial" w:hAnsi="Arial" w:cs="Arial"/>
          <w:b/>
          <w:szCs w:val="24"/>
          <w:lang w:val="es-MX"/>
        </w:rPr>
      </w:pPr>
    </w:p>
    <w:p w:rsidR="00C07B4C" w:rsidRPr="00FB04C4" w:rsidRDefault="00C07B4C" w:rsidP="00C07B4C">
      <w:pPr>
        <w:rPr>
          <w:rFonts w:ascii="Arial" w:hAnsi="Arial" w:cs="Arial"/>
          <w:b/>
          <w:szCs w:val="24"/>
          <w:lang w:val="es-MX"/>
        </w:rPr>
      </w:pPr>
      <w:r w:rsidRPr="00FB04C4">
        <w:rPr>
          <w:rFonts w:ascii="Arial" w:hAnsi="Arial" w:cs="Arial"/>
          <w:b/>
          <w:szCs w:val="24"/>
          <w:lang w:val="es-MX"/>
        </w:rPr>
        <w:t>Visto:</w:t>
      </w:r>
    </w:p>
    <w:p w:rsidR="00C07B4C" w:rsidRPr="00FB04C4" w:rsidRDefault="00C07B4C" w:rsidP="00C07B4C">
      <w:pPr>
        <w:rPr>
          <w:rFonts w:ascii="Arial" w:hAnsi="Arial" w:cs="Arial"/>
          <w:szCs w:val="24"/>
        </w:rPr>
      </w:pPr>
    </w:p>
    <w:p w:rsidR="00C07B4C" w:rsidRPr="00FB04C4" w:rsidRDefault="00C07B4C" w:rsidP="00C07B4C">
      <w:pPr>
        <w:pStyle w:val="normal0"/>
        <w:spacing w:line="360" w:lineRule="auto"/>
        <w:rPr>
          <w:rFonts w:ascii="Arial" w:eastAsia="Cambria" w:hAnsi="Arial" w:cs="Arial"/>
        </w:rPr>
      </w:pPr>
      <w:r w:rsidRPr="00FB04C4">
        <w:rPr>
          <w:rFonts w:ascii="Arial" w:hAnsi="Arial" w:cs="Arial"/>
        </w:rPr>
        <w:t>El expediente 1079-D-22 de autoría del Diputado Morresi, Claudio Alberto, referido a</w:t>
      </w:r>
      <w:r w:rsidRPr="00FB04C4">
        <w:rPr>
          <w:rFonts w:ascii="Arial" w:eastAsia="Arial Unicode MS" w:hAnsi="Arial" w:cs="Arial"/>
        </w:rPr>
        <w:t xml:space="preserve"> declarar de interés para la comunicación social, </w:t>
      </w:r>
      <w:r w:rsidRPr="00FB04C4">
        <w:rPr>
          <w:rFonts w:ascii="Arial" w:eastAsia="Cambria" w:hAnsi="Arial" w:cs="Arial"/>
        </w:rPr>
        <w:t xml:space="preserve">el deporte y la cultura de la Ciudad Autónoma de Buenos Aires el proyecto colectivo </w:t>
      </w:r>
      <w:r w:rsidRPr="00FB04C4">
        <w:rPr>
          <w:rFonts w:ascii="Arial" w:eastAsia="Cambria" w:hAnsi="Arial" w:cs="Arial"/>
          <w:i/>
        </w:rPr>
        <w:t>"Lástima a nadie, maestro" Literatura, historia y política de la pelota</w:t>
      </w:r>
      <w:r w:rsidRPr="00FB04C4">
        <w:rPr>
          <w:rFonts w:ascii="Arial" w:eastAsia="Cambria" w:hAnsi="Arial" w:cs="Arial"/>
        </w:rPr>
        <w:t xml:space="preserve"> cuyo objetivo es narrar desde múltiples formatos la relación del fútbol con la sociedad en la que interviene.</w:t>
      </w:r>
    </w:p>
    <w:p w:rsidR="00C07B4C" w:rsidRPr="00FB04C4" w:rsidRDefault="00C07B4C" w:rsidP="00C07B4C">
      <w:pPr>
        <w:spacing w:line="360" w:lineRule="auto"/>
        <w:ind w:firstLine="720"/>
        <w:rPr>
          <w:rFonts w:ascii="Arial" w:hAnsi="Arial" w:cs="Arial"/>
          <w:szCs w:val="24"/>
          <w:lang w:val="es-ES" w:eastAsia="en-US"/>
        </w:rPr>
      </w:pPr>
    </w:p>
    <w:p w:rsidR="00C07B4C" w:rsidRPr="00FB04C4" w:rsidRDefault="00C07B4C" w:rsidP="00C07B4C">
      <w:pPr>
        <w:shd w:val="clear" w:color="auto" w:fill="FFFFFF"/>
        <w:rPr>
          <w:rFonts w:ascii="Arial" w:eastAsia="Arial Unicode MS" w:hAnsi="Arial" w:cs="Arial"/>
          <w:szCs w:val="24"/>
        </w:rPr>
      </w:pPr>
    </w:p>
    <w:p w:rsidR="00C07B4C" w:rsidRPr="00FB04C4" w:rsidRDefault="00C07B4C" w:rsidP="00C07B4C">
      <w:pPr>
        <w:rPr>
          <w:rFonts w:ascii="Arial" w:hAnsi="Arial" w:cs="Arial"/>
          <w:b/>
          <w:szCs w:val="24"/>
          <w:lang w:val="es-MX"/>
        </w:rPr>
      </w:pPr>
      <w:r w:rsidRPr="00FB04C4">
        <w:rPr>
          <w:rFonts w:ascii="Arial" w:hAnsi="Arial" w:cs="Arial"/>
          <w:b/>
          <w:szCs w:val="24"/>
          <w:lang w:val="es-MX"/>
        </w:rPr>
        <w:t>Considerando:</w:t>
      </w:r>
    </w:p>
    <w:p w:rsidR="00C07B4C" w:rsidRPr="00FB04C4" w:rsidRDefault="00C07B4C" w:rsidP="00C07B4C">
      <w:pPr>
        <w:rPr>
          <w:rFonts w:ascii="Arial" w:hAnsi="Arial" w:cs="Arial"/>
          <w:b/>
          <w:szCs w:val="24"/>
          <w:lang w:val="es-MX"/>
        </w:rPr>
      </w:pPr>
    </w:p>
    <w:p w:rsidR="00C07B4C" w:rsidRPr="00FB04C4" w:rsidRDefault="00C07B4C" w:rsidP="00C07B4C">
      <w:pPr>
        <w:pStyle w:val="normal0"/>
        <w:spacing w:line="360" w:lineRule="auto"/>
        <w:ind w:firstLine="567"/>
        <w:rPr>
          <w:rFonts w:ascii="Arial" w:eastAsia="Cambria" w:hAnsi="Arial" w:cs="Arial"/>
        </w:rPr>
      </w:pPr>
      <w:r w:rsidRPr="00FB04C4">
        <w:rPr>
          <w:rFonts w:ascii="Arial" w:eastAsia="Cambria" w:hAnsi="Arial" w:cs="Arial"/>
        </w:rPr>
        <w:t>Que “</w:t>
      </w:r>
      <w:r w:rsidRPr="00FB04C4">
        <w:rPr>
          <w:rFonts w:ascii="Arial" w:eastAsia="Cambria" w:hAnsi="Arial" w:cs="Arial"/>
          <w:i/>
        </w:rPr>
        <w:t>Lástima a nadie, maestro”</w:t>
      </w:r>
      <w:r w:rsidRPr="00FB04C4">
        <w:rPr>
          <w:rFonts w:ascii="Arial" w:eastAsia="Cambria" w:hAnsi="Arial" w:cs="Arial"/>
        </w:rPr>
        <w:t xml:space="preserve"> es un colectivo que tiene en el deporte y en la literatura su punto de unión. Algunos de sus miembros son profesores de Literatura y Lengua, periodistas, historiadores, licenciados en Ciencias de la Comunicación o simples apasionados por la escritura y el deporte. Empezaron organizándose alrededor de la elaboración y publicación de un </w:t>
      </w:r>
      <w:r w:rsidRPr="00FB04C4">
        <w:rPr>
          <w:rFonts w:ascii="Arial" w:eastAsia="Cambria" w:hAnsi="Arial" w:cs="Arial"/>
          <w:i/>
        </w:rPr>
        <w:t>blog</w:t>
      </w:r>
      <w:r w:rsidRPr="00FB04C4">
        <w:rPr>
          <w:rFonts w:ascii="Arial" w:eastAsia="Cambria" w:hAnsi="Arial" w:cs="Arial"/>
        </w:rPr>
        <w:t xml:space="preserve"> en 2017 desde una perspectiva que ponía lo colectivo por sobre lo individual, como un equipo.</w:t>
      </w:r>
    </w:p>
    <w:p w:rsidR="00C07B4C" w:rsidRPr="00FB04C4" w:rsidRDefault="00C07B4C" w:rsidP="00C07B4C">
      <w:pPr>
        <w:pStyle w:val="normal0"/>
        <w:spacing w:line="360" w:lineRule="auto"/>
        <w:ind w:firstLine="567"/>
        <w:rPr>
          <w:rFonts w:ascii="Arial" w:eastAsia="Cambria" w:hAnsi="Arial" w:cs="Arial"/>
        </w:rPr>
      </w:pPr>
    </w:p>
    <w:p w:rsidR="00C07B4C" w:rsidRPr="00FB04C4" w:rsidRDefault="00C07B4C" w:rsidP="00C07B4C">
      <w:pPr>
        <w:pStyle w:val="normal0"/>
        <w:spacing w:line="360" w:lineRule="auto"/>
        <w:ind w:firstLine="567"/>
        <w:rPr>
          <w:rFonts w:ascii="Arial" w:eastAsia="Cambria" w:hAnsi="Arial" w:cs="Arial"/>
        </w:rPr>
      </w:pPr>
      <w:r w:rsidRPr="00FB04C4">
        <w:rPr>
          <w:rFonts w:ascii="Arial" w:eastAsia="Cambria" w:hAnsi="Arial" w:cs="Arial"/>
        </w:rPr>
        <w:t xml:space="preserve">Que el proyecto original del </w:t>
      </w:r>
      <w:r w:rsidRPr="00FB04C4">
        <w:rPr>
          <w:rFonts w:ascii="Arial" w:eastAsia="Cambria" w:hAnsi="Arial" w:cs="Arial"/>
          <w:i/>
        </w:rPr>
        <w:t>blog</w:t>
      </w:r>
      <w:r w:rsidRPr="00FB04C4">
        <w:rPr>
          <w:rFonts w:ascii="Arial" w:eastAsia="Cambria" w:hAnsi="Arial" w:cs="Arial"/>
        </w:rPr>
        <w:t xml:space="preserve"> se amplió con una web (</w:t>
      </w:r>
      <w:hyperlink r:id="rId7">
        <w:r w:rsidRPr="00FB04C4">
          <w:rPr>
            <w:rFonts w:ascii="Arial" w:eastAsia="Cambria" w:hAnsi="Arial" w:cs="Arial"/>
            <w:u w:val="single"/>
          </w:rPr>
          <w:t>https://lastimaanadiemaestro.com/</w:t>
        </w:r>
      </w:hyperlink>
      <w:r w:rsidRPr="00FB04C4">
        <w:rPr>
          <w:rFonts w:ascii="Arial" w:eastAsia="Cambria" w:hAnsi="Arial" w:cs="Arial"/>
        </w:rPr>
        <w:t xml:space="preserve">), dos temporadas en radio, un </w:t>
      </w:r>
      <w:r w:rsidRPr="00FB04C4">
        <w:rPr>
          <w:rFonts w:ascii="Arial" w:eastAsia="Cambria" w:hAnsi="Arial" w:cs="Arial"/>
          <w:i/>
        </w:rPr>
        <w:t>podcast</w:t>
      </w:r>
      <w:r w:rsidRPr="00FB04C4">
        <w:rPr>
          <w:rFonts w:ascii="Arial" w:eastAsia="Cambria" w:hAnsi="Arial" w:cs="Arial"/>
        </w:rPr>
        <w:t xml:space="preserve">, las redes sociales contemporáneas, el formato revista y un libro publicado en 2021 por la editorial Milena Caserola titulado </w:t>
      </w:r>
      <w:r w:rsidRPr="00FB04C4">
        <w:rPr>
          <w:rFonts w:ascii="Arial" w:eastAsia="Cambria" w:hAnsi="Arial" w:cs="Arial"/>
          <w:i/>
        </w:rPr>
        <w:t>Crónicas maradonianas</w:t>
      </w:r>
      <w:r w:rsidRPr="00FB04C4">
        <w:rPr>
          <w:rFonts w:ascii="Arial" w:eastAsia="Cambria" w:hAnsi="Arial" w:cs="Arial"/>
        </w:rPr>
        <w:t xml:space="preserve"> que es fiel al espíritu del proyecto: pensar al deporte no en sí mismo sino en el contexto social, político e histórico. El mismo colectivo así lo enuncia: "Así nos enmarcamos en la idea de que el deporte es una excusa para contar historias".</w:t>
      </w:r>
    </w:p>
    <w:p w:rsidR="00C07B4C" w:rsidRPr="00FB04C4" w:rsidRDefault="00C07B4C" w:rsidP="00C07B4C">
      <w:pPr>
        <w:pStyle w:val="normal0"/>
        <w:spacing w:line="360" w:lineRule="auto"/>
        <w:ind w:firstLine="567"/>
        <w:rPr>
          <w:rFonts w:ascii="Arial" w:eastAsia="Cambria" w:hAnsi="Arial" w:cs="Arial"/>
        </w:rPr>
      </w:pPr>
    </w:p>
    <w:p w:rsidR="00C07B4C" w:rsidRPr="00FB04C4" w:rsidRDefault="00C07B4C" w:rsidP="00C07B4C">
      <w:pPr>
        <w:pStyle w:val="normal0"/>
        <w:spacing w:line="360" w:lineRule="auto"/>
        <w:ind w:firstLine="567"/>
        <w:rPr>
          <w:rFonts w:ascii="Arial" w:eastAsia="Cambria" w:hAnsi="Arial" w:cs="Arial"/>
        </w:rPr>
      </w:pPr>
      <w:r w:rsidRPr="00FB04C4">
        <w:rPr>
          <w:rFonts w:ascii="Arial" w:eastAsia="Cambria" w:hAnsi="Arial" w:cs="Arial"/>
        </w:rPr>
        <w:t xml:space="preserve">Que en este sentido, a pesar de vivir en un mundo vertiginoso en el que prima la inmediatez de las redes sociales, inmediatez que impregna finalmente todo género literario, en </w:t>
      </w:r>
      <w:r w:rsidRPr="00FB04C4">
        <w:rPr>
          <w:rFonts w:ascii="Arial" w:eastAsia="Cambria" w:hAnsi="Arial" w:cs="Arial"/>
          <w:i/>
        </w:rPr>
        <w:t>Lástima a nadie, maestro</w:t>
      </w:r>
      <w:r w:rsidRPr="00FB04C4">
        <w:rPr>
          <w:rFonts w:ascii="Arial" w:eastAsia="Cambria" w:hAnsi="Arial" w:cs="Arial"/>
        </w:rPr>
        <w:t xml:space="preserve"> se apuesta al antiguo oficio de narrar historias. De esta manera, incorpora al clásico relato o crónica deportiva la descripción de personajes, referencias literarias, musicales o cinematográficas y, finalmente, el contexto social y político.</w:t>
      </w:r>
    </w:p>
    <w:p w:rsidR="00C07B4C" w:rsidRPr="00FB04C4" w:rsidRDefault="00C07B4C" w:rsidP="00C07B4C">
      <w:pPr>
        <w:pStyle w:val="normal0"/>
        <w:spacing w:line="360" w:lineRule="auto"/>
        <w:ind w:firstLine="567"/>
        <w:rPr>
          <w:rFonts w:ascii="Arial" w:eastAsia="Cambria" w:hAnsi="Arial" w:cs="Arial"/>
        </w:rPr>
      </w:pPr>
    </w:p>
    <w:p w:rsidR="00782534" w:rsidRDefault="00C07B4C" w:rsidP="00C07B4C">
      <w:pPr>
        <w:pStyle w:val="normal0"/>
        <w:spacing w:line="360" w:lineRule="auto"/>
        <w:ind w:firstLine="567"/>
        <w:rPr>
          <w:rFonts w:ascii="Arial" w:eastAsia="Cambria" w:hAnsi="Arial" w:cs="Arial"/>
        </w:rPr>
      </w:pPr>
      <w:r w:rsidRPr="00FB04C4">
        <w:rPr>
          <w:rFonts w:ascii="Arial" w:eastAsia="Cambria" w:hAnsi="Arial" w:cs="Arial"/>
        </w:rPr>
        <w:t xml:space="preserve">Que </w:t>
      </w:r>
      <w:r w:rsidR="00782534" w:rsidRPr="00FB04C4">
        <w:rPr>
          <w:rFonts w:ascii="Arial" w:eastAsia="Cambria" w:hAnsi="Arial" w:cs="Arial"/>
        </w:rPr>
        <w:t>en este sentido</w:t>
      </w:r>
      <w:r w:rsidRPr="00FB04C4">
        <w:rPr>
          <w:rFonts w:ascii="Arial" w:eastAsia="Cambria" w:hAnsi="Arial" w:cs="Arial"/>
        </w:rPr>
        <w:t xml:space="preserve"> puede vislumbrarse su c</w:t>
      </w:r>
      <w:r w:rsidR="00782534" w:rsidRPr="00FB04C4">
        <w:rPr>
          <w:rFonts w:ascii="Arial" w:eastAsia="Cambria" w:hAnsi="Arial" w:cs="Arial"/>
        </w:rPr>
        <w:t>ompromiso con causas que</w:t>
      </w:r>
      <w:r w:rsidRPr="00FB04C4">
        <w:rPr>
          <w:rFonts w:ascii="Arial" w:eastAsia="Cambria" w:hAnsi="Arial" w:cs="Arial"/>
        </w:rPr>
        <w:t xml:space="preserve"> son transversales a toda la sociedad argen</w:t>
      </w:r>
      <w:r w:rsidR="00782534" w:rsidRPr="00FB04C4">
        <w:rPr>
          <w:rFonts w:ascii="Arial" w:eastAsia="Cambria" w:hAnsi="Arial" w:cs="Arial"/>
        </w:rPr>
        <w:t>tina: el cruce entre deporte y derechos h</w:t>
      </w:r>
      <w:r w:rsidRPr="00FB04C4">
        <w:rPr>
          <w:rFonts w:ascii="Arial" w:eastAsia="Cambria" w:hAnsi="Arial" w:cs="Arial"/>
        </w:rPr>
        <w:t xml:space="preserve">umanos en cuanto a la decisión de varios clubes de restituir el </w:t>
      </w:r>
      <w:r w:rsidRPr="00FB04C4">
        <w:rPr>
          <w:rFonts w:ascii="Arial" w:eastAsia="Cambria" w:hAnsi="Arial" w:cs="Arial"/>
        </w:rPr>
        <w:lastRenderedPageBreak/>
        <w:t xml:space="preserve">carácter de socios y socias a varios detenidos-desaparecidos de la última dictadura cívico-militar. </w:t>
      </w:r>
    </w:p>
    <w:p w:rsidR="00FB04C4" w:rsidRPr="00FB04C4" w:rsidRDefault="00FB04C4" w:rsidP="00C07B4C">
      <w:pPr>
        <w:pStyle w:val="normal0"/>
        <w:spacing w:line="360" w:lineRule="auto"/>
        <w:ind w:firstLine="567"/>
        <w:rPr>
          <w:rFonts w:ascii="Arial" w:eastAsia="Cambria" w:hAnsi="Arial" w:cs="Arial"/>
        </w:rPr>
      </w:pPr>
    </w:p>
    <w:p w:rsidR="00C07B4C" w:rsidRPr="00FB04C4" w:rsidRDefault="00782534" w:rsidP="00C07B4C">
      <w:pPr>
        <w:pStyle w:val="normal0"/>
        <w:spacing w:line="360" w:lineRule="auto"/>
        <w:ind w:firstLine="567"/>
        <w:rPr>
          <w:rFonts w:ascii="Arial" w:eastAsia="Cambria" w:hAnsi="Arial" w:cs="Arial"/>
        </w:rPr>
      </w:pPr>
      <w:r w:rsidRPr="00FB04C4">
        <w:rPr>
          <w:rFonts w:ascii="Arial" w:eastAsia="Cambria" w:hAnsi="Arial" w:cs="Arial"/>
        </w:rPr>
        <w:t>Que a</w:t>
      </w:r>
      <w:r w:rsidR="00C07B4C" w:rsidRPr="00FB04C4">
        <w:rPr>
          <w:rFonts w:ascii="Arial" w:eastAsia="Cambria" w:hAnsi="Arial" w:cs="Arial"/>
        </w:rPr>
        <w:t xml:space="preserve">simismo, </w:t>
      </w:r>
      <w:r w:rsidRPr="00FB04C4">
        <w:rPr>
          <w:rFonts w:ascii="Arial" w:eastAsia="Cambria" w:hAnsi="Arial" w:cs="Arial"/>
        </w:rPr>
        <w:t>escriben</w:t>
      </w:r>
      <w:r w:rsidR="00C07B4C" w:rsidRPr="00FB04C4">
        <w:rPr>
          <w:rFonts w:ascii="Arial" w:eastAsia="Cambria" w:hAnsi="Arial" w:cs="Arial"/>
        </w:rPr>
        <w:t xml:space="preserve"> como colectivo que analiza la contemporaneidad en el cruce entre la nueva ola feminista y el deporte dando cuenta de la lucha de las mujeres por ocupar lugares -dentro de la cancha y afuera como autoridades de las instituciones deportivas y en las transmisiones- tradicionalmente reservados a los hombres.</w:t>
      </w:r>
    </w:p>
    <w:p w:rsidR="00782534" w:rsidRPr="00FB04C4" w:rsidRDefault="00782534" w:rsidP="00C07B4C">
      <w:pPr>
        <w:pStyle w:val="normal0"/>
        <w:spacing w:line="360" w:lineRule="auto"/>
        <w:ind w:firstLine="567"/>
        <w:rPr>
          <w:rFonts w:ascii="Arial" w:eastAsia="Cambria" w:hAnsi="Arial" w:cs="Arial"/>
        </w:rPr>
      </w:pPr>
    </w:p>
    <w:p w:rsidR="00C07B4C" w:rsidRPr="00FB04C4" w:rsidRDefault="00782534" w:rsidP="00C07B4C">
      <w:pPr>
        <w:pStyle w:val="normal0"/>
        <w:spacing w:line="360" w:lineRule="auto"/>
        <w:ind w:firstLine="567"/>
        <w:rPr>
          <w:rFonts w:ascii="Arial" w:eastAsia="Cambria" w:hAnsi="Arial" w:cs="Arial"/>
        </w:rPr>
      </w:pPr>
      <w:r w:rsidRPr="00FB04C4">
        <w:rPr>
          <w:rFonts w:ascii="Arial" w:eastAsia="Cambria" w:hAnsi="Arial" w:cs="Arial"/>
        </w:rPr>
        <w:t>Que p</w:t>
      </w:r>
      <w:r w:rsidR="00C07B4C" w:rsidRPr="00FB04C4">
        <w:rPr>
          <w:rFonts w:ascii="Arial" w:eastAsia="Cambria" w:hAnsi="Arial" w:cs="Arial"/>
        </w:rPr>
        <w:t xml:space="preserve">or otro lado, el mundo de </w:t>
      </w:r>
      <w:r w:rsidR="00C07B4C" w:rsidRPr="00FB04C4">
        <w:rPr>
          <w:rFonts w:ascii="Arial" w:eastAsia="Cambria" w:hAnsi="Arial" w:cs="Arial"/>
          <w:i/>
        </w:rPr>
        <w:t>Lástima a nadie, maestro</w:t>
      </w:r>
      <w:r w:rsidR="00C07B4C" w:rsidRPr="00FB04C4">
        <w:rPr>
          <w:rFonts w:ascii="Arial" w:eastAsia="Cambria" w:hAnsi="Arial" w:cs="Arial"/>
        </w:rPr>
        <w:t xml:space="preserve"> no se reduce al fútbol como deporte, incluye al básquet, el ajedrez,</w:t>
      </w:r>
      <w:r w:rsidRPr="00FB04C4">
        <w:rPr>
          <w:rFonts w:ascii="Arial" w:eastAsia="Cambria" w:hAnsi="Arial" w:cs="Arial"/>
        </w:rPr>
        <w:t xml:space="preserve"> el box, el vóley, el atletismo y</w:t>
      </w:r>
      <w:r w:rsidR="00C07B4C" w:rsidRPr="00FB04C4">
        <w:rPr>
          <w:rFonts w:ascii="Arial" w:eastAsia="Cambria" w:hAnsi="Arial" w:cs="Arial"/>
        </w:rPr>
        <w:t xml:space="preserve"> los mundiales de fútbol y los Juegos Olímpicos como eventos deportivos masivos.</w:t>
      </w:r>
    </w:p>
    <w:p w:rsidR="00782534" w:rsidRPr="00FB04C4" w:rsidRDefault="00782534" w:rsidP="00C07B4C">
      <w:pPr>
        <w:pStyle w:val="normal0"/>
        <w:spacing w:line="360" w:lineRule="auto"/>
        <w:ind w:firstLine="567"/>
        <w:rPr>
          <w:rFonts w:ascii="Arial" w:eastAsia="Cambria" w:hAnsi="Arial" w:cs="Arial"/>
        </w:rPr>
      </w:pPr>
    </w:p>
    <w:p w:rsidR="00C07B4C" w:rsidRPr="00FB04C4" w:rsidRDefault="00782534" w:rsidP="00C07B4C">
      <w:pPr>
        <w:pStyle w:val="normal0"/>
        <w:spacing w:line="360" w:lineRule="auto"/>
        <w:ind w:firstLine="567"/>
        <w:rPr>
          <w:rFonts w:ascii="Arial" w:eastAsia="Cambria" w:hAnsi="Arial" w:cs="Arial"/>
        </w:rPr>
      </w:pPr>
      <w:r w:rsidRPr="00FB04C4">
        <w:rPr>
          <w:rFonts w:ascii="Arial" w:eastAsia="Cambria" w:hAnsi="Arial" w:cs="Arial"/>
        </w:rPr>
        <w:t>Que u</w:t>
      </w:r>
      <w:r w:rsidR="00C07B4C" w:rsidRPr="00FB04C4">
        <w:rPr>
          <w:rFonts w:ascii="Arial" w:eastAsia="Cambria" w:hAnsi="Arial" w:cs="Arial"/>
        </w:rPr>
        <w:t xml:space="preserve">n comentario aparte merece el libro publicado colectivamente por </w:t>
      </w:r>
      <w:r w:rsidR="00C07B4C" w:rsidRPr="00FB04C4">
        <w:rPr>
          <w:rFonts w:ascii="Arial" w:eastAsia="Cambria" w:hAnsi="Arial" w:cs="Arial"/>
          <w:i/>
        </w:rPr>
        <w:t>Lástima a nadie, maestro</w:t>
      </w:r>
      <w:r w:rsidR="00C07B4C" w:rsidRPr="00FB04C4">
        <w:rPr>
          <w:rFonts w:ascii="Arial" w:eastAsia="Cambria" w:hAnsi="Arial" w:cs="Arial"/>
        </w:rPr>
        <w:t xml:space="preserve"> titulado </w:t>
      </w:r>
      <w:r w:rsidR="00C07B4C" w:rsidRPr="00FB04C4">
        <w:rPr>
          <w:rFonts w:ascii="Arial" w:eastAsia="Cambria" w:hAnsi="Arial" w:cs="Arial"/>
          <w:i/>
        </w:rPr>
        <w:t>Crónicas maradonianas</w:t>
      </w:r>
      <w:r w:rsidR="00C07B4C" w:rsidRPr="00FB04C4">
        <w:rPr>
          <w:rFonts w:ascii="Arial" w:eastAsia="Cambria" w:hAnsi="Arial" w:cs="Arial"/>
        </w:rPr>
        <w:t>. Obviamente, como indica su título, el centro de la obra es Diego Maradona. Pero no se trata de una biografía, aunque mantenga un orden cronológico. El colectivo intenta salirse de los relatos clásicos sobre Maradona para instalarse en hechos laterales y pocos conocidos buscando hacer honor a su objetivo: el narrar buenas historias. Así aparecen en el libro relatos sobre el gusto de Maradona por el tango -específicamente "El sueño del pibe"-, su relación con Villa Fiorito, sus diferentes estadías en los clubes de Boca Juniors, Argentinos Juniors y Nápoles -en tanto ciudad y como Club-, el gol a los ingleses a dúo con Víctor Hugo Morales, su amistad con el cantante y compositor Charly García, la complicada relación con el País Vasco -tal vez el único lugar del mundo donde fue abucheado- un amistoso con la remera del Club Atlético Belgrano; y un sinfín de anécdotas que ofrecen un Maradona distinto y alternativo a los relatos repetidos.</w:t>
      </w:r>
    </w:p>
    <w:p w:rsidR="00782534" w:rsidRPr="00FB04C4" w:rsidRDefault="00782534" w:rsidP="00C07B4C">
      <w:pPr>
        <w:pStyle w:val="normal0"/>
        <w:spacing w:line="360" w:lineRule="auto"/>
        <w:ind w:firstLine="567"/>
        <w:rPr>
          <w:rFonts w:ascii="Arial" w:eastAsia="Cambria" w:hAnsi="Arial" w:cs="Arial"/>
        </w:rPr>
      </w:pPr>
    </w:p>
    <w:p w:rsidR="00C07B4C" w:rsidRPr="00FB04C4" w:rsidRDefault="00782534" w:rsidP="00C07B4C">
      <w:pPr>
        <w:pStyle w:val="normal0"/>
        <w:spacing w:line="360" w:lineRule="auto"/>
        <w:ind w:firstLine="567"/>
        <w:rPr>
          <w:rFonts w:ascii="Arial" w:eastAsia="Cambria" w:hAnsi="Arial" w:cs="Arial"/>
        </w:rPr>
      </w:pPr>
      <w:r w:rsidRPr="00FB04C4">
        <w:rPr>
          <w:rFonts w:ascii="Arial" w:eastAsia="Cambria" w:hAnsi="Arial" w:cs="Arial"/>
        </w:rPr>
        <w:t>Que c</w:t>
      </w:r>
      <w:r w:rsidR="00C07B4C" w:rsidRPr="00FB04C4">
        <w:rPr>
          <w:rFonts w:ascii="Arial" w:eastAsia="Cambria" w:hAnsi="Arial" w:cs="Arial"/>
        </w:rPr>
        <w:t xml:space="preserve">omo colectivo cultural, </w:t>
      </w:r>
      <w:r w:rsidR="00C07B4C" w:rsidRPr="00FB04C4">
        <w:rPr>
          <w:rFonts w:ascii="Arial" w:eastAsia="Cambria" w:hAnsi="Arial" w:cs="Arial"/>
          <w:i/>
        </w:rPr>
        <w:t>Lástima a nadie, maestro</w:t>
      </w:r>
      <w:r w:rsidR="00C07B4C" w:rsidRPr="00FB04C4">
        <w:rPr>
          <w:rFonts w:ascii="Arial" w:eastAsia="Cambria" w:hAnsi="Arial" w:cs="Arial"/>
        </w:rPr>
        <w:t xml:space="preserve">, apuesta a una propuesta que pudiera ser anacrónica en los tiempos de la velocidad de las redes sociales y la centralidad de la imagen, cuyo punto de unión es la potencialidad de la individualidad: prefieren lo colectivo, la narración y la palabra. Así ofrecen un producto cultural que merece un reconocimiento digno de esta Casa Legislativa. </w:t>
      </w:r>
    </w:p>
    <w:p w:rsidR="00FB04C4" w:rsidRPr="00FB04C4" w:rsidRDefault="00FB04C4" w:rsidP="00C07B4C">
      <w:pPr>
        <w:pStyle w:val="normal0"/>
        <w:spacing w:line="360" w:lineRule="auto"/>
        <w:ind w:firstLine="567"/>
        <w:rPr>
          <w:rFonts w:ascii="Arial" w:eastAsia="Cambria" w:hAnsi="Arial" w:cs="Arial"/>
        </w:rPr>
      </w:pPr>
    </w:p>
    <w:p w:rsidR="00FB04C4" w:rsidRPr="00FB04C4" w:rsidRDefault="00FB04C4" w:rsidP="00FB04C4">
      <w:pPr>
        <w:rPr>
          <w:rFonts w:ascii="Arial" w:hAnsi="Arial" w:cs="Arial"/>
          <w:szCs w:val="24"/>
          <w:lang w:val="es-MX"/>
        </w:rPr>
      </w:pPr>
      <w:r w:rsidRPr="00FB04C4">
        <w:rPr>
          <w:rFonts w:ascii="Arial" w:hAnsi="Arial" w:cs="Arial"/>
          <w:szCs w:val="24"/>
          <w:lang w:val="es-MX"/>
        </w:rPr>
        <w:t xml:space="preserve">Por todo lo expuesto, esta </w:t>
      </w:r>
      <w:r w:rsidRPr="00FB04C4">
        <w:rPr>
          <w:rFonts w:ascii="Arial" w:hAnsi="Arial" w:cs="Arial"/>
          <w:b/>
          <w:szCs w:val="24"/>
          <w:lang w:val="es-MX"/>
        </w:rPr>
        <w:t>Comisión de Comunicación Social</w:t>
      </w:r>
      <w:r w:rsidRPr="00FB04C4">
        <w:rPr>
          <w:rFonts w:ascii="Arial" w:hAnsi="Arial" w:cs="Arial"/>
          <w:szCs w:val="24"/>
          <w:lang w:val="es-MX"/>
        </w:rPr>
        <w:t xml:space="preserve"> aconseja la aprobación de la siguiente</w:t>
      </w:r>
    </w:p>
    <w:p w:rsidR="00FB04C4" w:rsidRPr="00FB04C4" w:rsidRDefault="00FB04C4" w:rsidP="00FB04C4">
      <w:pPr>
        <w:jc w:val="center"/>
        <w:rPr>
          <w:rFonts w:ascii="Arial" w:hAnsi="Arial" w:cs="Arial"/>
          <w:b/>
          <w:szCs w:val="24"/>
          <w:lang w:val="es-MX"/>
        </w:rPr>
      </w:pPr>
      <w:r w:rsidRPr="00FB04C4">
        <w:rPr>
          <w:rFonts w:ascii="Arial" w:hAnsi="Arial" w:cs="Arial"/>
          <w:b/>
          <w:szCs w:val="24"/>
          <w:lang w:val="es-MX"/>
        </w:rPr>
        <w:lastRenderedPageBreak/>
        <w:t>DECLARACION</w:t>
      </w:r>
    </w:p>
    <w:p w:rsidR="00FB04C4" w:rsidRPr="00FB04C4" w:rsidRDefault="00FB04C4" w:rsidP="00FB04C4">
      <w:pPr>
        <w:jc w:val="center"/>
        <w:rPr>
          <w:rFonts w:ascii="Arial" w:hAnsi="Arial" w:cs="Arial"/>
          <w:b/>
          <w:szCs w:val="24"/>
          <w:lang w:val="es-MX"/>
        </w:rPr>
      </w:pPr>
    </w:p>
    <w:p w:rsidR="00FB04C4" w:rsidRPr="00FB04C4" w:rsidRDefault="00FB04C4" w:rsidP="00FB04C4">
      <w:pPr>
        <w:rPr>
          <w:rFonts w:ascii="Arial" w:hAnsi="Arial" w:cs="Arial"/>
          <w:szCs w:val="24"/>
          <w:lang w:val="es-MX"/>
        </w:rPr>
      </w:pPr>
    </w:p>
    <w:p w:rsidR="00FB04C4" w:rsidRPr="00FB04C4" w:rsidRDefault="00FB04C4" w:rsidP="00FB04C4">
      <w:pPr>
        <w:pStyle w:val="normal0"/>
        <w:spacing w:line="360" w:lineRule="auto"/>
        <w:rPr>
          <w:rFonts w:ascii="Arial" w:eastAsia="Cambria" w:hAnsi="Arial" w:cs="Arial"/>
        </w:rPr>
      </w:pPr>
      <w:r w:rsidRPr="00FB04C4">
        <w:rPr>
          <w:rFonts w:ascii="Arial" w:hAnsi="Arial" w:cs="Arial"/>
        </w:rPr>
        <w:t xml:space="preserve">Declárase </w:t>
      </w:r>
      <w:r w:rsidRPr="00FB04C4">
        <w:rPr>
          <w:rFonts w:ascii="Arial" w:hAnsi="Arial" w:cs="Arial"/>
          <w:color w:val="000000" w:themeColor="text1"/>
        </w:rPr>
        <w:t>de interés</w:t>
      </w:r>
      <w:r w:rsidRPr="00FB04C4">
        <w:rPr>
          <w:rFonts w:ascii="Arial" w:eastAsia="Arial Unicode MS" w:hAnsi="Arial" w:cs="Arial"/>
        </w:rPr>
        <w:t xml:space="preserve"> para la comunicación social, </w:t>
      </w:r>
      <w:r w:rsidRPr="00FB04C4">
        <w:rPr>
          <w:rFonts w:ascii="Arial" w:eastAsia="Cambria" w:hAnsi="Arial" w:cs="Arial"/>
        </w:rPr>
        <w:t xml:space="preserve">el deporte y la cultura de la Ciudad Autónoma de Buenos Aires el proyecto colectivo </w:t>
      </w:r>
      <w:r w:rsidRPr="00FB04C4">
        <w:rPr>
          <w:rFonts w:ascii="Arial" w:eastAsia="Cambria" w:hAnsi="Arial" w:cs="Arial"/>
          <w:i/>
        </w:rPr>
        <w:t>"Lástima a nadie, maestro" Literatura, historia y política de la pelota</w:t>
      </w:r>
      <w:r w:rsidRPr="00FB04C4">
        <w:rPr>
          <w:rFonts w:ascii="Arial" w:eastAsia="Cambria" w:hAnsi="Arial" w:cs="Arial"/>
        </w:rPr>
        <w:t xml:space="preserve"> cuyo objetivo es narrar desde múltiples formatos la relación del fútbol con la sociedad en la que interviene.</w:t>
      </w:r>
    </w:p>
    <w:p w:rsidR="00FB04C4" w:rsidRPr="00FB04C4" w:rsidRDefault="00FB04C4" w:rsidP="00FB04C4">
      <w:pPr>
        <w:shd w:val="clear" w:color="auto" w:fill="FFFFFF"/>
        <w:rPr>
          <w:rFonts w:ascii="Arial" w:hAnsi="Arial" w:cs="Arial"/>
          <w:szCs w:val="24"/>
        </w:rPr>
      </w:pPr>
    </w:p>
    <w:p w:rsidR="00FB04C4" w:rsidRPr="00FB04C4" w:rsidRDefault="00FB04C4" w:rsidP="00FB04C4">
      <w:pPr>
        <w:pStyle w:val="Body"/>
        <w:shd w:val="clear" w:color="auto" w:fill="FFFFFF"/>
        <w:spacing w:line="360" w:lineRule="auto"/>
        <w:rPr>
          <w:rFonts w:ascii="Arial" w:eastAsia="Cambria" w:hAnsi="Arial" w:cs="Arial"/>
          <w:color w:val="1C1C1C"/>
          <w:u w:color="1C1C1C"/>
        </w:rPr>
      </w:pPr>
    </w:p>
    <w:p w:rsidR="00FB04C4" w:rsidRPr="00FB04C4" w:rsidRDefault="00FB04C4" w:rsidP="00FB04C4">
      <w:pPr>
        <w:shd w:val="clear" w:color="auto" w:fill="FFFFFF"/>
        <w:rPr>
          <w:rFonts w:ascii="Arial" w:eastAsia="Arial Unicode MS" w:hAnsi="Arial" w:cs="Arial"/>
          <w:szCs w:val="24"/>
        </w:rPr>
      </w:pPr>
    </w:p>
    <w:p w:rsidR="00FB04C4" w:rsidRPr="00FB04C4" w:rsidRDefault="00FB04C4" w:rsidP="00FB04C4">
      <w:pPr>
        <w:rPr>
          <w:rFonts w:ascii="Arial" w:hAnsi="Arial" w:cs="Arial"/>
          <w:szCs w:val="24"/>
          <w:lang w:val="es-MX"/>
        </w:rPr>
      </w:pPr>
      <w:r w:rsidRPr="00FB04C4">
        <w:rPr>
          <w:rFonts w:ascii="Arial" w:hAnsi="Arial" w:cs="Arial"/>
          <w:szCs w:val="24"/>
          <w:lang w:val="es-MX"/>
        </w:rPr>
        <w:t xml:space="preserve">Sala de la Comisión </w:t>
      </w:r>
    </w:p>
    <w:p w:rsidR="00FB04C4" w:rsidRPr="00FB04C4" w:rsidRDefault="00FB04C4" w:rsidP="00FB04C4">
      <w:pPr>
        <w:rPr>
          <w:rFonts w:ascii="Arial" w:hAnsi="Arial" w:cs="Arial"/>
          <w:szCs w:val="24"/>
          <w:lang w:val="es-MX"/>
        </w:rPr>
      </w:pPr>
    </w:p>
    <w:p w:rsidR="00FB04C4" w:rsidRPr="00FB04C4" w:rsidRDefault="00FB04C4" w:rsidP="00FB04C4">
      <w:pPr>
        <w:rPr>
          <w:rFonts w:ascii="Arial" w:hAnsi="Arial" w:cs="Arial"/>
          <w:szCs w:val="24"/>
          <w:lang w:val="es-MX"/>
        </w:rPr>
      </w:pPr>
    </w:p>
    <w:p w:rsidR="00FB04C4" w:rsidRPr="00FB04C4" w:rsidRDefault="00FB04C4" w:rsidP="00FB04C4">
      <w:pPr>
        <w:ind w:firstLine="708"/>
        <w:rPr>
          <w:rFonts w:ascii="Arial" w:hAnsi="Arial" w:cs="Arial"/>
          <w:szCs w:val="24"/>
        </w:rPr>
      </w:pPr>
    </w:p>
    <w:p w:rsidR="00FB04C4" w:rsidRPr="00FB04C4" w:rsidRDefault="00FB04C4" w:rsidP="00FB04C4">
      <w:pPr>
        <w:rPr>
          <w:rFonts w:ascii="Arial" w:hAnsi="Arial" w:cs="Arial"/>
          <w:b/>
          <w:szCs w:val="24"/>
        </w:rPr>
      </w:pPr>
    </w:p>
    <w:p w:rsidR="00FB04C4" w:rsidRPr="00FB04C4" w:rsidRDefault="00FB04C4" w:rsidP="00FB04C4">
      <w:pPr>
        <w:jc w:val="center"/>
        <w:rPr>
          <w:rFonts w:ascii="Arial" w:hAnsi="Arial" w:cs="Arial"/>
          <w:szCs w:val="24"/>
        </w:rPr>
      </w:pPr>
      <w:r w:rsidRPr="00FB04C4">
        <w:rPr>
          <w:rFonts w:ascii="Arial" w:hAnsi="Arial" w:cs="Arial"/>
          <w:szCs w:val="24"/>
        </w:rPr>
        <w:tab/>
      </w:r>
      <w:r w:rsidRPr="00FB04C4">
        <w:rPr>
          <w:rFonts w:ascii="Arial" w:hAnsi="Arial" w:cs="Arial"/>
          <w:szCs w:val="24"/>
        </w:rPr>
        <w:tab/>
      </w:r>
      <w:r w:rsidRPr="00FB04C4">
        <w:rPr>
          <w:rFonts w:ascii="Arial" w:hAnsi="Arial" w:cs="Arial"/>
          <w:szCs w:val="24"/>
        </w:rPr>
        <w:tab/>
      </w:r>
      <w:r w:rsidRPr="00FB04C4">
        <w:rPr>
          <w:rFonts w:ascii="Arial" w:hAnsi="Arial" w:cs="Arial"/>
          <w:szCs w:val="24"/>
        </w:rPr>
        <w:tab/>
      </w:r>
      <w:r w:rsidRPr="00FB04C4">
        <w:rPr>
          <w:rFonts w:ascii="Arial" w:hAnsi="Arial" w:cs="Arial"/>
          <w:szCs w:val="24"/>
        </w:rPr>
        <w:tab/>
      </w:r>
      <w:r w:rsidRPr="00FB04C4">
        <w:rPr>
          <w:rFonts w:ascii="Arial" w:hAnsi="Arial" w:cs="Arial"/>
          <w:szCs w:val="24"/>
        </w:rPr>
        <w:tab/>
        <w:t>Méndez, María Sol</w:t>
      </w:r>
    </w:p>
    <w:p w:rsidR="00FB04C4" w:rsidRPr="00FB04C4" w:rsidRDefault="00FB04C4" w:rsidP="00FB04C4">
      <w:pPr>
        <w:jc w:val="center"/>
        <w:rPr>
          <w:rFonts w:ascii="Arial" w:hAnsi="Arial" w:cs="Arial"/>
          <w:szCs w:val="24"/>
        </w:rPr>
      </w:pPr>
      <w:r w:rsidRPr="00FB04C4">
        <w:rPr>
          <w:rFonts w:ascii="Arial" w:hAnsi="Arial" w:cs="Arial"/>
          <w:szCs w:val="24"/>
        </w:rPr>
        <w:tab/>
      </w:r>
      <w:r w:rsidRPr="00FB04C4">
        <w:rPr>
          <w:rFonts w:ascii="Arial" w:hAnsi="Arial" w:cs="Arial"/>
          <w:szCs w:val="24"/>
        </w:rPr>
        <w:tab/>
      </w:r>
      <w:r w:rsidRPr="00FB04C4">
        <w:rPr>
          <w:rFonts w:ascii="Arial" w:hAnsi="Arial" w:cs="Arial"/>
          <w:szCs w:val="24"/>
        </w:rPr>
        <w:tab/>
      </w:r>
      <w:r w:rsidRPr="00FB04C4">
        <w:rPr>
          <w:rFonts w:ascii="Arial" w:hAnsi="Arial" w:cs="Arial"/>
          <w:szCs w:val="24"/>
        </w:rPr>
        <w:tab/>
      </w:r>
      <w:r w:rsidRPr="00FB04C4">
        <w:rPr>
          <w:rFonts w:ascii="Arial" w:hAnsi="Arial" w:cs="Arial"/>
          <w:szCs w:val="24"/>
        </w:rPr>
        <w:tab/>
      </w:r>
      <w:r w:rsidRPr="00FB04C4">
        <w:rPr>
          <w:rFonts w:ascii="Arial" w:hAnsi="Arial" w:cs="Arial"/>
          <w:szCs w:val="24"/>
        </w:rPr>
        <w:tab/>
        <w:t>Presidente</w:t>
      </w:r>
    </w:p>
    <w:p w:rsidR="00FB04C4" w:rsidRPr="00FB04C4" w:rsidRDefault="00FB04C4" w:rsidP="00FB04C4">
      <w:pPr>
        <w:jc w:val="left"/>
        <w:rPr>
          <w:rFonts w:ascii="Arial" w:hAnsi="Arial" w:cs="Arial"/>
          <w:szCs w:val="24"/>
        </w:rPr>
      </w:pPr>
    </w:p>
    <w:p w:rsidR="00FB04C4" w:rsidRPr="00FB04C4" w:rsidRDefault="00FB04C4" w:rsidP="00FB04C4">
      <w:pPr>
        <w:jc w:val="left"/>
        <w:rPr>
          <w:rFonts w:ascii="Arial" w:hAnsi="Arial" w:cs="Arial"/>
          <w:szCs w:val="24"/>
        </w:rPr>
      </w:pPr>
    </w:p>
    <w:p w:rsidR="00FB04C4" w:rsidRPr="00FB04C4" w:rsidRDefault="00FB04C4" w:rsidP="00FB04C4">
      <w:pPr>
        <w:jc w:val="left"/>
        <w:rPr>
          <w:rFonts w:ascii="Arial" w:hAnsi="Arial" w:cs="Arial"/>
          <w:szCs w:val="24"/>
        </w:rPr>
      </w:pPr>
    </w:p>
    <w:p w:rsidR="00FB04C4" w:rsidRPr="00FB04C4" w:rsidRDefault="00FB04C4" w:rsidP="00FB04C4">
      <w:pPr>
        <w:jc w:val="left"/>
        <w:rPr>
          <w:rFonts w:ascii="Arial" w:hAnsi="Arial" w:cs="Arial"/>
          <w:szCs w:val="24"/>
        </w:rPr>
      </w:pPr>
    </w:p>
    <w:p w:rsidR="00FB04C4" w:rsidRPr="00FB04C4" w:rsidRDefault="00FB04C4" w:rsidP="00FB04C4">
      <w:pPr>
        <w:jc w:val="left"/>
        <w:rPr>
          <w:rFonts w:ascii="Arial" w:hAnsi="Arial" w:cs="Arial"/>
          <w:szCs w:val="24"/>
        </w:rPr>
      </w:pPr>
    </w:p>
    <w:p w:rsidR="00FB04C4" w:rsidRPr="00FB04C4" w:rsidRDefault="00FB04C4" w:rsidP="00FB04C4">
      <w:pPr>
        <w:jc w:val="left"/>
        <w:rPr>
          <w:rFonts w:ascii="Arial" w:hAnsi="Arial" w:cs="Arial"/>
          <w:szCs w:val="24"/>
        </w:rPr>
      </w:pPr>
      <w:r w:rsidRPr="00FB04C4">
        <w:rPr>
          <w:rFonts w:ascii="Arial" w:hAnsi="Arial" w:cs="Arial"/>
          <w:szCs w:val="24"/>
        </w:rPr>
        <w:t xml:space="preserve"> Vitali, Franco                   </w:t>
      </w:r>
      <w:r w:rsidRPr="00FB04C4">
        <w:rPr>
          <w:rFonts w:ascii="Arial" w:hAnsi="Arial" w:cs="Arial"/>
          <w:szCs w:val="24"/>
        </w:rPr>
        <w:tab/>
      </w:r>
      <w:r w:rsidRPr="00FB04C4">
        <w:rPr>
          <w:rFonts w:ascii="Arial" w:hAnsi="Arial" w:cs="Arial"/>
          <w:szCs w:val="24"/>
        </w:rPr>
        <w:tab/>
      </w:r>
      <w:r w:rsidRPr="00FB04C4">
        <w:rPr>
          <w:rFonts w:ascii="Arial" w:hAnsi="Arial" w:cs="Arial"/>
          <w:szCs w:val="24"/>
        </w:rPr>
        <w:tab/>
      </w:r>
      <w:r w:rsidRPr="00FB04C4">
        <w:rPr>
          <w:rFonts w:ascii="Arial" w:hAnsi="Arial" w:cs="Arial"/>
          <w:szCs w:val="24"/>
        </w:rPr>
        <w:tab/>
        <w:t xml:space="preserve">       Guouman, Marcelo</w:t>
      </w:r>
    </w:p>
    <w:p w:rsidR="00FB04C4" w:rsidRPr="00FB04C4" w:rsidRDefault="00FB04C4" w:rsidP="00FB04C4">
      <w:pPr>
        <w:jc w:val="left"/>
        <w:rPr>
          <w:rFonts w:ascii="Arial" w:hAnsi="Arial" w:cs="Arial"/>
          <w:szCs w:val="24"/>
        </w:rPr>
      </w:pPr>
      <w:r w:rsidRPr="00FB04C4">
        <w:rPr>
          <w:rFonts w:ascii="Arial" w:hAnsi="Arial" w:cs="Arial"/>
          <w:szCs w:val="24"/>
        </w:rPr>
        <w:t>Vicepresidente</w:t>
      </w:r>
    </w:p>
    <w:p w:rsidR="00FB04C4" w:rsidRPr="00FB04C4" w:rsidRDefault="00FB04C4" w:rsidP="00FB04C4">
      <w:pPr>
        <w:jc w:val="left"/>
        <w:rPr>
          <w:rFonts w:ascii="Arial" w:hAnsi="Arial" w:cs="Arial"/>
          <w:szCs w:val="24"/>
        </w:rPr>
      </w:pPr>
    </w:p>
    <w:p w:rsidR="00FB04C4" w:rsidRPr="00FB04C4" w:rsidRDefault="00FB04C4" w:rsidP="00FB04C4">
      <w:pPr>
        <w:jc w:val="left"/>
        <w:rPr>
          <w:rFonts w:ascii="Arial" w:hAnsi="Arial" w:cs="Arial"/>
          <w:szCs w:val="24"/>
        </w:rPr>
      </w:pPr>
    </w:p>
    <w:p w:rsidR="00FB04C4" w:rsidRPr="00FB04C4" w:rsidRDefault="00FB04C4" w:rsidP="00FB04C4">
      <w:pPr>
        <w:jc w:val="left"/>
        <w:rPr>
          <w:rFonts w:ascii="Arial" w:hAnsi="Arial" w:cs="Arial"/>
          <w:szCs w:val="24"/>
        </w:rPr>
      </w:pPr>
    </w:p>
    <w:p w:rsidR="00FB04C4" w:rsidRPr="00FB04C4" w:rsidRDefault="00FB04C4" w:rsidP="00FB04C4">
      <w:pPr>
        <w:jc w:val="left"/>
        <w:rPr>
          <w:rFonts w:ascii="Arial" w:hAnsi="Arial" w:cs="Arial"/>
          <w:szCs w:val="24"/>
        </w:rPr>
      </w:pPr>
    </w:p>
    <w:p w:rsidR="00FB04C4" w:rsidRPr="00FB04C4" w:rsidRDefault="00FB04C4" w:rsidP="00FB04C4">
      <w:pPr>
        <w:jc w:val="left"/>
        <w:rPr>
          <w:rFonts w:ascii="Arial" w:hAnsi="Arial" w:cs="Arial"/>
          <w:szCs w:val="24"/>
        </w:rPr>
      </w:pPr>
    </w:p>
    <w:p w:rsidR="00FB04C4" w:rsidRPr="00FB04C4" w:rsidRDefault="00FB04C4" w:rsidP="00FB04C4">
      <w:pPr>
        <w:jc w:val="left"/>
        <w:rPr>
          <w:rFonts w:ascii="Arial" w:hAnsi="Arial" w:cs="Arial"/>
          <w:szCs w:val="24"/>
        </w:rPr>
      </w:pPr>
      <w:r w:rsidRPr="00FB04C4">
        <w:rPr>
          <w:rFonts w:ascii="Arial" w:hAnsi="Arial" w:cs="Arial"/>
          <w:szCs w:val="24"/>
        </w:rPr>
        <w:t>Garrido, Esteban</w:t>
      </w:r>
      <w:r w:rsidRPr="00FB04C4">
        <w:rPr>
          <w:rFonts w:ascii="Arial" w:hAnsi="Arial" w:cs="Arial"/>
          <w:szCs w:val="24"/>
        </w:rPr>
        <w:tab/>
      </w:r>
      <w:r w:rsidRPr="00FB04C4">
        <w:rPr>
          <w:rFonts w:ascii="Arial" w:hAnsi="Arial" w:cs="Arial"/>
          <w:szCs w:val="24"/>
        </w:rPr>
        <w:tab/>
      </w:r>
      <w:r w:rsidRPr="00FB04C4">
        <w:rPr>
          <w:rFonts w:ascii="Arial" w:hAnsi="Arial" w:cs="Arial"/>
          <w:szCs w:val="24"/>
        </w:rPr>
        <w:tab/>
      </w:r>
      <w:r w:rsidRPr="00FB04C4">
        <w:rPr>
          <w:rFonts w:ascii="Arial" w:hAnsi="Arial" w:cs="Arial"/>
          <w:szCs w:val="24"/>
        </w:rPr>
        <w:tab/>
      </w:r>
      <w:r w:rsidRPr="00FB04C4">
        <w:rPr>
          <w:rFonts w:ascii="Arial" w:hAnsi="Arial" w:cs="Arial"/>
          <w:szCs w:val="24"/>
        </w:rPr>
        <w:tab/>
      </w:r>
      <w:r w:rsidRPr="00FB04C4">
        <w:rPr>
          <w:rFonts w:ascii="Arial" w:hAnsi="Arial" w:cs="Arial"/>
          <w:szCs w:val="24"/>
        </w:rPr>
        <w:tab/>
        <w:t>Romano, Lucía</w:t>
      </w:r>
    </w:p>
    <w:p w:rsidR="00FB04C4" w:rsidRPr="00FB04C4" w:rsidRDefault="00FB04C4" w:rsidP="00FB04C4">
      <w:pPr>
        <w:jc w:val="left"/>
        <w:rPr>
          <w:rFonts w:ascii="Arial" w:hAnsi="Arial" w:cs="Arial"/>
          <w:szCs w:val="24"/>
        </w:rPr>
      </w:pPr>
    </w:p>
    <w:p w:rsidR="00FB04C4" w:rsidRPr="00FB04C4" w:rsidRDefault="00FB04C4" w:rsidP="00FB04C4">
      <w:pPr>
        <w:jc w:val="left"/>
        <w:rPr>
          <w:rFonts w:ascii="Arial" w:hAnsi="Arial" w:cs="Arial"/>
          <w:szCs w:val="24"/>
        </w:rPr>
      </w:pPr>
    </w:p>
    <w:p w:rsidR="00FB04C4" w:rsidRPr="00FB04C4" w:rsidRDefault="00FB04C4" w:rsidP="00FB04C4">
      <w:pPr>
        <w:jc w:val="left"/>
        <w:rPr>
          <w:rFonts w:ascii="Arial" w:hAnsi="Arial" w:cs="Arial"/>
          <w:szCs w:val="24"/>
        </w:rPr>
      </w:pPr>
    </w:p>
    <w:p w:rsidR="00FB04C4" w:rsidRPr="00FB04C4" w:rsidRDefault="00FB04C4" w:rsidP="00FB04C4">
      <w:pPr>
        <w:jc w:val="left"/>
        <w:rPr>
          <w:rFonts w:ascii="Arial" w:hAnsi="Arial" w:cs="Arial"/>
          <w:szCs w:val="24"/>
        </w:rPr>
      </w:pPr>
    </w:p>
    <w:p w:rsidR="00FB04C4" w:rsidRPr="00FB04C4" w:rsidRDefault="00FB04C4" w:rsidP="00FB04C4">
      <w:pPr>
        <w:jc w:val="left"/>
        <w:rPr>
          <w:rFonts w:ascii="Arial" w:hAnsi="Arial" w:cs="Arial"/>
          <w:szCs w:val="24"/>
        </w:rPr>
      </w:pPr>
    </w:p>
    <w:p w:rsidR="00FB04C4" w:rsidRPr="00FB04C4" w:rsidRDefault="00FB04C4" w:rsidP="00FB04C4">
      <w:pPr>
        <w:jc w:val="left"/>
        <w:rPr>
          <w:rFonts w:ascii="Arial" w:hAnsi="Arial" w:cs="Arial"/>
          <w:szCs w:val="24"/>
        </w:rPr>
      </w:pPr>
    </w:p>
    <w:p w:rsidR="00FB04C4" w:rsidRPr="00FB04C4" w:rsidRDefault="00FB04C4" w:rsidP="00FB04C4">
      <w:pPr>
        <w:jc w:val="left"/>
        <w:rPr>
          <w:rFonts w:ascii="Arial" w:hAnsi="Arial" w:cs="Arial"/>
          <w:szCs w:val="24"/>
        </w:rPr>
      </w:pPr>
      <w:r w:rsidRPr="00FB04C4">
        <w:rPr>
          <w:rFonts w:ascii="Arial" w:hAnsi="Arial" w:cs="Arial"/>
          <w:szCs w:val="24"/>
        </w:rPr>
        <w:t xml:space="preserve">   Nieto, Darío</w:t>
      </w:r>
      <w:r w:rsidRPr="00FB04C4">
        <w:rPr>
          <w:rFonts w:ascii="Arial" w:hAnsi="Arial" w:cs="Arial"/>
          <w:szCs w:val="24"/>
        </w:rPr>
        <w:tab/>
      </w:r>
      <w:r w:rsidRPr="00FB04C4">
        <w:rPr>
          <w:rFonts w:ascii="Arial" w:hAnsi="Arial" w:cs="Arial"/>
          <w:szCs w:val="24"/>
        </w:rPr>
        <w:tab/>
      </w:r>
      <w:r w:rsidRPr="00FB04C4">
        <w:rPr>
          <w:rFonts w:ascii="Arial" w:hAnsi="Arial" w:cs="Arial"/>
          <w:szCs w:val="24"/>
        </w:rPr>
        <w:tab/>
      </w:r>
      <w:r w:rsidRPr="00FB04C4">
        <w:rPr>
          <w:rFonts w:ascii="Arial" w:hAnsi="Arial" w:cs="Arial"/>
          <w:szCs w:val="24"/>
        </w:rPr>
        <w:tab/>
      </w:r>
      <w:r w:rsidRPr="00FB04C4">
        <w:rPr>
          <w:rFonts w:ascii="Arial" w:hAnsi="Arial" w:cs="Arial"/>
          <w:szCs w:val="24"/>
        </w:rPr>
        <w:tab/>
      </w:r>
      <w:r w:rsidRPr="00FB04C4">
        <w:rPr>
          <w:rFonts w:ascii="Arial" w:hAnsi="Arial" w:cs="Arial"/>
          <w:szCs w:val="24"/>
        </w:rPr>
        <w:tab/>
        <w:t>Fleitas, Rebeca</w:t>
      </w:r>
    </w:p>
    <w:p w:rsidR="00FB04C4" w:rsidRPr="00FB04C4" w:rsidRDefault="00FB04C4" w:rsidP="00C07B4C">
      <w:pPr>
        <w:pStyle w:val="normal0"/>
        <w:spacing w:line="360" w:lineRule="auto"/>
        <w:ind w:firstLine="567"/>
        <w:rPr>
          <w:rFonts w:ascii="Arial" w:hAnsi="Arial" w:cs="Arial"/>
        </w:rPr>
      </w:pPr>
    </w:p>
    <w:p w:rsidR="00C07B4C" w:rsidRPr="00FB04C4" w:rsidRDefault="00C07B4C" w:rsidP="00C07B4C">
      <w:pPr>
        <w:rPr>
          <w:rFonts w:ascii="Arial" w:hAnsi="Arial" w:cs="Arial"/>
          <w:b/>
          <w:szCs w:val="24"/>
          <w:lang w:val="es-MX"/>
        </w:rPr>
      </w:pPr>
    </w:p>
    <w:p w:rsidR="005E3C49" w:rsidRPr="00FB04C4" w:rsidRDefault="005E3C49" w:rsidP="00E5658D">
      <w:pPr>
        <w:rPr>
          <w:rFonts w:ascii="Arial" w:hAnsi="Arial" w:cs="Arial"/>
          <w:szCs w:val="24"/>
        </w:rPr>
      </w:pPr>
    </w:p>
    <w:sectPr w:rsidR="005E3C49" w:rsidRPr="00FB04C4"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0007" w:rsidRDefault="00B10007">
      <w:r>
        <w:separator/>
      </w:r>
    </w:p>
  </w:endnote>
  <w:endnote w:type="continuationSeparator" w:id="1">
    <w:p w:rsidR="00B10007" w:rsidRDefault="00B1000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C07B4C" w:rsidRPr="00C07B4C">
        <w:rPr>
          <w:noProof/>
          <w:color w:val="333333"/>
          <w:sz w:val="20"/>
        </w:rPr>
        <w:t>00/00/0000 0:00:00</w:t>
      </w:r>
    </w:fldSimple>
    <w:r w:rsidRPr="001C19C4">
      <w:rPr>
        <w:color w:val="333333"/>
        <w:sz w:val="20"/>
      </w:rPr>
      <w:t xml:space="preserve">  -  Cantidad de caracteres: </w:t>
    </w:r>
    <w:fldSimple w:instr=" NUMCHARS  \* MERGEFORMAT ">
      <w:r w:rsidR="00C07B4C" w:rsidRPr="00C07B4C">
        <w:rPr>
          <w:noProof/>
          <w:color w:val="333333"/>
          <w:sz w:val="20"/>
        </w:rPr>
        <w:t>0</w:t>
      </w:r>
    </w:fldSimple>
    <w:r w:rsidRPr="001C19C4">
      <w:rPr>
        <w:color w:val="333333"/>
        <w:sz w:val="20"/>
      </w:rPr>
      <w:t xml:space="preserve"> - Cantidad de palabras: </w:t>
    </w:r>
    <w:fldSimple w:instr=" NUMWORDS  \* MERGEFORMAT ">
      <w:r w:rsidR="00C07B4C" w:rsidRPr="00C07B4C">
        <w:rPr>
          <w:noProof/>
          <w:color w:val="333333"/>
          <w:sz w:val="20"/>
        </w:rPr>
        <w:t>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9174EF" w:rsidRPr="001C19C4">
      <w:rPr>
        <w:rStyle w:val="Nmerodepgina"/>
        <w:color w:val="333333"/>
      </w:rPr>
      <w:fldChar w:fldCharType="begin"/>
    </w:r>
    <w:r w:rsidRPr="001C19C4">
      <w:rPr>
        <w:rStyle w:val="Nmerodepgina"/>
        <w:color w:val="333333"/>
      </w:rPr>
      <w:instrText xml:space="preserve"> PAGE </w:instrText>
    </w:r>
    <w:r w:rsidR="009174EF" w:rsidRPr="001C19C4">
      <w:rPr>
        <w:rStyle w:val="Nmerodepgina"/>
        <w:color w:val="333333"/>
      </w:rPr>
      <w:fldChar w:fldCharType="separate"/>
    </w:r>
    <w:r w:rsidR="00FB04C4">
      <w:rPr>
        <w:rStyle w:val="Nmerodepgina"/>
        <w:noProof/>
        <w:color w:val="333333"/>
      </w:rPr>
      <w:t>3</w:t>
    </w:r>
    <w:r w:rsidR="009174EF" w:rsidRPr="001C19C4">
      <w:rPr>
        <w:rStyle w:val="Nmerodepgina"/>
        <w:color w:val="333333"/>
      </w:rPr>
      <w:fldChar w:fldCharType="end"/>
    </w:r>
    <w:r w:rsidRPr="001C19C4">
      <w:rPr>
        <w:rStyle w:val="Nmerodepgina"/>
        <w:color w:val="333333"/>
      </w:rPr>
      <w:t>/</w:t>
    </w:r>
    <w:fldSimple w:instr=" NUMPAGES  \* MERGEFORMAT ">
      <w:r w:rsidR="00FB04C4" w:rsidRPr="00FB04C4">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0007" w:rsidRDefault="00B10007">
      <w:r>
        <w:separator/>
      </w:r>
    </w:p>
  </w:footnote>
  <w:footnote w:type="continuationSeparator" w:id="1">
    <w:p w:rsidR="00B10007" w:rsidRDefault="00B1000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782534"/>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82534"/>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174EF"/>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0007"/>
    <w:rsid w:val="00B1723C"/>
    <w:rsid w:val="00B177FE"/>
    <w:rsid w:val="00B264C1"/>
    <w:rsid w:val="00B31B65"/>
    <w:rsid w:val="00B36178"/>
    <w:rsid w:val="00B4532F"/>
    <w:rsid w:val="00B46232"/>
    <w:rsid w:val="00B85EE2"/>
    <w:rsid w:val="00BF2B7B"/>
    <w:rsid w:val="00BF71C2"/>
    <w:rsid w:val="00C07B4C"/>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04C4"/>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B4C"/>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C07B4C"/>
    <w:pPr>
      <w:jc w:val="both"/>
    </w:pPr>
    <w:rPr>
      <w:sz w:val="24"/>
      <w:szCs w:val="24"/>
      <w:lang w:val="es-MX"/>
    </w:rPr>
  </w:style>
  <w:style w:type="paragraph" w:customStyle="1" w:styleId="Body">
    <w:name w:val="Body"/>
    <w:rsid w:val="00FB04C4"/>
    <w:pPr>
      <w:pBdr>
        <w:top w:val="nil"/>
        <w:left w:val="nil"/>
        <w:bottom w:val="nil"/>
        <w:right w:val="nil"/>
        <w:between w:val="nil"/>
        <w:bar w:val="nil"/>
      </w:pBdr>
      <w:jc w:val="both"/>
    </w:pPr>
    <w:rPr>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lastimaanadiemaestro.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Documents\Legislatura\Despacho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legislar.dotx</Template>
  <TotalTime>26</TotalTime>
  <Pages>3</Pages>
  <Words>767</Words>
  <Characters>4220</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usuario</cp:lastModifiedBy>
  <cp:revision>1</cp:revision>
  <cp:lastPrinted>2020-02-28T17:24:00Z</cp:lastPrinted>
  <dcterms:created xsi:type="dcterms:W3CDTF">2022-06-30T14:13:00Z</dcterms:created>
  <dcterms:modified xsi:type="dcterms:W3CDTF">2022-06-30T14:40:00Z</dcterms:modified>
</cp:coreProperties>
</file>