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1E8" w:rsidRDefault="00EB41E8" w:rsidP="00EB41E8">
      <w:pPr>
        <w:pStyle w:val="normal0"/>
        <w:spacing w:line="360" w:lineRule="auto"/>
        <w:rPr>
          <w:rFonts w:ascii="Calibri" w:eastAsia="Calibri" w:hAnsi="Calibri" w:cs="Calibri"/>
          <w:b/>
        </w:rPr>
      </w:pPr>
    </w:p>
    <w:p w:rsidR="00EB41E8" w:rsidRPr="006A6B7F" w:rsidRDefault="00EB41E8" w:rsidP="00EB41E8">
      <w:pPr>
        <w:pStyle w:val="normal0"/>
        <w:spacing w:line="360" w:lineRule="auto"/>
        <w:jc w:val="center"/>
        <w:rPr>
          <w:rFonts w:ascii="Times New Roman" w:eastAsia="Calibri" w:hAnsi="Times New Roman" w:cs="Times New Roman"/>
          <w:b/>
        </w:rPr>
      </w:pPr>
      <w:r w:rsidRPr="006A6B7F">
        <w:rPr>
          <w:rFonts w:ascii="Times New Roman" w:eastAsia="Calibri" w:hAnsi="Times New Roman" w:cs="Times New Roman"/>
          <w:b/>
        </w:rPr>
        <w:t>PROYECTO DE RESOLUCIÓN</w:t>
      </w: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r w:rsidRPr="006A6B7F">
        <w:rPr>
          <w:rFonts w:ascii="Times New Roman" w:eastAsia="Calibri" w:hAnsi="Times New Roman" w:cs="Times New Roman"/>
        </w:rPr>
        <w:t>Art. 1.- La Legislatura de la Ciudad Autónoma de Buenos Aires conmemora el 20° aniversario del grupo de teatro Matemurga.</w:t>
      </w: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r w:rsidRPr="006A6B7F">
        <w:rPr>
          <w:rFonts w:ascii="Times New Roman" w:eastAsia="Calibri" w:hAnsi="Times New Roman" w:cs="Times New Roman"/>
        </w:rPr>
        <w:t xml:space="preserve">Art. 2.- </w:t>
      </w:r>
      <w:proofErr w:type="spellStart"/>
      <w:r w:rsidRPr="006A6B7F">
        <w:rPr>
          <w:rFonts w:ascii="Times New Roman" w:eastAsia="Calibri" w:hAnsi="Times New Roman" w:cs="Times New Roman"/>
        </w:rPr>
        <w:t>Dispónese</w:t>
      </w:r>
      <w:proofErr w:type="spellEnd"/>
      <w:r w:rsidRPr="006A6B7F">
        <w:rPr>
          <w:rFonts w:ascii="Times New Roman" w:eastAsia="Calibri" w:hAnsi="Times New Roman" w:cs="Times New Roman"/>
        </w:rPr>
        <w:t xml:space="preserve"> la entrega de una bandeja protocolar a sus autoridades con el siguiente texto:</w:t>
      </w:r>
    </w:p>
    <w:p w:rsidR="00D731FC" w:rsidRDefault="00D731FC" w:rsidP="00EB41E8">
      <w:pPr>
        <w:pStyle w:val="normal0"/>
        <w:spacing w:line="360" w:lineRule="auto"/>
        <w:jc w:val="center"/>
        <w:rPr>
          <w:rFonts w:ascii="Times New Roman" w:eastAsia="Calibri" w:hAnsi="Times New Roman" w:cs="Times New Roman"/>
        </w:rPr>
      </w:pPr>
    </w:p>
    <w:p w:rsidR="00EB41E8" w:rsidRPr="006A6B7F" w:rsidRDefault="00EB41E8" w:rsidP="00EB41E8">
      <w:pPr>
        <w:pStyle w:val="normal0"/>
        <w:spacing w:line="360" w:lineRule="auto"/>
        <w:jc w:val="center"/>
        <w:rPr>
          <w:rFonts w:ascii="Times New Roman" w:eastAsia="Calibri" w:hAnsi="Times New Roman" w:cs="Times New Roman"/>
        </w:rPr>
      </w:pPr>
      <w:r w:rsidRPr="006A6B7F">
        <w:rPr>
          <w:rFonts w:ascii="Times New Roman" w:eastAsia="Calibri" w:hAnsi="Times New Roman" w:cs="Times New Roman"/>
        </w:rPr>
        <w:t>(ESCUDO DE LA LEGISLATURA)</w:t>
      </w:r>
    </w:p>
    <w:p w:rsidR="00EB41E8" w:rsidRPr="006A6B7F" w:rsidRDefault="00EB41E8" w:rsidP="00EB41E8">
      <w:pPr>
        <w:pStyle w:val="normal0"/>
        <w:spacing w:line="360" w:lineRule="auto"/>
        <w:jc w:val="center"/>
        <w:rPr>
          <w:rFonts w:ascii="Times New Roman" w:eastAsia="Calibri" w:hAnsi="Times New Roman" w:cs="Times New Roman"/>
        </w:rPr>
      </w:pPr>
      <w:r w:rsidRPr="006A6B7F">
        <w:rPr>
          <w:rFonts w:ascii="Times New Roman" w:eastAsia="Calibri" w:hAnsi="Times New Roman" w:cs="Times New Roman"/>
        </w:rPr>
        <w:t xml:space="preserve">LA LEGISLATURA DE LA CIUDAD AUTÓNOMA DE BUENOS AIRES </w:t>
      </w:r>
    </w:p>
    <w:p w:rsidR="00EB41E8" w:rsidRPr="006A6B7F" w:rsidRDefault="00EB41E8" w:rsidP="00EB41E8">
      <w:pPr>
        <w:pStyle w:val="normal0"/>
        <w:spacing w:line="360" w:lineRule="auto"/>
        <w:jc w:val="center"/>
        <w:rPr>
          <w:rFonts w:ascii="Times New Roman" w:eastAsia="Calibri" w:hAnsi="Times New Roman" w:cs="Times New Roman"/>
        </w:rPr>
      </w:pPr>
      <w:proofErr w:type="gramStart"/>
      <w:r w:rsidRPr="006A6B7F">
        <w:rPr>
          <w:rFonts w:ascii="Times New Roman" w:eastAsia="Calibri" w:hAnsi="Times New Roman" w:cs="Times New Roman"/>
        </w:rPr>
        <w:t>conmemora</w:t>
      </w:r>
      <w:proofErr w:type="gramEnd"/>
      <w:r w:rsidRPr="006A6B7F">
        <w:rPr>
          <w:rFonts w:ascii="Times New Roman" w:eastAsia="Calibri" w:hAnsi="Times New Roman" w:cs="Times New Roman"/>
        </w:rPr>
        <w:t xml:space="preserve"> el 20° aniversario del grupo de teatro Matemurga</w:t>
      </w:r>
    </w:p>
    <w:p w:rsidR="00EB41E8" w:rsidRPr="006A6B7F" w:rsidRDefault="00EB41E8" w:rsidP="00EB41E8">
      <w:pPr>
        <w:pStyle w:val="normal0"/>
        <w:spacing w:line="360" w:lineRule="auto"/>
        <w:jc w:val="center"/>
        <w:rPr>
          <w:rFonts w:ascii="Times New Roman" w:eastAsia="Calibri" w:hAnsi="Times New Roman" w:cs="Times New Roman"/>
        </w:rPr>
      </w:pPr>
      <w:r w:rsidRPr="006A6B7F">
        <w:rPr>
          <w:rFonts w:ascii="Times New Roman" w:eastAsia="Calibri" w:hAnsi="Times New Roman" w:cs="Times New Roman"/>
        </w:rPr>
        <w:t xml:space="preserve">2002-2022 </w:t>
      </w: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r w:rsidRPr="006A6B7F">
        <w:rPr>
          <w:rFonts w:ascii="Times New Roman" w:eastAsia="Calibri" w:hAnsi="Times New Roman" w:cs="Times New Roman"/>
        </w:rPr>
        <w:t>Art. 3.- Comuníquese</w:t>
      </w: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Default="00EB41E8" w:rsidP="00EB41E8">
      <w:pPr>
        <w:pStyle w:val="normal0"/>
        <w:spacing w:line="360" w:lineRule="auto"/>
        <w:jc w:val="both"/>
        <w:rPr>
          <w:rFonts w:ascii="Times New Roman" w:eastAsia="Calibri" w:hAnsi="Times New Roman" w:cs="Times New Roman"/>
        </w:rPr>
      </w:pPr>
    </w:p>
    <w:p w:rsidR="006A6B7F" w:rsidRDefault="006A6B7F" w:rsidP="00EB41E8">
      <w:pPr>
        <w:pStyle w:val="normal0"/>
        <w:spacing w:line="360" w:lineRule="auto"/>
        <w:jc w:val="both"/>
        <w:rPr>
          <w:rFonts w:ascii="Times New Roman" w:eastAsia="Calibri" w:hAnsi="Times New Roman" w:cs="Times New Roman"/>
        </w:rPr>
      </w:pPr>
    </w:p>
    <w:p w:rsidR="006A6B7F" w:rsidRDefault="006A6B7F" w:rsidP="00EB41E8">
      <w:pPr>
        <w:pStyle w:val="normal0"/>
        <w:spacing w:line="360" w:lineRule="auto"/>
        <w:jc w:val="both"/>
        <w:rPr>
          <w:rFonts w:ascii="Times New Roman" w:eastAsia="Calibri" w:hAnsi="Times New Roman" w:cs="Times New Roman"/>
        </w:rPr>
      </w:pPr>
    </w:p>
    <w:p w:rsidR="006A6B7F" w:rsidRDefault="006A6B7F" w:rsidP="00EB41E8">
      <w:pPr>
        <w:pStyle w:val="normal0"/>
        <w:spacing w:line="360" w:lineRule="auto"/>
        <w:jc w:val="both"/>
        <w:rPr>
          <w:rFonts w:ascii="Times New Roman" w:eastAsia="Calibri" w:hAnsi="Times New Roman" w:cs="Times New Roman"/>
        </w:rPr>
      </w:pPr>
    </w:p>
    <w:p w:rsidR="006A6B7F" w:rsidRPr="006A6B7F" w:rsidRDefault="006A6B7F"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center"/>
        <w:rPr>
          <w:rFonts w:ascii="Times New Roman" w:eastAsia="Calibri" w:hAnsi="Times New Roman" w:cs="Times New Roman"/>
          <w:b/>
        </w:rPr>
      </w:pPr>
      <w:r w:rsidRPr="006A6B7F">
        <w:rPr>
          <w:rFonts w:ascii="Times New Roman" w:eastAsia="Calibri" w:hAnsi="Times New Roman" w:cs="Times New Roman"/>
          <w:b/>
        </w:rPr>
        <w:t>FUNDAMENTOS</w:t>
      </w: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p>
    <w:p w:rsidR="00EB41E8" w:rsidRPr="006A6B7F" w:rsidRDefault="00EB41E8" w:rsidP="00EB41E8">
      <w:pPr>
        <w:pStyle w:val="normal0"/>
        <w:spacing w:line="360" w:lineRule="auto"/>
        <w:jc w:val="both"/>
        <w:rPr>
          <w:rFonts w:ascii="Times New Roman" w:eastAsia="Calibri" w:hAnsi="Times New Roman" w:cs="Times New Roman"/>
        </w:rPr>
      </w:pPr>
      <w:r w:rsidRPr="006A6B7F">
        <w:rPr>
          <w:rFonts w:ascii="Times New Roman" w:eastAsia="Calibri" w:hAnsi="Times New Roman" w:cs="Times New Roman"/>
        </w:rPr>
        <w:t>Señor Presidente:</w:t>
      </w:r>
    </w:p>
    <w:p w:rsidR="00EB41E8" w:rsidRPr="006A6B7F" w:rsidRDefault="00EB41E8" w:rsidP="00EB41E8">
      <w:pPr>
        <w:pStyle w:val="normal0"/>
        <w:spacing w:line="360" w:lineRule="auto"/>
        <w:ind w:firstLine="720"/>
        <w:jc w:val="both"/>
        <w:rPr>
          <w:rFonts w:ascii="Times New Roman" w:eastAsia="Calibri" w:hAnsi="Times New Roman" w:cs="Times New Roman"/>
        </w:rPr>
      </w:pPr>
    </w:p>
    <w:p w:rsidR="00EB41E8" w:rsidRPr="006A6B7F" w:rsidRDefault="00EB41E8" w:rsidP="00EB41E8">
      <w:pPr>
        <w:pStyle w:val="normal0"/>
        <w:spacing w:line="360" w:lineRule="auto"/>
        <w:ind w:firstLine="720"/>
        <w:jc w:val="both"/>
        <w:rPr>
          <w:rFonts w:ascii="Times New Roman" w:eastAsia="Calibri" w:hAnsi="Times New Roman" w:cs="Times New Roman"/>
        </w:rPr>
      </w:pPr>
      <w:r w:rsidRPr="006A6B7F">
        <w:rPr>
          <w:rFonts w:ascii="Times New Roman" w:eastAsia="Calibri" w:hAnsi="Times New Roman" w:cs="Times New Roman"/>
        </w:rPr>
        <w:t xml:space="preserve">El grupo de teatro comunitario Matemurga cumple veinte años de vida durante este 2022. El conjunto de Villa Crespo está actualmente conformado por más de 80 vecinos de todas las edades, y es dirigido por la </w:t>
      </w:r>
      <w:proofErr w:type="spellStart"/>
      <w:r w:rsidRPr="006A6B7F">
        <w:rPr>
          <w:rFonts w:ascii="Times New Roman" w:eastAsia="Calibri" w:hAnsi="Times New Roman" w:cs="Times New Roman"/>
        </w:rPr>
        <w:t>teatrista</w:t>
      </w:r>
      <w:proofErr w:type="spellEnd"/>
      <w:r w:rsidRPr="006A6B7F">
        <w:rPr>
          <w:rFonts w:ascii="Times New Roman" w:eastAsia="Calibri" w:hAnsi="Times New Roman" w:cs="Times New Roman"/>
        </w:rPr>
        <w:t>, cantante y música Edith Scher.</w:t>
      </w:r>
    </w:p>
    <w:p w:rsidR="00EB41E8" w:rsidRPr="006A6B7F" w:rsidRDefault="00EB41E8" w:rsidP="00EB41E8">
      <w:pPr>
        <w:pStyle w:val="normal0"/>
        <w:spacing w:line="360" w:lineRule="auto"/>
        <w:ind w:firstLine="720"/>
        <w:jc w:val="both"/>
        <w:rPr>
          <w:rFonts w:ascii="Times New Roman" w:eastAsia="Calibri" w:hAnsi="Times New Roman" w:cs="Times New Roman"/>
        </w:rPr>
      </w:pPr>
      <w:r w:rsidRPr="006A6B7F">
        <w:rPr>
          <w:rFonts w:ascii="Times New Roman" w:eastAsia="Calibri" w:hAnsi="Times New Roman" w:cs="Times New Roman"/>
        </w:rPr>
        <w:t>Matemurga nació en el año 2002, a partir de una convocatoria de Scher. En 2006 comenzó a echar raíces en Villa Crespo y desde 2015 tiene también La Orquesta del Mate, que dirige Yamila Bavio, y que ofrece varios talleres de formación (vientos, guitarra y percusión). En 2016 sumó además un grupo de titiriteros que dirige Sergio Ponce.</w:t>
      </w:r>
    </w:p>
    <w:p w:rsidR="00EB41E8" w:rsidRPr="006A6B7F" w:rsidRDefault="00EB41E8" w:rsidP="00EB41E8">
      <w:pPr>
        <w:pStyle w:val="normal0"/>
        <w:spacing w:line="360" w:lineRule="auto"/>
        <w:ind w:firstLine="720"/>
        <w:jc w:val="both"/>
        <w:rPr>
          <w:rFonts w:ascii="Times New Roman" w:eastAsia="Calibri" w:hAnsi="Times New Roman" w:cs="Times New Roman"/>
        </w:rPr>
      </w:pPr>
      <w:r w:rsidRPr="006A6B7F">
        <w:rPr>
          <w:rFonts w:ascii="Times New Roman" w:eastAsia="Calibri" w:hAnsi="Times New Roman" w:cs="Times New Roman"/>
        </w:rPr>
        <w:t>“Fueron 20 años de permanente crecimiento. (...) Fueron la persistencia, el trabajo, la convicción y la fuerza colectiva los que sostuvieron a Matemurga. Lo más difícil de entender es que el arte no es un relleno o un complemento para cuando otras cosas más importantes están resueltas. Tampoco es un medio o una herramienta. Es, en cambio, una práctica transformadora en sí misma. La comunidad tiene derecho al arte. El balance es altamente positivo. Matemurga transformó nuestras vidas y creó un sólido marco para que nazcan proyectos dentro del gran proyecto. Continuará creciendo y expandiéndose”, señala Scher en una entrevista al diario Página 12.</w:t>
      </w:r>
    </w:p>
    <w:p w:rsidR="00EB41E8" w:rsidRPr="006A6B7F" w:rsidRDefault="00EB41E8" w:rsidP="00EB41E8">
      <w:pPr>
        <w:pStyle w:val="normal0"/>
        <w:spacing w:line="360" w:lineRule="auto"/>
        <w:ind w:firstLine="720"/>
        <w:jc w:val="both"/>
        <w:rPr>
          <w:rFonts w:ascii="Times New Roman" w:eastAsia="Calibri" w:hAnsi="Times New Roman" w:cs="Times New Roman"/>
        </w:rPr>
      </w:pPr>
      <w:r w:rsidRPr="006A6B7F">
        <w:rPr>
          <w:rFonts w:ascii="Times New Roman" w:eastAsia="Calibri" w:hAnsi="Times New Roman" w:cs="Times New Roman"/>
        </w:rPr>
        <w:t xml:space="preserve">En abril de este año, Matemurga llegó a Europa, específicamente Portugal, para realizar talleres y una presentación de su espectáculo ‘Herido barrio’. Una de las funciones fue en Largo do </w:t>
      </w:r>
      <w:proofErr w:type="spellStart"/>
      <w:r w:rsidRPr="006A6B7F">
        <w:rPr>
          <w:rFonts w:ascii="Times New Roman" w:eastAsia="Calibri" w:hAnsi="Times New Roman" w:cs="Times New Roman"/>
        </w:rPr>
        <w:t>Carmo</w:t>
      </w:r>
      <w:proofErr w:type="spellEnd"/>
      <w:r w:rsidRPr="006A6B7F">
        <w:rPr>
          <w:rFonts w:ascii="Times New Roman" w:eastAsia="Calibri" w:hAnsi="Times New Roman" w:cs="Times New Roman"/>
        </w:rPr>
        <w:t xml:space="preserve">, Faro, y la otra en </w:t>
      </w:r>
      <w:proofErr w:type="spellStart"/>
      <w:r w:rsidRPr="006A6B7F">
        <w:rPr>
          <w:rFonts w:ascii="Times New Roman" w:eastAsia="Calibri" w:hAnsi="Times New Roman" w:cs="Times New Roman"/>
        </w:rPr>
        <w:t>Praça</w:t>
      </w:r>
      <w:proofErr w:type="spellEnd"/>
      <w:r w:rsidRPr="006A6B7F">
        <w:rPr>
          <w:rFonts w:ascii="Times New Roman" w:eastAsia="Calibri" w:hAnsi="Times New Roman" w:cs="Times New Roman"/>
        </w:rPr>
        <w:t xml:space="preserve"> da </w:t>
      </w:r>
      <w:proofErr w:type="spellStart"/>
      <w:r w:rsidRPr="006A6B7F">
        <w:rPr>
          <w:rFonts w:ascii="Times New Roman" w:eastAsia="Calibri" w:hAnsi="Times New Roman" w:cs="Times New Roman"/>
        </w:rPr>
        <w:t>Alegria</w:t>
      </w:r>
      <w:proofErr w:type="spellEnd"/>
      <w:r w:rsidRPr="006A6B7F">
        <w:rPr>
          <w:rFonts w:ascii="Times New Roman" w:eastAsia="Calibri" w:hAnsi="Times New Roman" w:cs="Times New Roman"/>
        </w:rPr>
        <w:t>, Oporto. "Para el grupo este viaje es la concreción de un sueño y la confirmación de que colectivamente se cumplen objetivos que en soledad son imposibles de conseguir", señala la directora. El único antecedente de este tipo de gira ocurrió en el 2001 en la presentación que realizó el grupo de teatro Catalinas Sur en Barcelona.</w:t>
      </w:r>
    </w:p>
    <w:p w:rsidR="00EB41E8" w:rsidRPr="006A6B7F" w:rsidRDefault="00EB41E8" w:rsidP="00EB41E8">
      <w:pPr>
        <w:pStyle w:val="normal0"/>
        <w:spacing w:line="360" w:lineRule="auto"/>
        <w:ind w:firstLine="720"/>
        <w:jc w:val="both"/>
        <w:rPr>
          <w:rFonts w:ascii="Times New Roman" w:eastAsia="Calibri" w:hAnsi="Times New Roman" w:cs="Times New Roman"/>
        </w:rPr>
      </w:pPr>
      <w:r w:rsidRPr="006A6B7F">
        <w:rPr>
          <w:rFonts w:ascii="Times New Roman" w:eastAsia="Calibri" w:hAnsi="Times New Roman" w:cs="Times New Roman"/>
        </w:rPr>
        <w:t xml:space="preserve">El hecho de llevar las funciones del espectáculo ‘Herido barrio’ a Portugal encuentra su origen en los viajes hechos por Scher, quien en dos oportunidades dio talleres y dirigió en ese país. De esos intercambios surgió la posibilidad de encarar una producción común. Así fue que volvió a Buenos Aires y les propuso la idea a sus compañeros. De esta manera, poco a poco, lograron juntar el dinero necesario para viajar. </w:t>
      </w:r>
    </w:p>
    <w:p w:rsidR="00EB41E8" w:rsidRPr="006A6B7F" w:rsidRDefault="00EB41E8" w:rsidP="00EB41E8">
      <w:pPr>
        <w:pStyle w:val="normal0"/>
        <w:spacing w:line="360" w:lineRule="auto"/>
        <w:ind w:firstLine="720"/>
        <w:jc w:val="both"/>
        <w:rPr>
          <w:rFonts w:ascii="Times New Roman" w:eastAsia="Calibri" w:hAnsi="Times New Roman" w:cs="Times New Roman"/>
        </w:rPr>
      </w:pPr>
      <w:r w:rsidRPr="006A6B7F">
        <w:rPr>
          <w:rFonts w:ascii="Times New Roman" w:eastAsia="Calibri" w:hAnsi="Times New Roman" w:cs="Times New Roman"/>
        </w:rPr>
        <w:t xml:space="preserve">El teatro comunitario surgió en nuestro país con el nacimiento del Grupo Catalinas Sur (1983) y se fortaleció con la aparición del Circuito Cultural Barracas (1996). En la actualidad existen más de 30 grupos en todo el país, que conforman la Red Nacional de Teatro Comunitario, un espacio en el que se comparte la experiencia de los distintos grupos, se intercambia información, se acompaña y fomenta el crecimiento de los grupos existentes y se propicia la aparición de otros nuevos. </w:t>
      </w:r>
    </w:p>
    <w:p w:rsidR="00EB41E8" w:rsidRPr="006A6B7F" w:rsidRDefault="00EB41E8" w:rsidP="00EB41E8">
      <w:pPr>
        <w:pStyle w:val="normal0"/>
        <w:spacing w:line="360" w:lineRule="auto"/>
        <w:ind w:firstLine="720"/>
        <w:jc w:val="both"/>
        <w:rPr>
          <w:rFonts w:ascii="Times New Roman" w:eastAsia="Calibri" w:hAnsi="Times New Roman" w:cs="Times New Roman"/>
        </w:rPr>
      </w:pPr>
      <w:r w:rsidRPr="006A6B7F">
        <w:rPr>
          <w:rFonts w:ascii="Times New Roman" w:eastAsia="Calibri" w:hAnsi="Times New Roman" w:cs="Times New Roman"/>
        </w:rPr>
        <w:t xml:space="preserve">El teatro comunitario es teatro de vecinos para vecinos, una forma de democratizar el arte y brindar acceso a la práctica teatral a todos aquellos que, aún sin haber podido formarse técnicamente, deseen expresarse a través de la misma. Este tipo de espacios, que no solo ofrecen </w:t>
      </w:r>
      <w:r w:rsidRPr="006A6B7F">
        <w:rPr>
          <w:rFonts w:ascii="Times New Roman" w:eastAsia="Calibri" w:hAnsi="Times New Roman" w:cs="Times New Roman"/>
        </w:rPr>
        <w:lastRenderedPageBreak/>
        <w:t xml:space="preserve">un escenario de expresión para quienes se animan al arte escénico sino también funcionan como un ámbito de socialización y contención, merecen nuestro mayor apoyo y reconocimiento. </w:t>
      </w:r>
    </w:p>
    <w:p w:rsidR="00EB41E8" w:rsidRPr="006A6B7F" w:rsidRDefault="00EB41E8" w:rsidP="00EB41E8">
      <w:pPr>
        <w:pStyle w:val="normal0"/>
        <w:spacing w:line="360" w:lineRule="auto"/>
        <w:ind w:firstLine="720"/>
        <w:jc w:val="both"/>
        <w:rPr>
          <w:rFonts w:ascii="Times New Roman" w:eastAsia="Calibri" w:hAnsi="Times New Roman" w:cs="Times New Roman"/>
        </w:rPr>
      </w:pPr>
      <w:r w:rsidRPr="006A6B7F">
        <w:rPr>
          <w:rFonts w:ascii="Times New Roman" w:eastAsia="Calibri" w:hAnsi="Times New Roman" w:cs="Times New Roman"/>
        </w:rPr>
        <w:t xml:space="preserve">Por todo lo expuesto, solicito a mis pares me acompañen en la aprobación del presente proyecto. </w:t>
      </w:r>
    </w:p>
    <w:p w:rsidR="00EB41E8" w:rsidRPr="006A6B7F" w:rsidRDefault="00EB41E8" w:rsidP="00EB41E8">
      <w:pPr>
        <w:pStyle w:val="normal0"/>
        <w:spacing w:line="360" w:lineRule="auto"/>
        <w:jc w:val="both"/>
        <w:rPr>
          <w:rFonts w:ascii="Times New Roman" w:eastAsia="Calibri" w:hAnsi="Times New Roman" w:cs="Times New Roman"/>
        </w:rPr>
      </w:pPr>
    </w:p>
    <w:p w:rsidR="005E3C49" w:rsidRPr="006A6B7F" w:rsidRDefault="005E3C49" w:rsidP="00E5658D"/>
    <w:sectPr w:rsidR="005E3C49" w:rsidRPr="006A6B7F"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9C6" w:rsidRDefault="00AB09C6">
      <w:r>
        <w:separator/>
      </w:r>
    </w:p>
  </w:endnote>
  <w:endnote w:type="continuationSeparator" w:id="1">
    <w:p w:rsidR="00AB09C6" w:rsidRDefault="00AB09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A6B7F" w:rsidRPr="006A6B7F">
        <w:rPr>
          <w:noProof/>
          <w:color w:val="333333"/>
          <w:sz w:val="20"/>
        </w:rPr>
        <w:t>18/08/2022 13:11:00</w:t>
      </w:r>
    </w:fldSimple>
    <w:r w:rsidRPr="001C19C4">
      <w:rPr>
        <w:color w:val="333333"/>
        <w:sz w:val="20"/>
      </w:rPr>
      <w:t xml:space="preserve">  -  Cantidad de caracteres: </w:t>
    </w:r>
    <w:fldSimple w:instr=" NUMCHARS  \* MERGEFORMAT ">
      <w:r w:rsidR="006A6B7F" w:rsidRPr="006A6B7F">
        <w:rPr>
          <w:noProof/>
          <w:color w:val="333333"/>
          <w:sz w:val="20"/>
        </w:rPr>
        <w:t>3095</w:t>
      </w:r>
    </w:fldSimple>
    <w:r w:rsidRPr="001C19C4">
      <w:rPr>
        <w:color w:val="333333"/>
        <w:sz w:val="20"/>
      </w:rPr>
      <w:t xml:space="preserve"> - Cantidad de palabras: </w:t>
    </w:r>
    <w:fldSimple w:instr=" NUMWORDS  \* MERGEFORMAT ">
      <w:r w:rsidR="006A6B7F" w:rsidRPr="006A6B7F">
        <w:rPr>
          <w:noProof/>
          <w:color w:val="333333"/>
          <w:sz w:val="20"/>
        </w:rPr>
        <w:t>608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F5162" w:rsidRPr="001C19C4">
      <w:rPr>
        <w:rStyle w:val="Nmerodepgina"/>
        <w:color w:val="333333"/>
      </w:rPr>
      <w:fldChar w:fldCharType="begin"/>
    </w:r>
    <w:r w:rsidRPr="001C19C4">
      <w:rPr>
        <w:rStyle w:val="Nmerodepgina"/>
        <w:color w:val="333333"/>
      </w:rPr>
      <w:instrText xml:space="preserve"> PAGE </w:instrText>
    </w:r>
    <w:r w:rsidR="00DF5162" w:rsidRPr="001C19C4">
      <w:rPr>
        <w:rStyle w:val="Nmerodepgina"/>
        <w:color w:val="333333"/>
      </w:rPr>
      <w:fldChar w:fldCharType="separate"/>
    </w:r>
    <w:r w:rsidR="00D731FC">
      <w:rPr>
        <w:rStyle w:val="Nmerodepgina"/>
        <w:noProof/>
        <w:color w:val="333333"/>
      </w:rPr>
      <w:t>3</w:t>
    </w:r>
    <w:r w:rsidR="00DF5162" w:rsidRPr="001C19C4">
      <w:rPr>
        <w:rStyle w:val="Nmerodepgina"/>
        <w:color w:val="333333"/>
      </w:rPr>
      <w:fldChar w:fldCharType="end"/>
    </w:r>
    <w:r w:rsidRPr="001C19C4">
      <w:rPr>
        <w:rStyle w:val="Nmerodepgina"/>
        <w:color w:val="333333"/>
      </w:rPr>
      <w:t>/</w:t>
    </w:r>
    <w:fldSimple w:instr=" NUMPAGES  \* MERGEFORMAT ">
      <w:r w:rsidR="00D731FC" w:rsidRPr="00D731F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9C6" w:rsidRDefault="00AB09C6">
      <w:r>
        <w:separator/>
      </w:r>
    </w:p>
  </w:footnote>
  <w:footnote w:type="continuationSeparator" w:id="1">
    <w:p w:rsidR="00AB09C6" w:rsidRDefault="00AB09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0"/>
    <w:footnote w:id="1"/>
  </w:footnotePr>
  <w:endnotePr>
    <w:endnote w:id="0"/>
    <w:endnote w:id="1"/>
  </w:endnotePr>
  <w:compat/>
  <w:rsids>
    <w:rsidRoot w:val="005E44FD"/>
    <w:rsid w:val="00026430"/>
    <w:rsid w:val="00030DF5"/>
    <w:rsid w:val="0003615C"/>
    <w:rsid w:val="000376AB"/>
    <w:rsid w:val="0004090C"/>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3042"/>
    <w:rsid w:val="00205802"/>
    <w:rsid w:val="00205DAD"/>
    <w:rsid w:val="00223436"/>
    <w:rsid w:val="002327DE"/>
    <w:rsid w:val="00246DF0"/>
    <w:rsid w:val="0026220D"/>
    <w:rsid w:val="00265972"/>
    <w:rsid w:val="00275695"/>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44FD"/>
    <w:rsid w:val="005F35E2"/>
    <w:rsid w:val="00601A75"/>
    <w:rsid w:val="00616F70"/>
    <w:rsid w:val="00622DE5"/>
    <w:rsid w:val="00636BE0"/>
    <w:rsid w:val="0064363E"/>
    <w:rsid w:val="006811D6"/>
    <w:rsid w:val="00690392"/>
    <w:rsid w:val="00697F98"/>
    <w:rsid w:val="006A6B7F"/>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9C6"/>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31FC"/>
    <w:rsid w:val="00D758CE"/>
    <w:rsid w:val="00D76A86"/>
    <w:rsid w:val="00D927D4"/>
    <w:rsid w:val="00DD2795"/>
    <w:rsid w:val="00DD4DE2"/>
    <w:rsid w:val="00DD520D"/>
    <w:rsid w:val="00DF0164"/>
    <w:rsid w:val="00DF14A9"/>
    <w:rsid w:val="00DF5162"/>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41E8"/>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EB41E8"/>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hernandez\Downloads\LegislarOffLine%20(8).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(8)</Template>
  <TotalTime>2</TotalTime>
  <Pages>3</Pages>
  <Words>608</Words>
  <Characters>3138</Characters>
  <Application>Microsoft Office Word</Application>
  <DocSecurity>0</DocSecurity>
  <Lines>89</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alhernandez</dc:creator>
  <cp:lastModifiedBy>mafourcade</cp:lastModifiedBy>
  <cp:revision>3</cp:revision>
  <cp:lastPrinted>2020-02-28T17:24:00Z</cp:lastPrinted>
  <dcterms:created xsi:type="dcterms:W3CDTF">2022-08-18T16:23:00Z</dcterms:created>
  <dcterms:modified xsi:type="dcterms:W3CDTF">2022-08-18T16:25:00Z</dcterms:modified>
</cp:coreProperties>
</file>