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4A3B" w:rsidRDefault="00334A3B" w:rsidP="00334A3B">
      <w:pPr>
        <w:rPr>
          <w:rFonts w:ascii="Arial" w:eastAsia="Arial" w:hAnsi="Arial" w:cs="Arial"/>
          <w:b/>
        </w:rPr>
      </w:pPr>
      <w:bookmarkStart w:id="0" w:name="bookmark=id.gjdgxs" w:colFirst="0" w:colLast="0"/>
      <w:bookmarkEnd w:id="0"/>
    </w:p>
    <w:p w:rsidR="00334A3B" w:rsidRDefault="00334A3B" w:rsidP="00334A3B">
      <w:pPr>
        <w:jc w:val="center"/>
        <w:rPr>
          <w:rFonts w:ascii="Arial" w:eastAsia="Arial" w:hAnsi="Arial" w:cs="Arial"/>
          <w:b/>
        </w:rPr>
      </w:pPr>
    </w:p>
    <w:p w:rsidR="00334A3B" w:rsidRDefault="00334A3B" w:rsidP="00334A3B">
      <w:pPr>
        <w:jc w:val="center"/>
        <w:rPr>
          <w:rFonts w:ascii="Arial" w:eastAsia="Arial" w:hAnsi="Arial" w:cs="Arial"/>
          <w:b/>
        </w:rPr>
      </w:pPr>
      <w:r>
        <w:rPr>
          <w:rFonts w:ascii="Arial" w:eastAsia="Arial" w:hAnsi="Arial" w:cs="Arial"/>
          <w:b/>
        </w:rPr>
        <w:t>PROYECTO DE RESOLUCIÓN</w:t>
      </w:r>
    </w:p>
    <w:p w:rsidR="00334A3B" w:rsidRDefault="00334A3B" w:rsidP="00334A3B">
      <w:pPr>
        <w:rPr>
          <w:rFonts w:ascii="Arial" w:eastAsia="Arial" w:hAnsi="Arial" w:cs="Arial"/>
        </w:rPr>
      </w:pPr>
    </w:p>
    <w:p w:rsidR="00334A3B" w:rsidRDefault="00334A3B" w:rsidP="00334A3B">
      <w:pPr>
        <w:rPr>
          <w:rFonts w:ascii="Arial" w:eastAsia="Arial" w:hAnsi="Arial" w:cs="Arial"/>
        </w:rPr>
      </w:pPr>
    </w:p>
    <w:p w:rsidR="00334A3B" w:rsidRDefault="00334A3B" w:rsidP="00334A3B">
      <w:pPr>
        <w:jc w:val="left"/>
        <w:rPr>
          <w:rFonts w:ascii="Arial" w:eastAsia="Arial" w:hAnsi="Arial" w:cs="Arial"/>
        </w:rPr>
      </w:pPr>
      <w:r>
        <w:rPr>
          <w:rFonts w:ascii="Arial" w:eastAsia="Arial" w:hAnsi="Arial" w:cs="Arial"/>
        </w:rPr>
        <w:t xml:space="preserve">Artículo 1°.- </w:t>
      </w:r>
      <w:proofErr w:type="spellStart"/>
      <w:r>
        <w:rPr>
          <w:rFonts w:ascii="Arial" w:eastAsia="Arial" w:hAnsi="Arial" w:cs="Arial"/>
        </w:rPr>
        <w:t>Otórgase</w:t>
      </w:r>
      <w:proofErr w:type="spellEnd"/>
      <w:r>
        <w:rPr>
          <w:rFonts w:ascii="Arial" w:eastAsia="Arial" w:hAnsi="Arial" w:cs="Arial"/>
        </w:rPr>
        <w:t xml:space="preserve"> el “Diploma al Emprendedor” en el rubro ambiental y sustentable al Lic. José Sarasola.</w:t>
      </w:r>
    </w:p>
    <w:p w:rsidR="00334A3B" w:rsidRDefault="00334A3B" w:rsidP="00334A3B">
      <w:pPr>
        <w:jc w:val="left"/>
        <w:rPr>
          <w:rFonts w:ascii="Arial" w:eastAsia="Arial" w:hAnsi="Arial" w:cs="Arial"/>
        </w:rPr>
      </w:pPr>
    </w:p>
    <w:p w:rsidR="00334A3B" w:rsidRDefault="00334A3B" w:rsidP="00334A3B">
      <w:pPr>
        <w:jc w:val="left"/>
        <w:rPr>
          <w:rFonts w:ascii="Arial" w:eastAsia="Arial" w:hAnsi="Arial" w:cs="Arial"/>
        </w:rPr>
      </w:pPr>
      <w:r>
        <w:rPr>
          <w:rFonts w:ascii="Arial" w:eastAsia="Arial" w:hAnsi="Arial" w:cs="Arial"/>
        </w:rPr>
        <w:t>Artículo 2°.- Comuníquese, etc.-</w:t>
      </w:r>
      <w:r>
        <w:br w:type="page"/>
      </w:r>
    </w:p>
    <w:p w:rsidR="00334A3B" w:rsidRDefault="00334A3B" w:rsidP="00334A3B">
      <w:pPr>
        <w:jc w:val="center"/>
        <w:rPr>
          <w:rFonts w:ascii="Arial" w:eastAsia="Arial" w:hAnsi="Arial" w:cs="Arial"/>
          <w:b/>
        </w:rPr>
      </w:pPr>
      <w:r>
        <w:rPr>
          <w:rFonts w:ascii="Arial" w:eastAsia="Arial" w:hAnsi="Arial" w:cs="Arial"/>
          <w:b/>
        </w:rPr>
        <w:lastRenderedPageBreak/>
        <w:t>FUNDAMENTOS</w:t>
      </w:r>
    </w:p>
    <w:p w:rsidR="00334A3B" w:rsidRDefault="00334A3B" w:rsidP="00334A3B">
      <w:pPr>
        <w:rPr>
          <w:rFonts w:ascii="Arial" w:eastAsia="Arial" w:hAnsi="Arial" w:cs="Arial"/>
        </w:rPr>
      </w:pPr>
    </w:p>
    <w:p w:rsidR="00334A3B" w:rsidRDefault="00334A3B" w:rsidP="00334A3B">
      <w:pPr>
        <w:rPr>
          <w:rFonts w:ascii="Arial" w:eastAsia="Arial" w:hAnsi="Arial" w:cs="Arial"/>
        </w:rPr>
      </w:pPr>
      <w:r>
        <w:rPr>
          <w:rFonts w:ascii="Arial" w:eastAsia="Arial" w:hAnsi="Arial" w:cs="Arial"/>
        </w:rPr>
        <w:t>Sr. Presidente:</w:t>
      </w:r>
    </w:p>
    <w:p w:rsidR="00334A3B" w:rsidRDefault="00334A3B" w:rsidP="00334A3B">
      <w:pPr>
        <w:rPr>
          <w:rFonts w:ascii="Arial" w:eastAsia="Arial" w:hAnsi="Arial" w:cs="Arial"/>
        </w:rPr>
      </w:pPr>
    </w:p>
    <w:p w:rsidR="00334A3B" w:rsidRDefault="00334A3B" w:rsidP="00334A3B">
      <w:pPr>
        <w:ind w:firstLine="567"/>
        <w:rPr>
          <w:rFonts w:ascii="Arial" w:eastAsia="Arial" w:hAnsi="Arial" w:cs="Arial"/>
        </w:rPr>
      </w:pPr>
      <w:r>
        <w:rPr>
          <w:rFonts w:ascii="Arial" w:eastAsia="Arial" w:hAnsi="Arial" w:cs="Arial"/>
        </w:rPr>
        <w:t xml:space="preserve">La ley Nº 5.315, sancionada en 2015, instituyó -en el ámbito de la Ciudad- el “Diploma al/la Emprendedor/a” estableciendo como uno de los rubros para la distinción el “ambiental y sustentable”. Además, en el artículo 5° de dicha norma se establece que para el otorgamiento del diploma </w:t>
      </w:r>
      <w:r>
        <w:rPr>
          <w:rFonts w:ascii="Arial" w:eastAsia="Arial" w:hAnsi="Arial" w:cs="Arial"/>
          <w:i/>
        </w:rPr>
        <w:t>“se tendrá en cuenta (…) que el/la emprendedor/a con su actividad: a) Haya promovido el desarrollo social, sustentable, tecnológico, científico o económico del país. b) Haya utilizado prácticas innovadoras que hayan significado un aporte para la sociedad…”</w:t>
      </w:r>
      <w:r>
        <w:rPr>
          <w:rFonts w:ascii="Arial" w:eastAsia="Arial" w:hAnsi="Arial" w:cs="Arial"/>
        </w:rPr>
        <w:t xml:space="preserve">. En ese sentido, entendiendo que cumple con creces lo dispuesto en la ley, propongo otorgarle al </w:t>
      </w:r>
      <w:proofErr w:type="spellStart"/>
      <w:r>
        <w:rPr>
          <w:rFonts w:ascii="Arial" w:eastAsia="Arial" w:hAnsi="Arial" w:cs="Arial"/>
        </w:rPr>
        <w:t>Lic</w:t>
      </w:r>
      <w:proofErr w:type="spellEnd"/>
      <w:r>
        <w:rPr>
          <w:rFonts w:ascii="Arial" w:eastAsia="Arial" w:hAnsi="Arial" w:cs="Arial"/>
        </w:rPr>
        <w:t xml:space="preserve"> José Sarasola el “Diploma al Emprendedor en el rubro ambiental y sustentable”, teniendo en especial consideración su trayectoria emprendedora así como su aporte a la promoción del desarrollo sostenible.</w:t>
      </w:r>
    </w:p>
    <w:p w:rsidR="00334A3B" w:rsidRDefault="00334A3B" w:rsidP="00334A3B">
      <w:pPr>
        <w:ind w:firstLine="567"/>
        <w:rPr>
          <w:rFonts w:ascii="Arial" w:eastAsia="Arial" w:hAnsi="Arial" w:cs="Arial"/>
        </w:rPr>
      </w:pPr>
    </w:p>
    <w:p w:rsidR="00334A3B" w:rsidRDefault="00334A3B" w:rsidP="00334A3B">
      <w:pPr>
        <w:ind w:firstLine="567"/>
        <w:rPr>
          <w:rFonts w:ascii="Arial" w:eastAsia="Arial" w:hAnsi="Arial" w:cs="Arial"/>
        </w:rPr>
      </w:pPr>
      <w:r>
        <w:rPr>
          <w:rFonts w:ascii="Arial" w:eastAsia="Arial" w:hAnsi="Arial" w:cs="Arial"/>
        </w:rPr>
        <w:t xml:space="preserve">Sarasola nació en la Ciudad de Buenos Aires en 1980 y se graduó en 2003 como Licenciado en Economía en la “Universidad de Nueva Gales del Sur”, Australia. Desde muy joven mostró sus dotes como emprendedor, tal es así que en 2005 fundó (y presidió hasta 2012) la ONG </w:t>
      </w:r>
      <w:proofErr w:type="spellStart"/>
      <w:r>
        <w:rPr>
          <w:rFonts w:ascii="Arial" w:eastAsia="Arial" w:hAnsi="Arial" w:cs="Arial"/>
          <w:i/>
        </w:rPr>
        <w:t>Mediapila</w:t>
      </w:r>
      <w:proofErr w:type="spellEnd"/>
      <w:r>
        <w:rPr>
          <w:rFonts w:ascii="Arial" w:eastAsia="Arial" w:hAnsi="Arial" w:cs="Arial"/>
        </w:rPr>
        <w:t xml:space="preserve">, una organización sin fines de lucro dedicada a promover la inclusión laboral de mujeres en situación de vulnerabilidad. Por su parte en 2013 montó una fábrica textil con más de 60 empleados que produce indumentaria para primeras marcas y en 2020 creó la marca </w:t>
      </w:r>
      <w:proofErr w:type="spellStart"/>
      <w:r>
        <w:rPr>
          <w:rFonts w:ascii="Arial" w:eastAsia="Arial" w:hAnsi="Arial" w:cs="Arial"/>
          <w:i/>
        </w:rPr>
        <w:t>Stoper</w:t>
      </w:r>
      <w:proofErr w:type="spellEnd"/>
      <w:r>
        <w:rPr>
          <w:rFonts w:ascii="Arial" w:eastAsia="Arial" w:hAnsi="Arial" w:cs="Arial"/>
        </w:rPr>
        <w:t>, líder en fabricación y comercialización de barbijos reutilizables con nanotecnología incorporada.</w:t>
      </w:r>
    </w:p>
    <w:p w:rsidR="00334A3B" w:rsidRDefault="00334A3B" w:rsidP="00334A3B">
      <w:pPr>
        <w:ind w:firstLine="567"/>
        <w:rPr>
          <w:rFonts w:ascii="Arial" w:eastAsia="Arial" w:hAnsi="Arial" w:cs="Arial"/>
        </w:rPr>
      </w:pPr>
    </w:p>
    <w:p w:rsidR="00334A3B" w:rsidRDefault="00334A3B" w:rsidP="00334A3B">
      <w:pPr>
        <w:ind w:firstLine="567"/>
        <w:rPr>
          <w:rFonts w:ascii="Arial" w:eastAsia="Arial" w:hAnsi="Arial" w:cs="Arial"/>
        </w:rPr>
      </w:pPr>
      <w:r>
        <w:rPr>
          <w:rFonts w:ascii="Arial" w:eastAsia="Arial" w:hAnsi="Arial" w:cs="Arial"/>
        </w:rPr>
        <w:t xml:space="preserve">Pero su más interesante trabajo que quiero remarcar y considero lo hace merecedor de esta distinción, es haber fundado </w:t>
      </w:r>
      <w:proofErr w:type="spellStart"/>
      <w:r>
        <w:rPr>
          <w:rFonts w:ascii="Arial" w:eastAsia="Arial" w:hAnsi="Arial" w:cs="Arial"/>
          <w:i/>
        </w:rPr>
        <w:t>Cryptogranjas</w:t>
      </w:r>
      <w:proofErr w:type="spellEnd"/>
      <w:r>
        <w:rPr>
          <w:rFonts w:ascii="Arial" w:eastAsia="Arial" w:hAnsi="Arial" w:cs="Arial"/>
        </w:rPr>
        <w:t xml:space="preserve">, una empresa que a través de un proceso revolucionario, convierte desechos tóxicos en </w:t>
      </w:r>
      <w:proofErr w:type="spellStart"/>
      <w:r>
        <w:rPr>
          <w:rFonts w:ascii="Arial" w:eastAsia="Arial" w:hAnsi="Arial" w:cs="Arial"/>
        </w:rPr>
        <w:t>bitcoins</w:t>
      </w:r>
      <w:proofErr w:type="spellEnd"/>
      <w:r>
        <w:rPr>
          <w:rFonts w:ascii="Arial" w:eastAsia="Arial" w:hAnsi="Arial" w:cs="Arial"/>
        </w:rPr>
        <w:t xml:space="preserve">. En efecto, a través de la minería de </w:t>
      </w:r>
      <w:proofErr w:type="spellStart"/>
      <w:r>
        <w:rPr>
          <w:rFonts w:ascii="Arial" w:eastAsia="Arial" w:hAnsi="Arial" w:cs="Arial"/>
        </w:rPr>
        <w:t>criptomonedas</w:t>
      </w:r>
      <w:proofErr w:type="spellEnd"/>
      <w:r>
        <w:rPr>
          <w:rFonts w:ascii="Arial" w:eastAsia="Arial" w:hAnsi="Arial" w:cs="Arial"/>
        </w:rPr>
        <w:t xml:space="preserve">, </w:t>
      </w:r>
      <w:proofErr w:type="spellStart"/>
      <w:r>
        <w:rPr>
          <w:rFonts w:ascii="Arial" w:eastAsia="Arial" w:hAnsi="Arial" w:cs="Arial"/>
        </w:rPr>
        <w:t>Cryptogranjas</w:t>
      </w:r>
      <w:proofErr w:type="spellEnd"/>
      <w:r>
        <w:rPr>
          <w:rFonts w:ascii="Arial" w:eastAsia="Arial" w:hAnsi="Arial" w:cs="Arial"/>
        </w:rPr>
        <w:t xml:space="preserve"> promueve la generación de energía verde a partir de residuos que muchas veces son contaminantes. </w:t>
      </w:r>
    </w:p>
    <w:p w:rsidR="00334A3B" w:rsidRDefault="00334A3B" w:rsidP="00334A3B">
      <w:pPr>
        <w:ind w:firstLine="567"/>
        <w:rPr>
          <w:rFonts w:ascii="Arial" w:eastAsia="Arial" w:hAnsi="Arial" w:cs="Arial"/>
        </w:rPr>
      </w:pPr>
    </w:p>
    <w:p w:rsidR="00334A3B" w:rsidRDefault="00334A3B" w:rsidP="00334A3B">
      <w:pPr>
        <w:ind w:firstLine="567"/>
        <w:rPr>
          <w:rFonts w:ascii="Arial" w:eastAsia="Arial" w:hAnsi="Arial" w:cs="Arial"/>
        </w:rPr>
      </w:pPr>
      <w:r>
        <w:rPr>
          <w:rFonts w:ascii="Arial" w:eastAsia="Arial" w:hAnsi="Arial" w:cs="Arial"/>
        </w:rPr>
        <w:t xml:space="preserve">Esto es paradigmático, porque al darle un uso, </w:t>
      </w:r>
      <w:proofErr w:type="spellStart"/>
      <w:r>
        <w:rPr>
          <w:rFonts w:ascii="Arial" w:eastAsia="Arial" w:hAnsi="Arial" w:cs="Arial"/>
        </w:rPr>
        <w:t>Cryptogranjas</w:t>
      </w:r>
      <w:proofErr w:type="spellEnd"/>
      <w:r>
        <w:rPr>
          <w:rFonts w:ascii="Arial" w:eastAsia="Arial" w:hAnsi="Arial" w:cs="Arial"/>
        </w:rPr>
        <w:t xml:space="preserve"> transforma la basura en algo que ya no es basura, porque por definición la basura es aquello que no tiene utilidad, y por eso se tira, se entierra o se quema. Pero al darle una utilidad, esa basura pasa a ser materia prima para otro proceso productivo y pasa a tener un valor. Al tener valor, </w:t>
      </w:r>
      <w:proofErr w:type="spellStart"/>
      <w:r>
        <w:rPr>
          <w:rFonts w:ascii="Arial" w:eastAsia="Arial" w:hAnsi="Arial" w:cs="Arial"/>
        </w:rPr>
        <w:t>Cryptogranjas</w:t>
      </w:r>
      <w:proofErr w:type="spellEnd"/>
      <w:r>
        <w:rPr>
          <w:rFonts w:ascii="Arial" w:eastAsia="Arial" w:hAnsi="Arial" w:cs="Arial"/>
        </w:rPr>
        <w:t xml:space="preserve"> logra que dicha basura ni se entierre, ni se queme, ni se tire, sino que se utilice para crear </w:t>
      </w:r>
      <w:proofErr w:type="spellStart"/>
      <w:r>
        <w:rPr>
          <w:rFonts w:ascii="Arial" w:eastAsia="Arial" w:hAnsi="Arial" w:cs="Arial"/>
        </w:rPr>
        <w:t>cryptomonedas</w:t>
      </w:r>
      <w:proofErr w:type="spellEnd"/>
      <w:r>
        <w:rPr>
          <w:rFonts w:ascii="Arial" w:eastAsia="Arial" w:hAnsi="Arial" w:cs="Arial"/>
        </w:rPr>
        <w:t xml:space="preserve">. </w:t>
      </w:r>
    </w:p>
    <w:p w:rsidR="00334A3B" w:rsidRDefault="00334A3B" w:rsidP="00334A3B">
      <w:pPr>
        <w:ind w:firstLine="567"/>
        <w:rPr>
          <w:rFonts w:ascii="Arial" w:eastAsia="Arial" w:hAnsi="Arial" w:cs="Arial"/>
        </w:rPr>
      </w:pPr>
      <w:r>
        <w:rPr>
          <w:rFonts w:ascii="Arial" w:eastAsia="Arial" w:hAnsi="Arial" w:cs="Arial"/>
        </w:rPr>
        <w:t xml:space="preserve"> </w:t>
      </w:r>
    </w:p>
    <w:p w:rsidR="00334A3B" w:rsidRDefault="00334A3B" w:rsidP="00334A3B">
      <w:pPr>
        <w:ind w:firstLine="720"/>
        <w:rPr>
          <w:rFonts w:ascii="Arial" w:eastAsia="Arial" w:hAnsi="Arial" w:cs="Arial"/>
        </w:rPr>
      </w:pPr>
      <w:proofErr w:type="spellStart"/>
      <w:r>
        <w:rPr>
          <w:rFonts w:ascii="Arial" w:eastAsia="Arial" w:hAnsi="Arial" w:cs="Arial"/>
        </w:rPr>
        <w:t>Cryptogranjas</w:t>
      </w:r>
      <w:proofErr w:type="spellEnd"/>
      <w:r>
        <w:rPr>
          <w:rFonts w:ascii="Arial" w:eastAsia="Arial" w:hAnsi="Arial" w:cs="Arial"/>
        </w:rPr>
        <w:t xml:space="preserve"> surgió en el 2021, como una respuesta a la minería convencional de </w:t>
      </w:r>
      <w:proofErr w:type="spellStart"/>
      <w:r>
        <w:rPr>
          <w:rFonts w:ascii="Arial" w:eastAsia="Arial" w:hAnsi="Arial" w:cs="Arial"/>
        </w:rPr>
        <w:t>criptomonedas</w:t>
      </w:r>
      <w:proofErr w:type="spellEnd"/>
      <w:r>
        <w:rPr>
          <w:rFonts w:ascii="Arial" w:eastAsia="Arial" w:hAnsi="Arial" w:cs="Arial"/>
        </w:rPr>
        <w:t xml:space="preserve"> que insume mucha energía no renovable, proveniente de combustibles fósiles. Por eso se presenta como una solución no solo al medio ambiente, sino también a la industria de la </w:t>
      </w:r>
      <w:proofErr w:type="spellStart"/>
      <w:r>
        <w:rPr>
          <w:rFonts w:ascii="Arial" w:eastAsia="Arial" w:hAnsi="Arial" w:cs="Arial"/>
        </w:rPr>
        <w:t>cripto</w:t>
      </w:r>
      <w:proofErr w:type="spellEnd"/>
      <w:r>
        <w:rPr>
          <w:rFonts w:ascii="Arial" w:eastAsia="Arial" w:hAnsi="Arial" w:cs="Arial"/>
        </w:rPr>
        <w:t xml:space="preserve"> minería. </w:t>
      </w:r>
    </w:p>
    <w:p w:rsidR="00334A3B" w:rsidRDefault="00334A3B" w:rsidP="00334A3B">
      <w:pPr>
        <w:ind w:firstLine="720"/>
        <w:rPr>
          <w:rFonts w:ascii="Arial" w:eastAsia="Arial" w:hAnsi="Arial" w:cs="Arial"/>
        </w:rPr>
      </w:pPr>
    </w:p>
    <w:p w:rsidR="00334A3B" w:rsidRDefault="00334A3B" w:rsidP="00334A3B">
      <w:pPr>
        <w:ind w:firstLine="720"/>
        <w:rPr>
          <w:rFonts w:ascii="Arial" w:eastAsia="Arial" w:hAnsi="Arial" w:cs="Arial"/>
        </w:rPr>
      </w:pPr>
      <w:r>
        <w:rPr>
          <w:rFonts w:ascii="Arial" w:eastAsia="Arial" w:hAnsi="Arial" w:cs="Arial"/>
        </w:rPr>
        <w:t xml:space="preserve">Este método revolucionario para transformar los desechos en </w:t>
      </w:r>
      <w:proofErr w:type="spellStart"/>
      <w:r>
        <w:rPr>
          <w:rFonts w:ascii="Arial" w:eastAsia="Arial" w:hAnsi="Arial" w:cs="Arial"/>
        </w:rPr>
        <w:t>criptomonedas</w:t>
      </w:r>
      <w:proofErr w:type="spellEnd"/>
      <w:r>
        <w:rPr>
          <w:rFonts w:ascii="Arial" w:eastAsia="Arial" w:hAnsi="Arial" w:cs="Arial"/>
        </w:rPr>
        <w:t xml:space="preserve">, comienza cuando se retiran estos desechos y se almacenan en </w:t>
      </w:r>
      <w:proofErr w:type="spellStart"/>
      <w:r>
        <w:rPr>
          <w:rFonts w:ascii="Arial" w:eastAsia="Arial" w:hAnsi="Arial" w:cs="Arial"/>
        </w:rPr>
        <w:t>biodigestores</w:t>
      </w:r>
      <w:proofErr w:type="spellEnd"/>
      <w:r>
        <w:rPr>
          <w:rFonts w:ascii="Arial" w:eastAsia="Arial" w:hAnsi="Arial" w:cs="Arial"/>
        </w:rPr>
        <w:t xml:space="preserve"> (contenedores herméticos para residuos orgánicos) en los que, por medio de la intervención de bacterias, se genera gas metano. Ese gas luego es empleado en motores que alimentan las súper computadoras que se utilizan en el minado o producción de </w:t>
      </w:r>
      <w:proofErr w:type="spellStart"/>
      <w:r>
        <w:rPr>
          <w:rFonts w:ascii="Arial" w:eastAsia="Arial" w:hAnsi="Arial" w:cs="Arial"/>
        </w:rPr>
        <w:t>bitcoins</w:t>
      </w:r>
      <w:proofErr w:type="spellEnd"/>
      <w:r>
        <w:rPr>
          <w:rFonts w:ascii="Arial" w:eastAsia="Arial" w:hAnsi="Arial" w:cs="Arial"/>
        </w:rPr>
        <w:t>. José define a su emprendimiento como una “</w:t>
      </w:r>
      <w:proofErr w:type="spellStart"/>
      <w:r>
        <w:rPr>
          <w:rFonts w:ascii="Arial" w:eastAsia="Arial" w:hAnsi="Arial" w:cs="Arial"/>
        </w:rPr>
        <w:t>startup</w:t>
      </w:r>
      <w:proofErr w:type="spellEnd"/>
      <w:r>
        <w:rPr>
          <w:rFonts w:ascii="Arial" w:eastAsia="Arial" w:hAnsi="Arial" w:cs="Arial"/>
        </w:rPr>
        <w:t xml:space="preserve"> </w:t>
      </w:r>
      <w:proofErr w:type="spellStart"/>
      <w:r>
        <w:rPr>
          <w:rFonts w:ascii="Arial" w:eastAsia="Arial" w:hAnsi="Arial" w:cs="Arial"/>
        </w:rPr>
        <w:t>agrotecno</w:t>
      </w:r>
      <w:proofErr w:type="spellEnd"/>
      <w:r>
        <w:rPr>
          <w:rFonts w:ascii="Arial" w:eastAsia="Arial" w:hAnsi="Arial" w:cs="Arial"/>
        </w:rPr>
        <w:t xml:space="preserve">” porque utiliza desechos del mundo  agroindustrial para generar productos de la economía digital. Resumiendo, </w:t>
      </w:r>
      <w:proofErr w:type="spellStart"/>
      <w:r>
        <w:rPr>
          <w:rFonts w:ascii="Arial" w:eastAsia="Arial" w:hAnsi="Arial" w:cs="Arial"/>
          <w:i/>
        </w:rPr>
        <w:t>Cryptogranjas</w:t>
      </w:r>
      <w:proofErr w:type="spellEnd"/>
      <w:r>
        <w:rPr>
          <w:rFonts w:ascii="Arial" w:eastAsia="Arial" w:hAnsi="Arial" w:cs="Arial"/>
        </w:rPr>
        <w:t xml:space="preserve"> llegó para transformar un problema en soluciones.</w:t>
      </w:r>
    </w:p>
    <w:p w:rsidR="00334A3B" w:rsidRDefault="00334A3B" w:rsidP="00334A3B">
      <w:pPr>
        <w:ind w:firstLine="567"/>
        <w:rPr>
          <w:rFonts w:ascii="Arial" w:eastAsia="Arial" w:hAnsi="Arial" w:cs="Arial"/>
        </w:rPr>
      </w:pPr>
    </w:p>
    <w:p w:rsidR="00334A3B" w:rsidRDefault="00334A3B" w:rsidP="00334A3B">
      <w:pPr>
        <w:ind w:firstLine="567"/>
        <w:rPr>
          <w:rFonts w:ascii="Arial" w:eastAsia="Arial" w:hAnsi="Arial" w:cs="Arial"/>
        </w:rPr>
      </w:pPr>
      <w:r>
        <w:rPr>
          <w:rFonts w:ascii="Arial" w:eastAsia="Arial" w:hAnsi="Arial" w:cs="Arial"/>
        </w:rPr>
        <w:lastRenderedPageBreak/>
        <w:t>Por lo anteriormente expuesto, y considerando que José Sarasola no sólo tiene una importante trayectoria como emprendedor, sino que además lo hace en pos del ambiente y la sustentabilidad, es que solicito a mis pares el acompañamiento en el presente proyecto de resolución.</w:t>
      </w:r>
    </w:p>
    <w:p w:rsidR="00AF6352" w:rsidRPr="00334A3B" w:rsidRDefault="00AF6352" w:rsidP="00334A3B"/>
    <w:sectPr w:rsidR="00AF6352" w:rsidRPr="00334A3B" w:rsidSect="005A3AA1">
      <w:headerReference w:type="even" r:id="rId7"/>
      <w:headerReference w:type="default" r:id="rId8"/>
      <w:footerReference w:type="even" r:id="rId9"/>
      <w:footerReference w:type="default" r:id="rId10"/>
      <w:headerReference w:type="first" r:id="rId11"/>
      <w:footerReference w:type="first" r:id="rId12"/>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26FA" w:rsidRDefault="002826FA">
      <w:r>
        <w:separator/>
      </w:r>
    </w:p>
  </w:endnote>
  <w:endnote w:type="continuationSeparator" w:id="0">
    <w:p w:rsidR="002826FA" w:rsidRDefault="002826F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49B" w:rsidRDefault="00B9649B">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2473A" w:rsidRDefault="00601A75">
    <w:pPr>
      <w:pStyle w:val="Piedepgina"/>
      <w:rPr>
        <w:color w:val="333333"/>
        <w:sz w:val="20"/>
      </w:rPr>
    </w:pPr>
    <w:bookmarkStart w:id="1" w:name="Proyecto"/>
    <w:bookmarkEnd w:id="1"/>
  </w:p>
  <w:p w:rsidR="00601A75" w:rsidRPr="0012473A" w:rsidRDefault="00601A75">
    <w:pPr>
      <w:pStyle w:val="Piedepgina"/>
      <w:rPr>
        <w:color w:val="333333"/>
        <w:sz w:val="20"/>
      </w:rPr>
    </w:pPr>
    <w:r w:rsidRPr="0012473A">
      <w:rPr>
        <w:color w:val="333333"/>
        <w:sz w:val="20"/>
      </w:rPr>
      <w:t xml:space="preserve">Último cambio: </w:t>
    </w:r>
    <w:fldSimple w:instr=" SAVEDATE  \* MERGEFORMAT ">
      <w:r w:rsidR="00334A3B" w:rsidRPr="00334A3B">
        <w:rPr>
          <w:noProof/>
          <w:color w:val="333333"/>
          <w:sz w:val="20"/>
        </w:rPr>
        <w:t>14/07/2022 16:31:00</w:t>
      </w:r>
    </w:fldSimple>
    <w:r w:rsidRPr="0012473A">
      <w:rPr>
        <w:color w:val="333333"/>
        <w:sz w:val="20"/>
      </w:rPr>
      <w:t xml:space="preserve">  -  Cantidad de caracteres: </w:t>
    </w:r>
    <w:fldSimple w:instr=" NUMCHARS  \* MERGEFORMAT ">
      <w:r w:rsidR="00334A3B" w:rsidRPr="00334A3B">
        <w:rPr>
          <w:noProof/>
          <w:color w:val="333333"/>
          <w:sz w:val="20"/>
        </w:rPr>
        <w:t>3164</w:t>
      </w:r>
    </w:fldSimple>
    <w:r w:rsidRPr="0012473A">
      <w:rPr>
        <w:color w:val="333333"/>
        <w:sz w:val="20"/>
      </w:rPr>
      <w:t xml:space="preserve"> - Cantidad de palabras: </w:t>
    </w:r>
    <w:fldSimple w:instr=" NUMWORDS  \* MERGEFORMAT ">
      <w:r w:rsidR="00334A3B" w:rsidRPr="00334A3B">
        <w:rPr>
          <w:noProof/>
          <w:color w:val="333333"/>
          <w:sz w:val="20"/>
        </w:rPr>
        <w:t>588</w:t>
      </w:r>
    </w:fldSimple>
  </w:p>
  <w:p w:rsidR="00601A75" w:rsidRPr="0012473A" w:rsidRDefault="00601A75" w:rsidP="00B05649">
    <w:pPr>
      <w:pStyle w:val="Piedepgina"/>
      <w:tabs>
        <w:tab w:val="left" w:pos="3565"/>
      </w:tabs>
      <w:rPr>
        <w:rStyle w:val="Nmerodepgina"/>
        <w:color w:val="333333"/>
      </w:rPr>
    </w:pPr>
    <w:r w:rsidRPr="0012473A">
      <w:rPr>
        <w:color w:val="333333"/>
        <w:sz w:val="20"/>
      </w:rPr>
      <w:tab/>
      <w:t>Pág.</w:t>
    </w:r>
    <w:r w:rsidRPr="0012473A">
      <w:rPr>
        <w:color w:val="333333"/>
      </w:rPr>
      <w:t xml:space="preserve"> </w:t>
    </w:r>
    <w:r w:rsidR="005B53B3" w:rsidRPr="0012473A">
      <w:rPr>
        <w:rStyle w:val="Nmerodepgina"/>
        <w:color w:val="333333"/>
      </w:rPr>
      <w:fldChar w:fldCharType="begin"/>
    </w:r>
    <w:r w:rsidRPr="0012473A">
      <w:rPr>
        <w:rStyle w:val="Nmerodepgina"/>
        <w:color w:val="333333"/>
      </w:rPr>
      <w:instrText xml:space="preserve"> PAGE </w:instrText>
    </w:r>
    <w:r w:rsidR="005B53B3" w:rsidRPr="0012473A">
      <w:rPr>
        <w:rStyle w:val="Nmerodepgina"/>
        <w:color w:val="333333"/>
      </w:rPr>
      <w:fldChar w:fldCharType="separate"/>
    </w:r>
    <w:r w:rsidR="00334A3B">
      <w:rPr>
        <w:rStyle w:val="Nmerodepgina"/>
        <w:noProof/>
        <w:color w:val="333333"/>
      </w:rPr>
      <w:t>2</w:t>
    </w:r>
    <w:r w:rsidR="005B53B3" w:rsidRPr="0012473A">
      <w:rPr>
        <w:rStyle w:val="Nmerodepgina"/>
        <w:color w:val="333333"/>
      </w:rPr>
      <w:fldChar w:fldCharType="end"/>
    </w:r>
    <w:r w:rsidRPr="0012473A">
      <w:rPr>
        <w:rStyle w:val="Nmerodepgina"/>
        <w:color w:val="333333"/>
      </w:rPr>
      <w:t>/</w:t>
    </w:r>
    <w:fldSimple w:instr=" NUMPAGES  \* MERGEFORMAT ">
      <w:r w:rsidR="00334A3B" w:rsidRPr="00334A3B">
        <w:rPr>
          <w:rStyle w:val="Nmerodepgina"/>
          <w:noProof/>
          <w:color w:val="333333"/>
        </w:rPr>
        <w:t>3</w:t>
      </w:r>
    </w:fldSimple>
    <w:r w:rsidRPr="0012473A">
      <w:rPr>
        <w:rStyle w:val="Nmerodepgina"/>
        <w:color w:val="333333"/>
      </w:rPr>
      <w:t xml:space="preserve"> </w:t>
    </w:r>
  </w:p>
  <w:p w:rsidR="00601A75" w:rsidRPr="0012473A"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49B" w:rsidRDefault="00B9649B">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26FA" w:rsidRDefault="002826FA">
      <w:r>
        <w:separator/>
      </w:r>
    </w:p>
  </w:footnote>
  <w:footnote w:type="continuationSeparator" w:id="0">
    <w:p w:rsidR="002826FA" w:rsidRDefault="002826F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49B" w:rsidRDefault="00B9649B">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49B" w:rsidRDefault="00B9649B" w:rsidP="00B9649B">
    <w:pPr>
      <w:pBdr>
        <w:top w:val="nil"/>
        <w:left w:val="nil"/>
        <w:bottom w:val="nil"/>
        <w:right w:val="nil"/>
        <w:between w:val="nil"/>
      </w:pBdr>
      <w:tabs>
        <w:tab w:val="center" w:pos="4419"/>
        <w:tab w:val="right" w:pos="8838"/>
      </w:tabs>
      <w:jc w:val="center"/>
      <w:rPr>
        <w:i/>
        <w:color w:val="000000"/>
        <w:highlight w:val="white"/>
      </w:rPr>
    </w:pPr>
    <w:r>
      <w:rPr>
        <w:noProof/>
        <w:color w:val="000000"/>
        <w:lang w:val="es-ES"/>
      </w:rPr>
      <w:drawing>
        <wp:inline distT="0" distB="0" distL="0" distR="0">
          <wp:extent cx="1838325" cy="342900"/>
          <wp:effectExtent l="0" t="0" r="0" b="0"/>
          <wp:docPr id="3"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38325" cy="342900"/>
                  </a:xfrm>
                  <a:prstGeom prst="rect">
                    <a:avLst/>
                  </a:prstGeom>
                  <a:ln/>
                </pic:spPr>
              </pic:pic>
            </a:graphicData>
          </a:graphic>
        </wp:inline>
      </w:drawing>
    </w:r>
  </w:p>
  <w:p w:rsidR="00B9649B" w:rsidRDefault="00B9649B" w:rsidP="00B9649B">
    <w:pPr>
      <w:pBdr>
        <w:top w:val="nil"/>
        <w:left w:val="nil"/>
        <w:bottom w:val="nil"/>
        <w:right w:val="nil"/>
        <w:between w:val="nil"/>
      </w:pBdr>
      <w:tabs>
        <w:tab w:val="center" w:pos="4419"/>
        <w:tab w:val="right" w:pos="8838"/>
      </w:tabs>
      <w:jc w:val="center"/>
      <w:rPr>
        <w:i/>
        <w:color w:val="000000"/>
        <w:highlight w:val="white"/>
      </w:rPr>
    </w:pPr>
  </w:p>
  <w:p w:rsidR="00B9649B" w:rsidRDefault="00B9649B" w:rsidP="00B9649B">
    <w:pPr>
      <w:pBdr>
        <w:top w:val="nil"/>
        <w:left w:val="nil"/>
        <w:bottom w:val="nil"/>
        <w:right w:val="nil"/>
        <w:between w:val="nil"/>
      </w:pBdr>
      <w:tabs>
        <w:tab w:val="center" w:pos="4419"/>
        <w:tab w:val="right" w:pos="8838"/>
      </w:tabs>
      <w:jc w:val="center"/>
      <w:rPr>
        <w:rFonts w:ascii="Verdana" w:eastAsia="Verdana" w:hAnsi="Verdana" w:cs="Verdana"/>
        <w:i/>
        <w:color w:val="000000"/>
        <w:sz w:val="18"/>
        <w:szCs w:val="18"/>
      </w:rPr>
    </w:pPr>
    <w:r>
      <w:rPr>
        <w:rFonts w:ascii="Verdana" w:eastAsia="Verdana" w:hAnsi="Verdana" w:cs="Verdana"/>
        <w:i/>
        <w:color w:val="000000"/>
        <w:sz w:val="18"/>
        <w:szCs w:val="18"/>
      </w:rPr>
      <w:t>2022 – "Año del 40º aniversario de la Guerra de Malvinas. En homenaje a los veteranos y caídos en defensa de las Islas Malvinas y el Atlántico Sur"</w:t>
    </w:r>
  </w:p>
  <w:p w:rsidR="0033168A" w:rsidRDefault="0033168A" w:rsidP="0033168A">
    <w:pPr>
      <w:pStyle w:val="Encabezado"/>
      <w:ind w:left="-2410" w:firstLine="850"/>
      <w:jc w:val="center"/>
      <w:rPr>
        <w:i/>
        <w:sz w:val="18"/>
        <w:szCs w:val="18"/>
      </w:rPr>
    </w:pPr>
    <w:r>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49B" w:rsidRDefault="00B9649B">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8434"/>
  </w:hdrShapeDefaults>
  <w:footnotePr>
    <w:footnote w:id="-1"/>
    <w:footnote w:id="0"/>
  </w:footnotePr>
  <w:endnotePr>
    <w:endnote w:id="-1"/>
    <w:endnote w:id="0"/>
  </w:endnotePr>
  <w:compat/>
  <w:rsids>
    <w:rsidRoot w:val="00DA4584"/>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473A"/>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826FA"/>
    <w:rsid w:val="00291606"/>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4A3B"/>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53B3"/>
    <w:rsid w:val="005B6538"/>
    <w:rsid w:val="005C37AB"/>
    <w:rsid w:val="005F35E2"/>
    <w:rsid w:val="00601A75"/>
    <w:rsid w:val="00606D7C"/>
    <w:rsid w:val="0061615B"/>
    <w:rsid w:val="00616D23"/>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671A4"/>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B6CE1"/>
    <w:rsid w:val="00AC3839"/>
    <w:rsid w:val="00AD681F"/>
    <w:rsid w:val="00AE2E8F"/>
    <w:rsid w:val="00AF5760"/>
    <w:rsid w:val="00AF6352"/>
    <w:rsid w:val="00B05649"/>
    <w:rsid w:val="00B1723C"/>
    <w:rsid w:val="00B177FE"/>
    <w:rsid w:val="00B264C1"/>
    <w:rsid w:val="00B31B65"/>
    <w:rsid w:val="00B36178"/>
    <w:rsid w:val="00B42D39"/>
    <w:rsid w:val="00B4532F"/>
    <w:rsid w:val="00B46232"/>
    <w:rsid w:val="00B85EE2"/>
    <w:rsid w:val="00B9649B"/>
    <w:rsid w:val="00BB6937"/>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95651"/>
    <w:rsid w:val="00DA458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4A2"/>
    <w:rsid w:val="00E91F21"/>
    <w:rsid w:val="00EB6956"/>
    <w:rsid w:val="00EF0D22"/>
    <w:rsid w:val="00F13C69"/>
    <w:rsid w:val="00F41DF6"/>
    <w:rsid w:val="00F52245"/>
    <w:rsid w:val="00F5569F"/>
    <w:rsid w:val="00F60308"/>
    <w:rsid w:val="00F629F3"/>
    <w:rsid w:val="00F640D0"/>
    <w:rsid w:val="00F75389"/>
    <w:rsid w:val="00F903E8"/>
    <w:rsid w:val="00F971E6"/>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CE1"/>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AB6CE1"/>
    <w:pPr>
      <w:ind w:left="3686"/>
    </w:pPr>
  </w:style>
  <w:style w:type="paragraph" w:styleId="Encabezado">
    <w:name w:val="header"/>
    <w:basedOn w:val="Normal"/>
    <w:link w:val="EncabezadoCar"/>
    <w:uiPriority w:val="99"/>
    <w:rsid w:val="00AB6CE1"/>
    <w:pPr>
      <w:tabs>
        <w:tab w:val="center" w:pos="4419"/>
        <w:tab w:val="right" w:pos="8838"/>
      </w:tabs>
    </w:pPr>
  </w:style>
  <w:style w:type="paragraph" w:styleId="Piedepgina">
    <w:name w:val="footer"/>
    <w:basedOn w:val="Normal"/>
    <w:rsid w:val="00AB6CE1"/>
    <w:pPr>
      <w:tabs>
        <w:tab w:val="center" w:pos="4419"/>
        <w:tab w:val="right" w:pos="8838"/>
      </w:tabs>
    </w:pPr>
  </w:style>
  <w:style w:type="character" w:styleId="Nmerodepgina">
    <w:name w:val="page number"/>
    <w:basedOn w:val="Fuentedeprrafopredeter"/>
    <w:rsid w:val="00AB6CE1"/>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normal0">
    <w:name w:val="normal"/>
    <w:rsid w:val="0012473A"/>
    <w:pPr>
      <w:jc w:val="both"/>
    </w:pPr>
    <w:rPr>
      <w:sz w:val="24"/>
      <w:szCs w:val="24"/>
      <w:lang w:val="es-ES_tradnl"/>
    </w:rPr>
  </w:style>
  <w:style w:type="paragraph" w:styleId="Textodeglobo">
    <w:name w:val="Balloon Text"/>
    <w:basedOn w:val="Normal"/>
    <w:link w:val="TextodegloboCar"/>
    <w:uiPriority w:val="99"/>
    <w:semiHidden/>
    <w:unhideWhenUsed/>
    <w:rsid w:val="00B9649B"/>
    <w:rPr>
      <w:rFonts w:ascii="Tahoma" w:hAnsi="Tahoma" w:cs="Tahoma"/>
      <w:sz w:val="16"/>
      <w:szCs w:val="16"/>
    </w:rPr>
  </w:style>
  <w:style w:type="character" w:customStyle="1" w:styleId="TextodegloboCar">
    <w:name w:val="Texto de globo Car"/>
    <w:basedOn w:val="Fuentedeprrafopredeter"/>
    <w:link w:val="Textodeglobo"/>
    <w:uiPriority w:val="99"/>
    <w:semiHidden/>
    <w:rsid w:val="00B9649B"/>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viol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FCE6CB-EDFF-4ED2-A7AB-8E65D25FC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3</Pages>
  <Words>588</Words>
  <Characters>3164</Characters>
  <Application>Microsoft Office Word</Application>
  <DocSecurity>0</DocSecurity>
  <Lines>70</Lines>
  <Paragraphs>12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alvioli</dc:creator>
  <cp:lastModifiedBy>lualvarez</cp:lastModifiedBy>
  <cp:revision>2</cp:revision>
  <cp:lastPrinted>2022-06-21T16:08:00Z</cp:lastPrinted>
  <dcterms:created xsi:type="dcterms:W3CDTF">2022-10-26T18:33:00Z</dcterms:created>
  <dcterms:modified xsi:type="dcterms:W3CDTF">2022-10-26T18:33:00Z</dcterms:modified>
</cp:coreProperties>
</file>