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86D31" w14:textId="1E6776E9" w:rsidR="005D764A" w:rsidRPr="00FE6E56" w:rsidRDefault="005D764A" w:rsidP="00FE6E56">
      <w:pPr>
        <w:pStyle w:val="NormalWeb"/>
        <w:jc w:val="center"/>
        <w:rPr>
          <w:b/>
          <w:color w:val="000000"/>
        </w:rPr>
      </w:pPr>
      <w:r w:rsidRPr="00861BF9">
        <w:rPr>
          <w:b/>
          <w:color w:val="000000"/>
        </w:rPr>
        <w:t>PROYECTO DE</w:t>
      </w:r>
      <w:r w:rsidR="00E22FBF">
        <w:rPr>
          <w:b/>
          <w:color w:val="000000"/>
        </w:rPr>
        <w:t xml:space="preserve"> DECLARACIÓN</w:t>
      </w:r>
    </w:p>
    <w:p w14:paraId="5451DA60" w14:textId="77777777" w:rsidR="005D764A" w:rsidRDefault="005D764A" w:rsidP="005D764A">
      <w:pPr>
        <w:pStyle w:val="NormalWeb"/>
        <w:jc w:val="both"/>
        <w:rPr>
          <w:color w:val="000000"/>
        </w:rPr>
      </w:pPr>
    </w:p>
    <w:p w14:paraId="63336C2A" w14:textId="2B8D1ACC" w:rsidR="00AE02A4" w:rsidRPr="00FE6E56" w:rsidRDefault="00E22FBF" w:rsidP="00FE6E56">
      <w:pPr>
        <w:jc w:val="both"/>
        <w:rPr>
          <w:rFonts w:ascii="Times New Roman" w:hAnsi="Times New Roman" w:cs="Times New Roman"/>
          <w:bCs/>
          <w:sz w:val="24"/>
          <w:szCs w:val="24"/>
        </w:rPr>
      </w:pPr>
      <w:r w:rsidRPr="00FE6E56">
        <w:rPr>
          <w:rFonts w:ascii="Times New Roman" w:hAnsi="Times New Roman" w:cs="Times New Roman"/>
          <w:bCs/>
          <w:sz w:val="24"/>
          <w:szCs w:val="24"/>
        </w:rPr>
        <w:t xml:space="preserve">Declárese Huésped de Honor de la Ciudad Autónoma de Buenos Aires </w:t>
      </w:r>
      <w:r w:rsidR="00296E7E">
        <w:rPr>
          <w:rFonts w:ascii="Times New Roman" w:hAnsi="Times New Roman" w:cs="Times New Roman"/>
          <w:bCs/>
          <w:sz w:val="24"/>
          <w:szCs w:val="24"/>
        </w:rPr>
        <w:t xml:space="preserve">al tenista profesional Casper </w:t>
      </w:r>
      <w:proofErr w:type="spellStart"/>
      <w:r w:rsidR="00296E7E">
        <w:rPr>
          <w:rFonts w:ascii="Times New Roman" w:hAnsi="Times New Roman" w:cs="Times New Roman"/>
          <w:bCs/>
          <w:sz w:val="24"/>
          <w:szCs w:val="24"/>
        </w:rPr>
        <w:t>Ruud</w:t>
      </w:r>
      <w:proofErr w:type="spellEnd"/>
      <w:r w:rsidR="00296E7E">
        <w:rPr>
          <w:rFonts w:ascii="Times New Roman" w:hAnsi="Times New Roman" w:cs="Times New Roman"/>
          <w:bCs/>
          <w:sz w:val="24"/>
          <w:szCs w:val="24"/>
        </w:rPr>
        <w:t xml:space="preserve"> </w:t>
      </w:r>
      <w:r w:rsidRPr="00FE6E56">
        <w:rPr>
          <w:rFonts w:ascii="Times New Roman" w:hAnsi="Times New Roman" w:cs="Times New Roman"/>
          <w:bCs/>
          <w:sz w:val="24"/>
          <w:szCs w:val="24"/>
        </w:rPr>
        <w:t>que visitará esta ciudad en noviembre del corriente año.</w:t>
      </w:r>
    </w:p>
    <w:p w14:paraId="46C9788D" w14:textId="77777777" w:rsidR="00AE02A4" w:rsidRDefault="00AE02A4" w:rsidP="00AE02A4">
      <w:pPr>
        <w:rPr>
          <w:rFonts w:ascii="Times New Roman" w:hAnsi="Times New Roman" w:cs="Times New Roman"/>
          <w:b/>
          <w:sz w:val="24"/>
          <w:szCs w:val="24"/>
        </w:rPr>
      </w:pPr>
    </w:p>
    <w:p w14:paraId="3A228547" w14:textId="77777777" w:rsidR="00AE02A4" w:rsidRDefault="00AE02A4" w:rsidP="00AE02A4">
      <w:pPr>
        <w:rPr>
          <w:rFonts w:ascii="Times New Roman" w:hAnsi="Times New Roman" w:cs="Times New Roman"/>
          <w:b/>
          <w:sz w:val="24"/>
          <w:szCs w:val="24"/>
        </w:rPr>
      </w:pPr>
    </w:p>
    <w:p w14:paraId="595FB647" w14:textId="77777777" w:rsidR="00AE02A4" w:rsidRDefault="00AE02A4" w:rsidP="00AE02A4">
      <w:pPr>
        <w:rPr>
          <w:rFonts w:ascii="Times New Roman" w:hAnsi="Times New Roman" w:cs="Times New Roman"/>
          <w:b/>
          <w:sz w:val="24"/>
          <w:szCs w:val="24"/>
        </w:rPr>
      </w:pPr>
    </w:p>
    <w:p w14:paraId="47E0B88E" w14:textId="77777777" w:rsidR="00AE02A4" w:rsidRDefault="00AE02A4" w:rsidP="00AE02A4">
      <w:pPr>
        <w:rPr>
          <w:rFonts w:ascii="Times New Roman" w:hAnsi="Times New Roman" w:cs="Times New Roman"/>
          <w:b/>
          <w:sz w:val="24"/>
          <w:szCs w:val="24"/>
        </w:rPr>
      </w:pPr>
    </w:p>
    <w:p w14:paraId="1314F59B" w14:textId="77777777" w:rsidR="00AE02A4" w:rsidRDefault="00AE02A4" w:rsidP="00AE02A4">
      <w:pPr>
        <w:rPr>
          <w:rFonts w:ascii="Times New Roman" w:hAnsi="Times New Roman" w:cs="Times New Roman"/>
          <w:b/>
          <w:sz w:val="24"/>
          <w:szCs w:val="24"/>
        </w:rPr>
      </w:pPr>
    </w:p>
    <w:p w14:paraId="261F02DE" w14:textId="77777777" w:rsidR="00AE02A4" w:rsidRDefault="00AE02A4" w:rsidP="00AE02A4">
      <w:pPr>
        <w:rPr>
          <w:rFonts w:ascii="Times New Roman" w:hAnsi="Times New Roman" w:cs="Times New Roman"/>
          <w:b/>
          <w:sz w:val="24"/>
          <w:szCs w:val="24"/>
        </w:rPr>
      </w:pPr>
    </w:p>
    <w:p w14:paraId="0EBDC409" w14:textId="77777777" w:rsidR="007411E7" w:rsidRDefault="007411E7" w:rsidP="00AE02A4">
      <w:pPr>
        <w:jc w:val="center"/>
        <w:rPr>
          <w:rFonts w:ascii="Times New Roman" w:hAnsi="Times New Roman" w:cs="Times New Roman"/>
          <w:b/>
          <w:sz w:val="24"/>
          <w:szCs w:val="24"/>
        </w:rPr>
      </w:pPr>
    </w:p>
    <w:p w14:paraId="21164864" w14:textId="77777777" w:rsidR="007411E7" w:rsidRDefault="007411E7" w:rsidP="00AE02A4">
      <w:pPr>
        <w:jc w:val="center"/>
        <w:rPr>
          <w:rFonts w:ascii="Times New Roman" w:hAnsi="Times New Roman" w:cs="Times New Roman"/>
          <w:b/>
          <w:sz w:val="24"/>
          <w:szCs w:val="24"/>
        </w:rPr>
      </w:pPr>
    </w:p>
    <w:p w14:paraId="6EE3E3DD" w14:textId="77777777" w:rsidR="00CB21DF" w:rsidRDefault="00CB21DF" w:rsidP="007411E7">
      <w:pPr>
        <w:ind w:left="2124" w:firstLine="708"/>
        <w:rPr>
          <w:rFonts w:ascii="Times New Roman" w:hAnsi="Times New Roman" w:cs="Times New Roman"/>
          <w:b/>
          <w:sz w:val="24"/>
          <w:szCs w:val="24"/>
        </w:rPr>
      </w:pPr>
    </w:p>
    <w:p w14:paraId="0006AC18" w14:textId="058F5CF7" w:rsidR="00BF6D5D" w:rsidRDefault="00BF6D5D" w:rsidP="00AE02A4">
      <w:pPr>
        <w:jc w:val="center"/>
        <w:rPr>
          <w:rFonts w:ascii="Times New Roman" w:hAnsi="Times New Roman" w:cs="Times New Roman"/>
          <w:b/>
          <w:sz w:val="24"/>
          <w:szCs w:val="24"/>
        </w:rPr>
      </w:pPr>
    </w:p>
    <w:p w14:paraId="1B04B324" w14:textId="77777777" w:rsidR="00BF6D5D" w:rsidRDefault="00BF6D5D" w:rsidP="00AE02A4">
      <w:pPr>
        <w:jc w:val="center"/>
        <w:rPr>
          <w:rFonts w:ascii="Times New Roman" w:hAnsi="Times New Roman" w:cs="Times New Roman"/>
          <w:b/>
          <w:sz w:val="24"/>
          <w:szCs w:val="24"/>
        </w:rPr>
      </w:pPr>
    </w:p>
    <w:p w14:paraId="1E593C2E" w14:textId="77777777" w:rsidR="00BF6D5D" w:rsidRDefault="00BF6D5D" w:rsidP="00AE02A4">
      <w:pPr>
        <w:jc w:val="center"/>
        <w:rPr>
          <w:rFonts w:ascii="Times New Roman" w:hAnsi="Times New Roman" w:cs="Times New Roman"/>
          <w:b/>
          <w:sz w:val="24"/>
          <w:szCs w:val="24"/>
        </w:rPr>
      </w:pPr>
    </w:p>
    <w:p w14:paraId="6066787E" w14:textId="77777777" w:rsidR="00BF6D5D" w:rsidRDefault="00BF6D5D" w:rsidP="00AE02A4">
      <w:pPr>
        <w:jc w:val="center"/>
        <w:rPr>
          <w:rFonts w:ascii="Times New Roman" w:hAnsi="Times New Roman" w:cs="Times New Roman"/>
          <w:b/>
          <w:sz w:val="24"/>
          <w:szCs w:val="24"/>
        </w:rPr>
      </w:pPr>
    </w:p>
    <w:p w14:paraId="56295410" w14:textId="77777777" w:rsidR="00BF6D5D" w:rsidRDefault="00BF6D5D" w:rsidP="00AE02A4">
      <w:pPr>
        <w:jc w:val="center"/>
        <w:rPr>
          <w:rFonts w:ascii="Times New Roman" w:hAnsi="Times New Roman" w:cs="Times New Roman"/>
          <w:b/>
          <w:sz w:val="24"/>
          <w:szCs w:val="24"/>
        </w:rPr>
      </w:pPr>
    </w:p>
    <w:p w14:paraId="0A8ABEEF" w14:textId="77777777" w:rsidR="00BF6D5D" w:rsidRDefault="00BF6D5D" w:rsidP="00AE02A4">
      <w:pPr>
        <w:jc w:val="center"/>
        <w:rPr>
          <w:rFonts w:ascii="Times New Roman" w:hAnsi="Times New Roman" w:cs="Times New Roman"/>
          <w:b/>
          <w:sz w:val="24"/>
          <w:szCs w:val="24"/>
        </w:rPr>
      </w:pPr>
    </w:p>
    <w:p w14:paraId="07CB977E" w14:textId="77777777" w:rsidR="00BF6D5D" w:rsidRDefault="00BF6D5D" w:rsidP="00AE02A4">
      <w:pPr>
        <w:jc w:val="center"/>
        <w:rPr>
          <w:rFonts w:ascii="Times New Roman" w:hAnsi="Times New Roman" w:cs="Times New Roman"/>
          <w:b/>
          <w:sz w:val="24"/>
          <w:szCs w:val="24"/>
        </w:rPr>
      </w:pPr>
    </w:p>
    <w:p w14:paraId="287F66E3" w14:textId="77777777" w:rsidR="00BF6D5D" w:rsidRDefault="00BF6D5D" w:rsidP="00AE02A4">
      <w:pPr>
        <w:jc w:val="center"/>
        <w:rPr>
          <w:rFonts w:ascii="Times New Roman" w:hAnsi="Times New Roman" w:cs="Times New Roman"/>
          <w:b/>
          <w:sz w:val="24"/>
          <w:szCs w:val="24"/>
        </w:rPr>
      </w:pPr>
    </w:p>
    <w:p w14:paraId="3A9AC917" w14:textId="77777777" w:rsidR="00BF6D5D" w:rsidRDefault="00BF6D5D" w:rsidP="00AE02A4">
      <w:pPr>
        <w:jc w:val="center"/>
        <w:rPr>
          <w:rFonts w:ascii="Times New Roman" w:hAnsi="Times New Roman" w:cs="Times New Roman"/>
          <w:b/>
          <w:sz w:val="24"/>
          <w:szCs w:val="24"/>
        </w:rPr>
      </w:pPr>
    </w:p>
    <w:p w14:paraId="5F213ACA" w14:textId="77777777" w:rsidR="00BF6D5D" w:rsidRDefault="00BF6D5D" w:rsidP="00AE02A4">
      <w:pPr>
        <w:jc w:val="center"/>
        <w:rPr>
          <w:rFonts w:ascii="Times New Roman" w:hAnsi="Times New Roman" w:cs="Times New Roman"/>
          <w:b/>
          <w:sz w:val="24"/>
          <w:szCs w:val="24"/>
        </w:rPr>
      </w:pPr>
    </w:p>
    <w:p w14:paraId="18D94382" w14:textId="77777777" w:rsidR="00BF6D5D" w:rsidRDefault="00BF6D5D" w:rsidP="00AE02A4">
      <w:pPr>
        <w:jc w:val="center"/>
        <w:rPr>
          <w:rFonts w:ascii="Times New Roman" w:hAnsi="Times New Roman" w:cs="Times New Roman"/>
          <w:b/>
          <w:sz w:val="24"/>
          <w:szCs w:val="24"/>
        </w:rPr>
      </w:pPr>
    </w:p>
    <w:p w14:paraId="61FF89D2" w14:textId="77777777" w:rsidR="00BF6D5D" w:rsidRDefault="00BF6D5D" w:rsidP="00AE02A4">
      <w:pPr>
        <w:jc w:val="center"/>
        <w:rPr>
          <w:rFonts w:ascii="Times New Roman" w:hAnsi="Times New Roman" w:cs="Times New Roman"/>
          <w:b/>
          <w:sz w:val="24"/>
          <w:szCs w:val="24"/>
        </w:rPr>
      </w:pPr>
    </w:p>
    <w:p w14:paraId="73443315" w14:textId="77777777" w:rsidR="00E22FBF" w:rsidRDefault="00E22FBF" w:rsidP="00E22FBF">
      <w:pPr>
        <w:rPr>
          <w:rFonts w:ascii="Times New Roman" w:hAnsi="Times New Roman" w:cs="Times New Roman"/>
          <w:b/>
          <w:sz w:val="24"/>
          <w:szCs w:val="24"/>
        </w:rPr>
      </w:pPr>
    </w:p>
    <w:p w14:paraId="75D61C44" w14:textId="77777777" w:rsidR="00E22FBF" w:rsidRDefault="00E22FBF" w:rsidP="00E22FBF">
      <w:pPr>
        <w:ind w:left="2124" w:firstLine="708"/>
        <w:rPr>
          <w:rFonts w:ascii="Times New Roman" w:hAnsi="Times New Roman" w:cs="Times New Roman"/>
          <w:b/>
          <w:sz w:val="24"/>
          <w:szCs w:val="24"/>
        </w:rPr>
      </w:pPr>
    </w:p>
    <w:p w14:paraId="6083D671" w14:textId="77777777" w:rsidR="00E22FBF" w:rsidRDefault="00E22FBF" w:rsidP="00E22FBF">
      <w:pPr>
        <w:ind w:left="2124" w:firstLine="708"/>
        <w:rPr>
          <w:rFonts w:ascii="Times New Roman" w:hAnsi="Times New Roman" w:cs="Times New Roman"/>
          <w:b/>
          <w:sz w:val="24"/>
          <w:szCs w:val="24"/>
        </w:rPr>
      </w:pPr>
    </w:p>
    <w:p w14:paraId="78DB6E48" w14:textId="32076393" w:rsidR="005D764A" w:rsidRPr="00861BF9" w:rsidRDefault="005D764A" w:rsidP="00E22FBF">
      <w:pPr>
        <w:ind w:left="2124" w:firstLine="708"/>
        <w:rPr>
          <w:rFonts w:ascii="Times New Roman" w:hAnsi="Times New Roman" w:cs="Times New Roman"/>
          <w:b/>
          <w:sz w:val="24"/>
          <w:szCs w:val="24"/>
        </w:rPr>
      </w:pPr>
      <w:r w:rsidRPr="00861BF9">
        <w:rPr>
          <w:rFonts w:ascii="Times New Roman" w:hAnsi="Times New Roman" w:cs="Times New Roman"/>
          <w:b/>
          <w:sz w:val="24"/>
          <w:szCs w:val="24"/>
        </w:rPr>
        <w:lastRenderedPageBreak/>
        <w:t>FUNDAMENTOS</w:t>
      </w:r>
    </w:p>
    <w:p w14:paraId="1522AB15" w14:textId="77777777" w:rsidR="005D764A" w:rsidRDefault="005D764A" w:rsidP="005D764A">
      <w:pPr>
        <w:spacing w:line="360" w:lineRule="auto"/>
        <w:jc w:val="both"/>
        <w:rPr>
          <w:rFonts w:ascii="Times New Roman" w:hAnsi="Times New Roman" w:cs="Times New Roman"/>
          <w:sz w:val="24"/>
          <w:szCs w:val="24"/>
        </w:rPr>
      </w:pPr>
    </w:p>
    <w:p w14:paraId="68EED6ED" w14:textId="77777777" w:rsidR="00CC19D9" w:rsidRPr="004A1890" w:rsidRDefault="005D764A" w:rsidP="00CC19D9">
      <w:pPr>
        <w:spacing w:line="360" w:lineRule="auto"/>
        <w:jc w:val="both"/>
        <w:rPr>
          <w:rFonts w:ascii="Times New Roman" w:hAnsi="Times New Roman" w:cs="Times New Roman"/>
          <w:color w:val="000000" w:themeColor="text1"/>
          <w:sz w:val="24"/>
          <w:szCs w:val="24"/>
        </w:rPr>
      </w:pPr>
      <w:r w:rsidRPr="004A1890">
        <w:rPr>
          <w:rFonts w:ascii="Times New Roman" w:hAnsi="Times New Roman" w:cs="Times New Roman"/>
          <w:color w:val="000000" w:themeColor="text1"/>
          <w:sz w:val="24"/>
          <w:szCs w:val="24"/>
        </w:rPr>
        <w:t>Señor presidente:</w:t>
      </w:r>
    </w:p>
    <w:p w14:paraId="6A848F22" w14:textId="69CAB7B1" w:rsidR="00296E7E" w:rsidRPr="004A1890" w:rsidRDefault="00296E7E" w:rsidP="00CC19D9">
      <w:pPr>
        <w:spacing w:line="360" w:lineRule="auto"/>
        <w:jc w:val="both"/>
        <w:rPr>
          <w:rFonts w:ascii="Times New Roman" w:hAnsi="Times New Roman" w:cs="Times New Roman"/>
          <w:color w:val="000000" w:themeColor="text1"/>
          <w:sz w:val="24"/>
          <w:szCs w:val="24"/>
        </w:rPr>
      </w:pPr>
      <w:r w:rsidRPr="004A1890">
        <w:rPr>
          <w:rFonts w:ascii="Times New Roman" w:hAnsi="Times New Roman" w:cs="Times New Roman"/>
          <w:color w:val="000000" w:themeColor="text1"/>
          <w:sz w:val="24"/>
          <w:szCs w:val="24"/>
        </w:rPr>
        <w:t xml:space="preserve">Casper </w:t>
      </w:r>
      <w:proofErr w:type="spellStart"/>
      <w:r w:rsidRPr="004A1890">
        <w:rPr>
          <w:rFonts w:ascii="Times New Roman" w:hAnsi="Times New Roman" w:cs="Times New Roman"/>
          <w:color w:val="000000" w:themeColor="text1"/>
          <w:sz w:val="24"/>
          <w:szCs w:val="24"/>
        </w:rPr>
        <w:t>Ruud</w:t>
      </w:r>
      <w:proofErr w:type="spellEnd"/>
      <w:r w:rsidRPr="004A1890">
        <w:rPr>
          <w:rFonts w:ascii="Times New Roman" w:hAnsi="Times New Roman" w:cs="Times New Roman"/>
          <w:color w:val="000000" w:themeColor="text1"/>
          <w:sz w:val="24"/>
          <w:szCs w:val="24"/>
        </w:rPr>
        <w:t xml:space="preserve">, nacido en </w:t>
      </w:r>
      <w:hyperlink r:id="rId8" w:tooltip="Oslo" w:history="1">
        <w:r w:rsidRPr="004A1890">
          <w:rPr>
            <w:rFonts w:ascii="Times New Roman" w:hAnsi="Times New Roman" w:cs="Times New Roman"/>
            <w:color w:val="000000" w:themeColor="text1"/>
            <w:sz w:val="24"/>
            <w:szCs w:val="24"/>
          </w:rPr>
          <w:t>Oslo</w:t>
        </w:r>
      </w:hyperlink>
      <w:r w:rsidRPr="004A1890">
        <w:rPr>
          <w:rFonts w:ascii="Times New Roman" w:hAnsi="Times New Roman" w:cs="Times New Roman"/>
          <w:color w:val="000000" w:themeColor="text1"/>
          <w:sz w:val="24"/>
          <w:szCs w:val="24"/>
        </w:rPr>
        <w:t xml:space="preserve"> el 22 de diciembre de 1998</w:t>
      </w:r>
      <w:r w:rsidR="00CC19D9" w:rsidRPr="004A1890">
        <w:rPr>
          <w:rFonts w:ascii="Times New Roman" w:hAnsi="Times New Roman" w:cs="Times New Roman"/>
          <w:color w:val="000000" w:themeColor="text1"/>
          <w:sz w:val="24"/>
          <w:szCs w:val="24"/>
        </w:rPr>
        <w:t>,</w:t>
      </w:r>
      <w:r w:rsidRPr="004A1890">
        <w:rPr>
          <w:rFonts w:ascii="Times New Roman" w:hAnsi="Times New Roman" w:cs="Times New Roman"/>
          <w:color w:val="000000" w:themeColor="text1"/>
          <w:sz w:val="24"/>
          <w:szCs w:val="24"/>
        </w:rPr>
        <w:t xml:space="preserve"> es un </w:t>
      </w:r>
      <w:hyperlink r:id="rId9" w:tooltip="Tenis" w:history="1">
        <w:r w:rsidRPr="004A1890">
          <w:rPr>
            <w:rFonts w:ascii="Times New Roman" w:hAnsi="Times New Roman" w:cs="Times New Roman"/>
            <w:color w:val="000000" w:themeColor="text1"/>
            <w:sz w:val="24"/>
            <w:szCs w:val="24"/>
          </w:rPr>
          <w:t>tenista</w:t>
        </w:r>
      </w:hyperlink>
      <w:r w:rsidRPr="004A1890">
        <w:rPr>
          <w:rFonts w:ascii="Times New Roman" w:hAnsi="Times New Roman" w:cs="Times New Roman"/>
          <w:color w:val="000000" w:themeColor="text1"/>
          <w:sz w:val="24"/>
          <w:szCs w:val="24"/>
        </w:rPr>
        <w:t> profesional</w:t>
      </w:r>
      <w:r w:rsidR="00CC19D9" w:rsidRPr="004A1890">
        <w:rPr>
          <w:rFonts w:ascii="Times New Roman" w:hAnsi="Times New Roman" w:cs="Times New Roman"/>
          <w:color w:val="000000" w:themeColor="text1"/>
          <w:sz w:val="24"/>
          <w:szCs w:val="24"/>
        </w:rPr>
        <w:t xml:space="preserve"> ganador de ocho torneos ATP Tour 250. Es el primer noruego en alcanzar el Top 10 de la ATP (2022), en ganar un título ATP Tour y en alcanzar la final de un ATP Masters 1000.</w:t>
      </w:r>
    </w:p>
    <w:p w14:paraId="20F5FEF5" w14:textId="3479E271" w:rsidR="00D16CD5" w:rsidRPr="004A1890" w:rsidRDefault="00D16CD5"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Su interés por el tenis surgió a temprana edad. A los cuatro años comenzó a jugar tenis con su padre, ex tenista y entrenador Christian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Mientras crecía, participó en competencias infantiles y juveniles. En 2015, con 17 años, llegó a la tercera ronda del individual masculino en el Abierto de Francia. Ese mismo año, participó en el US Open y en Wimbledon.</w:t>
      </w:r>
    </w:p>
    <w:p w14:paraId="42F0D4F4" w14:textId="33D76EBA" w:rsidR="00D16CD5" w:rsidRPr="004A1890" w:rsidRDefault="00D16CD5"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2016,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comenzó el año como el jugador junior número 1 del mundo, siendo el primer noruego en hacerlo. En febrero disputó su primera final en un Future, que acabó ganando ante Carlos Taberner en España. Ese mismo año, </w:t>
      </w:r>
      <w:proofErr w:type="spellStart"/>
      <w:r w:rsidRPr="004A1890">
        <w:rPr>
          <w:rFonts w:ascii="Times New Roman" w:hAnsi="Times New Roman" w:cs="Times New Roman"/>
          <w:color w:val="000000" w:themeColor="text1"/>
          <w:sz w:val="24"/>
          <w:szCs w:val="24"/>
          <w:shd w:val="clear" w:color="auto" w:fill="FFFFFF"/>
        </w:rPr>
        <w:t>Rudd</w:t>
      </w:r>
      <w:proofErr w:type="spellEnd"/>
      <w:r w:rsidRPr="004A1890">
        <w:rPr>
          <w:rFonts w:ascii="Times New Roman" w:hAnsi="Times New Roman" w:cs="Times New Roman"/>
          <w:color w:val="000000" w:themeColor="text1"/>
          <w:sz w:val="24"/>
          <w:szCs w:val="24"/>
          <w:shd w:val="clear" w:color="auto" w:fill="FFFFFF"/>
        </w:rPr>
        <w:t xml:space="preserve"> conquistó otras cuatro finales. Ese mismo año, debutó como profesional en su primer torneo ATP </w:t>
      </w:r>
      <w:proofErr w:type="spellStart"/>
      <w:r w:rsidRPr="004A1890">
        <w:rPr>
          <w:rFonts w:ascii="Times New Roman" w:hAnsi="Times New Roman" w:cs="Times New Roman"/>
          <w:color w:val="000000" w:themeColor="text1"/>
          <w:sz w:val="24"/>
          <w:szCs w:val="24"/>
          <w:shd w:val="clear" w:color="auto" w:fill="FFFFFF"/>
        </w:rPr>
        <w:t>Challenger</w:t>
      </w:r>
      <w:proofErr w:type="spellEnd"/>
      <w:r w:rsidRPr="004A1890">
        <w:rPr>
          <w:rFonts w:ascii="Times New Roman" w:hAnsi="Times New Roman" w:cs="Times New Roman"/>
          <w:color w:val="000000" w:themeColor="text1"/>
          <w:sz w:val="24"/>
          <w:szCs w:val="24"/>
          <w:shd w:val="clear" w:color="auto" w:fill="FFFFFF"/>
        </w:rPr>
        <w:t xml:space="preserve">: la Copa Sevilla, que logró ganar después de vencer a Taro Daniel en la final. Al ganar en su debut,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se convirtió en el cuarto tenista más joven en hacerlo. </w:t>
      </w:r>
    </w:p>
    <w:p w14:paraId="6ABFAAC3" w14:textId="0F06B6E2" w:rsidR="00D16CD5" w:rsidRPr="004A1890" w:rsidRDefault="00D16CD5"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2017,  recibió un comodín para participar en el  ATP 500 de Río de Janeiro donde se convirtió en el más joven en llegar a una semifinal de un ATP 500 desde Borna </w:t>
      </w:r>
      <w:proofErr w:type="spellStart"/>
      <w:r w:rsidRPr="004A1890">
        <w:rPr>
          <w:rFonts w:ascii="Times New Roman" w:hAnsi="Times New Roman" w:cs="Times New Roman"/>
          <w:color w:val="000000" w:themeColor="text1"/>
          <w:sz w:val="24"/>
          <w:szCs w:val="24"/>
          <w:shd w:val="clear" w:color="auto" w:fill="FFFFFF"/>
        </w:rPr>
        <w:t>Ćorić</w:t>
      </w:r>
      <w:proofErr w:type="spellEnd"/>
      <w:r w:rsidRPr="004A1890">
        <w:rPr>
          <w:rFonts w:ascii="Times New Roman" w:hAnsi="Times New Roman" w:cs="Times New Roman"/>
          <w:color w:val="000000" w:themeColor="text1"/>
          <w:sz w:val="24"/>
          <w:szCs w:val="24"/>
          <w:shd w:val="clear" w:color="auto" w:fill="FFFFFF"/>
        </w:rPr>
        <w:t xml:space="preserve"> en 2014. Ese año, también recibió un comodín para el Abierto de Miami, siendo esta su primera aparición en un torneo ATP Masters 1000.</w:t>
      </w:r>
    </w:p>
    <w:p w14:paraId="0FA2C5FC" w14:textId="40B7A55A" w:rsidR="00D16CD5" w:rsidRPr="004A1890" w:rsidRDefault="00D16CD5"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2018,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se clasificó para su primer Grand </w:t>
      </w:r>
      <w:proofErr w:type="spellStart"/>
      <w:r w:rsidRPr="004A1890">
        <w:rPr>
          <w:rFonts w:ascii="Times New Roman" w:hAnsi="Times New Roman" w:cs="Times New Roman"/>
          <w:color w:val="000000" w:themeColor="text1"/>
          <w:sz w:val="24"/>
          <w:szCs w:val="24"/>
          <w:shd w:val="clear" w:color="auto" w:fill="FFFFFF"/>
        </w:rPr>
        <w:t>Slam</w:t>
      </w:r>
      <w:proofErr w:type="spellEnd"/>
      <w:r w:rsidRPr="004A1890">
        <w:rPr>
          <w:rFonts w:ascii="Times New Roman" w:hAnsi="Times New Roman" w:cs="Times New Roman"/>
          <w:color w:val="000000" w:themeColor="text1"/>
          <w:sz w:val="24"/>
          <w:szCs w:val="24"/>
          <w:shd w:val="clear" w:color="auto" w:fill="FFFFFF"/>
        </w:rPr>
        <w:t xml:space="preserve"> en el Abierto de Australia. Fue el primer noruego en calificar para un cuadro principal del gran torneo en 17 años.</w:t>
      </w:r>
      <w:r w:rsidR="00B72B51" w:rsidRPr="004A1890">
        <w:rPr>
          <w:rFonts w:ascii="Times New Roman" w:hAnsi="Times New Roman" w:cs="Times New Roman"/>
          <w:color w:val="000000" w:themeColor="text1"/>
          <w:sz w:val="24"/>
          <w:szCs w:val="24"/>
          <w:shd w:val="clear" w:color="auto" w:fill="FFFFFF"/>
        </w:rPr>
        <w:t xml:space="preserve"> En julio de ese año, </w:t>
      </w:r>
      <w:proofErr w:type="spellStart"/>
      <w:r w:rsidR="00B72B51" w:rsidRPr="004A1890">
        <w:rPr>
          <w:rFonts w:ascii="Times New Roman" w:hAnsi="Times New Roman" w:cs="Times New Roman"/>
          <w:color w:val="000000" w:themeColor="text1"/>
          <w:sz w:val="24"/>
          <w:szCs w:val="24"/>
          <w:shd w:val="clear" w:color="auto" w:fill="FFFFFF"/>
        </w:rPr>
        <w:t>Rudd</w:t>
      </w:r>
      <w:proofErr w:type="spellEnd"/>
      <w:r w:rsidR="00B72B51" w:rsidRPr="004A1890">
        <w:rPr>
          <w:rFonts w:ascii="Times New Roman" w:hAnsi="Times New Roman" w:cs="Times New Roman"/>
          <w:color w:val="000000" w:themeColor="text1"/>
          <w:sz w:val="24"/>
          <w:szCs w:val="24"/>
          <w:shd w:val="clear" w:color="auto" w:fill="FFFFFF"/>
        </w:rPr>
        <w:t xml:space="preserve"> consiguió la mayor victoria de su carrera hasta ese momento tras vencer a David Ferrer, en dos sets en el Abierto de Suecia.</w:t>
      </w:r>
      <w:r w:rsidR="00B72B51" w:rsidRPr="004A1890">
        <w:rPr>
          <w:rStyle w:val="Textoennegrita"/>
          <w:rFonts w:ascii="Times New Roman" w:hAnsi="Times New Roman" w:cs="Times New Roman"/>
          <w:color w:val="000000" w:themeColor="text1"/>
          <w:sz w:val="24"/>
          <w:szCs w:val="24"/>
          <w:bdr w:val="none" w:sz="0" w:space="0" w:color="auto" w:frame="1"/>
          <w:shd w:val="clear" w:color="auto" w:fill="FFFFFF"/>
        </w:rPr>
        <w:t> </w:t>
      </w:r>
      <w:r w:rsidR="00B72B51" w:rsidRPr="004A1890">
        <w:rPr>
          <w:rFonts w:ascii="Times New Roman" w:hAnsi="Times New Roman" w:cs="Times New Roman"/>
          <w:color w:val="000000" w:themeColor="text1"/>
          <w:sz w:val="24"/>
          <w:szCs w:val="24"/>
          <w:shd w:val="clear" w:color="auto" w:fill="FFFFFF"/>
        </w:rPr>
        <w:t xml:space="preserve">Más tarde ese año, </w:t>
      </w:r>
      <w:proofErr w:type="spellStart"/>
      <w:r w:rsidR="00B72B51" w:rsidRPr="004A1890">
        <w:rPr>
          <w:rFonts w:ascii="Times New Roman" w:hAnsi="Times New Roman" w:cs="Times New Roman"/>
          <w:color w:val="000000" w:themeColor="text1"/>
          <w:sz w:val="24"/>
          <w:szCs w:val="24"/>
          <w:shd w:val="clear" w:color="auto" w:fill="FFFFFF"/>
        </w:rPr>
        <w:t>Ruud</w:t>
      </w:r>
      <w:proofErr w:type="spellEnd"/>
      <w:r w:rsidR="00B72B51" w:rsidRPr="004A1890">
        <w:rPr>
          <w:rFonts w:ascii="Times New Roman" w:hAnsi="Times New Roman" w:cs="Times New Roman"/>
          <w:color w:val="000000" w:themeColor="text1"/>
          <w:sz w:val="24"/>
          <w:szCs w:val="24"/>
          <w:shd w:val="clear" w:color="auto" w:fill="FFFFFF"/>
        </w:rPr>
        <w:t xml:space="preserve"> se clasificó por primera vez para el US Open. Casper terminó la temporada 2018 participando en las semifinales de tres Torneos </w:t>
      </w:r>
      <w:proofErr w:type="spellStart"/>
      <w:r w:rsidR="00B72B51" w:rsidRPr="004A1890">
        <w:rPr>
          <w:rFonts w:ascii="Times New Roman" w:hAnsi="Times New Roman" w:cs="Times New Roman"/>
          <w:color w:val="000000" w:themeColor="text1"/>
          <w:sz w:val="24"/>
          <w:szCs w:val="24"/>
          <w:shd w:val="clear" w:color="auto" w:fill="FFFFFF"/>
        </w:rPr>
        <w:t>Challenger</w:t>
      </w:r>
      <w:proofErr w:type="spellEnd"/>
      <w:r w:rsidR="00B72B51" w:rsidRPr="004A1890">
        <w:rPr>
          <w:rFonts w:ascii="Times New Roman" w:hAnsi="Times New Roman" w:cs="Times New Roman"/>
          <w:color w:val="000000" w:themeColor="text1"/>
          <w:sz w:val="24"/>
          <w:szCs w:val="24"/>
          <w:shd w:val="clear" w:color="auto" w:fill="FFFFFF"/>
        </w:rPr>
        <w:t xml:space="preserve"> consecutivos, lo que lo acercó al ranking ATP más alto de su carrera , el puesto No. 112.</w:t>
      </w:r>
    </w:p>
    <w:p w14:paraId="604F3999" w14:textId="088E94CD" w:rsidR="00B72B51" w:rsidRPr="004A1890" w:rsidRDefault="00B72B51"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2019,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escaló dentro del top 100 ocupando por primera vez el puesto No. 94  en su carrera. En este momento, se convirtió en el primer noruego en hacerlo, desde su padre </w:t>
      </w:r>
      <w:r w:rsidRPr="004A1890">
        <w:rPr>
          <w:rFonts w:ascii="Times New Roman" w:hAnsi="Times New Roman" w:cs="Times New Roman"/>
          <w:color w:val="000000" w:themeColor="text1"/>
          <w:sz w:val="24"/>
          <w:szCs w:val="24"/>
          <w:shd w:val="clear" w:color="auto" w:fill="FFFFFF"/>
        </w:rPr>
        <w:lastRenderedPageBreak/>
        <w:t xml:space="preserve">en diciembre de 1994. Posteriormente participó en Wimbledon 2019 y en el Open </w:t>
      </w:r>
      <w:proofErr w:type="spellStart"/>
      <w:r w:rsidRPr="004A1890">
        <w:rPr>
          <w:rFonts w:ascii="Times New Roman" w:hAnsi="Times New Roman" w:cs="Times New Roman"/>
          <w:color w:val="000000" w:themeColor="text1"/>
          <w:sz w:val="24"/>
          <w:szCs w:val="24"/>
          <w:shd w:val="clear" w:color="auto" w:fill="FFFFFF"/>
        </w:rPr>
        <w:t>Kitzbühel</w:t>
      </w:r>
      <w:proofErr w:type="spellEnd"/>
      <w:r w:rsidRPr="004A1890">
        <w:rPr>
          <w:rFonts w:ascii="Times New Roman" w:hAnsi="Times New Roman" w:cs="Times New Roman"/>
          <w:color w:val="000000" w:themeColor="text1"/>
          <w:sz w:val="24"/>
          <w:szCs w:val="24"/>
          <w:shd w:val="clear" w:color="auto" w:fill="FFFFFF"/>
        </w:rPr>
        <w:t xml:space="preserve">  donde llegó a las semifinales.</w:t>
      </w:r>
    </w:p>
    <w:p w14:paraId="60EF3E68" w14:textId="0DD5D4BB" w:rsidR="00B72B51" w:rsidRPr="004A1890" w:rsidRDefault="00B72B51"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la temporada 2020,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ganó su primer torneo ATP, el ATP 250 de Buenos Aires, eliminando Pedro Sousa en la final. Esto lo convirtió en el primer tenista noruego en ganar un título ATP Tour y también en aparecer en más de una final ATP Tour. Como resultado,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pasó a ser el  No.  39 en el ranking ATP</w:t>
      </w:r>
      <w:r w:rsidR="00D37ED0" w:rsidRPr="004A1890">
        <w:rPr>
          <w:rFonts w:ascii="Times New Roman" w:hAnsi="Times New Roman" w:cs="Times New Roman"/>
          <w:color w:val="000000" w:themeColor="text1"/>
          <w:sz w:val="24"/>
          <w:szCs w:val="24"/>
          <w:shd w:val="clear" w:color="auto" w:fill="FFFFFF"/>
        </w:rPr>
        <w:t>.</w:t>
      </w:r>
    </w:p>
    <w:p w14:paraId="5F4EC606" w14:textId="0E1A72EE" w:rsidR="00D37ED0" w:rsidRPr="004A1890" w:rsidRDefault="00D37ED0"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2021, sus buenos resultados le permitieron alcanzar por primera vez el Top-20 del ranking mundial. Antes del segundo Grand </w:t>
      </w:r>
      <w:proofErr w:type="spellStart"/>
      <w:r w:rsidRPr="004A1890">
        <w:rPr>
          <w:rFonts w:ascii="Times New Roman" w:hAnsi="Times New Roman" w:cs="Times New Roman"/>
          <w:color w:val="000000" w:themeColor="text1"/>
          <w:sz w:val="24"/>
          <w:szCs w:val="24"/>
          <w:shd w:val="clear" w:color="auto" w:fill="FFFFFF"/>
        </w:rPr>
        <w:t>Slam</w:t>
      </w:r>
      <w:proofErr w:type="spellEnd"/>
      <w:r w:rsidRPr="004A1890">
        <w:rPr>
          <w:rFonts w:ascii="Times New Roman" w:hAnsi="Times New Roman" w:cs="Times New Roman"/>
          <w:color w:val="000000" w:themeColor="text1"/>
          <w:sz w:val="24"/>
          <w:szCs w:val="24"/>
          <w:shd w:val="clear" w:color="auto" w:fill="FFFFFF"/>
        </w:rPr>
        <w:t xml:space="preserve"> del año,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se coronó campeón del ATP de Ginebra el 22 de mayo. Más tarde ese año, conquistó otros cuatro ATP 250, el de Bastad, Gstaad y  </w:t>
      </w:r>
      <w:proofErr w:type="spellStart"/>
      <w:r w:rsidRPr="004A1890">
        <w:rPr>
          <w:rFonts w:ascii="Times New Roman" w:hAnsi="Times New Roman" w:cs="Times New Roman"/>
          <w:color w:val="000000" w:themeColor="text1"/>
          <w:sz w:val="24"/>
          <w:szCs w:val="24"/>
          <w:shd w:val="clear" w:color="auto" w:fill="FFFFFF"/>
        </w:rPr>
        <w:t>Kitzbühel</w:t>
      </w:r>
      <w:proofErr w:type="spellEnd"/>
      <w:r w:rsidRPr="004A1890">
        <w:rPr>
          <w:rFonts w:ascii="Times New Roman" w:hAnsi="Times New Roman" w:cs="Times New Roman"/>
          <w:color w:val="000000" w:themeColor="text1"/>
          <w:sz w:val="24"/>
          <w:szCs w:val="24"/>
          <w:shd w:val="clear" w:color="auto" w:fill="FFFFFF"/>
        </w:rPr>
        <w:t xml:space="preserve"> en tierra batida y el de San Diego en pista dura. Casper </w:t>
      </w:r>
      <w:proofErr w:type="spellStart"/>
      <w:r w:rsidRPr="004A1890">
        <w:rPr>
          <w:rFonts w:ascii="Times New Roman" w:hAnsi="Times New Roman" w:cs="Times New Roman"/>
          <w:color w:val="000000" w:themeColor="text1"/>
          <w:sz w:val="24"/>
          <w:szCs w:val="24"/>
          <w:shd w:val="clear" w:color="auto" w:fill="FFFFFF"/>
        </w:rPr>
        <w:t>Ruud</w:t>
      </w:r>
      <w:proofErr w:type="spellEnd"/>
      <w:r w:rsidRPr="004A1890">
        <w:rPr>
          <w:rFonts w:ascii="Times New Roman" w:hAnsi="Times New Roman" w:cs="Times New Roman"/>
          <w:color w:val="000000" w:themeColor="text1"/>
          <w:sz w:val="24"/>
          <w:szCs w:val="24"/>
          <w:shd w:val="clear" w:color="auto" w:fill="FFFFFF"/>
        </w:rPr>
        <w:t xml:space="preserve"> terminó el año como No. 8 del mundo en el ranking de individuales.</w:t>
      </w:r>
    </w:p>
    <w:p w14:paraId="27B7D99F" w14:textId="08D9C095" w:rsidR="00D37ED0" w:rsidRPr="004A1890" w:rsidRDefault="00D37ED0" w:rsidP="00CC19D9">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shd w:val="clear" w:color="auto" w:fill="FFFFFF"/>
        </w:rPr>
        <w:t xml:space="preserve">En 2022, se convirtió en el primer noruego en la historia en llegar a una final de Grand </w:t>
      </w:r>
      <w:proofErr w:type="spellStart"/>
      <w:r w:rsidRPr="004A1890">
        <w:rPr>
          <w:rFonts w:ascii="Times New Roman" w:hAnsi="Times New Roman" w:cs="Times New Roman"/>
          <w:color w:val="000000" w:themeColor="text1"/>
          <w:sz w:val="24"/>
          <w:szCs w:val="24"/>
          <w:shd w:val="clear" w:color="auto" w:fill="FFFFFF"/>
        </w:rPr>
        <w:t>Slam</w:t>
      </w:r>
      <w:proofErr w:type="spellEnd"/>
      <w:r w:rsidRPr="004A1890">
        <w:rPr>
          <w:rFonts w:ascii="Times New Roman" w:hAnsi="Times New Roman" w:cs="Times New Roman"/>
          <w:color w:val="000000" w:themeColor="text1"/>
          <w:sz w:val="24"/>
          <w:szCs w:val="24"/>
          <w:shd w:val="clear" w:color="auto" w:fill="FFFFFF"/>
        </w:rPr>
        <w:t>. Tras el torneo, el 6 de junio de 2022, alcanzó el puesto número 6 del mundo, el más alto de su carrera.</w:t>
      </w:r>
    </w:p>
    <w:p w14:paraId="46FD5C73" w14:textId="20F30CAE" w:rsidR="00AE02A4" w:rsidRPr="004A1890" w:rsidRDefault="00AE02A4" w:rsidP="00D37ED0">
      <w:pPr>
        <w:spacing w:line="360" w:lineRule="auto"/>
        <w:jc w:val="both"/>
        <w:rPr>
          <w:rFonts w:ascii="Times New Roman" w:hAnsi="Times New Roman" w:cs="Times New Roman"/>
          <w:color w:val="000000" w:themeColor="text1"/>
          <w:sz w:val="24"/>
          <w:szCs w:val="24"/>
          <w:shd w:val="clear" w:color="auto" w:fill="FFFFFF"/>
        </w:rPr>
      </w:pPr>
      <w:r w:rsidRPr="004A1890">
        <w:rPr>
          <w:rFonts w:ascii="Times New Roman" w:hAnsi="Times New Roman" w:cs="Times New Roman"/>
          <w:color w:val="000000" w:themeColor="text1"/>
          <w:sz w:val="24"/>
          <w:szCs w:val="24"/>
        </w:rPr>
        <w:t xml:space="preserve">Es por todo lo expuesto que solicito la aprobación del presente Proyecto de </w:t>
      </w:r>
      <w:r w:rsidR="00FE6E56" w:rsidRPr="004A1890">
        <w:rPr>
          <w:rFonts w:ascii="Times New Roman" w:hAnsi="Times New Roman" w:cs="Times New Roman"/>
          <w:color w:val="000000" w:themeColor="text1"/>
          <w:sz w:val="24"/>
          <w:szCs w:val="24"/>
        </w:rPr>
        <w:t>Declaración</w:t>
      </w:r>
      <w:r w:rsidRPr="004A1890">
        <w:rPr>
          <w:rFonts w:ascii="Times New Roman" w:hAnsi="Times New Roman" w:cs="Times New Roman"/>
          <w:color w:val="000000" w:themeColor="text1"/>
          <w:sz w:val="24"/>
          <w:szCs w:val="24"/>
        </w:rPr>
        <w:t>.</w:t>
      </w:r>
    </w:p>
    <w:p w14:paraId="00D092EE" w14:textId="77777777" w:rsidR="005E3C49" w:rsidRPr="004A1890" w:rsidRDefault="005E3C49" w:rsidP="00AE02A4">
      <w:pPr>
        <w:jc w:val="both"/>
        <w:rPr>
          <w:rFonts w:ascii="Times New Roman" w:hAnsi="Times New Roman" w:cs="Times New Roman"/>
          <w:color w:val="000000" w:themeColor="text1"/>
          <w:sz w:val="24"/>
          <w:szCs w:val="24"/>
        </w:rPr>
      </w:pPr>
    </w:p>
    <w:sectPr w:rsidR="005E3C49" w:rsidRPr="004A1890" w:rsidSect="005E3C49">
      <w:headerReference w:type="default" r:id="rId10"/>
      <w:footerReference w:type="default" r:id="rId11"/>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B2FA3" w14:textId="77777777" w:rsidR="003505F6" w:rsidRDefault="003505F6">
      <w:r>
        <w:separator/>
      </w:r>
    </w:p>
  </w:endnote>
  <w:endnote w:type="continuationSeparator" w:id="0">
    <w:p w14:paraId="103A7DAB" w14:textId="77777777" w:rsidR="003505F6" w:rsidRDefault="00350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59D8" w14:textId="77777777" w:rsidR="00601A75" w:rsidRPr="001C19C4" w:rsidRDefault="00601A75">
    <w:pPr>
      <w:pStyle w:val="Piedepgina"/>
      <w:rPr>
        <w:color w:val="333333"/>
        <w:sz w:val="20"/>
      </w:rPr>
    </w:pPr>
    <w:bookmarkStart w:id="0" w:name="Proyecto"/>
    <w:bookmarkEnd w:id="0"/>
  </w:p>
  <w:p w14:paraId="11898C69" w14:textId="4A42C9C7" w:rsidR="00601A75" w:rsidRPr="001C19C4" w:rsidRDefault="00601A75">
    <w:pPr>
      <w:pStyle w:val="Piedepgina"/>
      <w:rPr>
        <w:color w:val="333333"/>
        <w:sz w:val="20"/>
      </w:rPr>
    </w:pPr>
    <w:r w:rsidRPr="001C19C4">
      <w:rPr>
        <w:color w:val="333333"/>
        <w:sz w:val="20"/>
      </w:rPr>
      <w:t xml:space="preserve">Último cambio: </w:t>
    </w:r>
    <w:fldSimple w:instr=" SAVEDATE  \* MERGEFORMAT ">
      <w:r w:rsidR="004A1890" w:rsidRPr="004A1890">
        <w:rPr>
          <w:noProof/>
          <w:color w:val="333333"/>
          <w:sz w:val="20"/>
        </w:rPr>
        <w:t>26/10/22 11:44:00</w:t>
      </w:r>
    </w:fldSimple>
    <w:r w:rsidRPr="001C19C4">
      <w:rPr>
        <w:color w:val="333333"/>
        <w:sz w:val="20"/>
      </w:rPr>
      <w:t xml:space="preserve">  -  Cantidad de caracteres: </w:t>
    </w:r>
    <w:fldSimple w:instr=" NUMCHARS  \* MERGEFORMAT ">
      <w:r w:rsidR="004A1890" w:rsidRPr="004A1890">
        <w:rPr>
          <w:noProof/>
          <w:color w:val="333333"/>
          <w:sz w:val="20"/>
        </w:rPr>
        <w:t>2861</w:t>
      </w:r>
    </w:fldSimple>
    <w:r w:rsidRPr="001C19C4">
      <w:rPr>
        <w:color w:val="333333"/>
        <w:sz w:val="20"/>
      </w:rPr>
      <w:t xml:space="preserve"> - Cantidad de palabras: </w:t>
    </w:r>
    <w:fldSimple w:instr=" NUMWORDS  \* MERGEFORMAT ">
      <w:r w:rsidR="004A1890" w:rsidRPr="004A1890">
        <w:rPr>
          <w:noProof/>
          <w:color w:val="333333"/>
          <w:sz w:val="20"/>
        </w:rPr>
        <w:t>639</w:t>
      </w:r>
    </w:fldSimple>
  </w:p>
  <w:p w14:paraId="64DC62E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AB7706" w:rsidRPr="001C19C4">
      <w:rPr>
        <w:rStyle w:val="Nmerodepgina"/>
        <w:color w:val="333333"/>
      </w:rPr>
      <w:fldChar w:fldCharType="begin"/>
    </w:r>
    <w:r w:rsidRPr="001C19C4">
      <w:rPr>
        <w:rStyle w:val="Nmerodepgina"/>
        <w:color w:val="333333"/>
      </w:rPr>
      <w:instrText xml:space="preserve"> PAGE </w:instrText>
    </w:r>
    <w:r w:rsidR="00AB7706" w:rsidRPr="001C19C4">
      <w:rPr>
        <w:rStyle w:val="Nmerodepgina"/>
        <w:color w:val="333333"/>
      </w:rPr>
      <w:fldChar w:fldCharType="separate"/>
    </w:r>
    <w:r w:rsidR="00CB21DF">
      <w:rPr>
        <w:rStyle w:val="Nmerodepgina"/>
        <w:noProof/>
        <w:color w:val="333333"/>
      </w:rPr>
      <w:t>3</w:t>
    </w:r>
    <w:r w:rsidR="00AB7706" w:rsidRPr="001C19C4">
      <w:rPr>
        <w:rStyle w:val="Nmerodepgina"/>
        <w:color w:val="333333"/>
      </w:rPr>
      <w:fldChar w:fldCharType="end"/>
    </w:r>
    <w:r w:rsidRPr="001C19C4">
      <w:rPr>
        <w:rStyle w:val="Nmerodepgina"/>
        <w:color w:val="333333"/>
      </w:rPr>
      <w:t>/</w:t>
    </w:r>
    <w:fldSimple w:instr=" NUMPAGES  \* MERGEFORMAT ">
      <w:r w:rsidR="00CB21DF" w:rsidRPr="00CB21DF">
        <w:rPr>
          <w:rStyle w:val="Nmerodepgina"/>
          <w:noProof/>
          <w:color w:val="333333"/>
        </w:rPr>
        <w:t>7</w:t>
      </w:r>
    </w:fldSimple>
  </w:p>
  <w:p w14:paraId="75CBDC36"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72529" w14:textId="77777777" w:rsidR="003505F6" w:rsidRDefault="003505F6">
      <w:r>
        <w:separator/>
      </w:r>
    </w:p>
  </w:footnote>
  <w:footnote w:type="continuationSeparator" w:id="0">
    <w:p w14:paraId="4DEA7A86" w14:textId="77777777" w:rsidR="003505F6" w:rsidRDefault="00350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14B4D" w14:textId="77777777" w:rsidR="0033168A" w:rsidRDefault="00E5658D" w:rsidP="0033168A">
    <w:pPr>
      <w:pStyle w:val="Encabezado"/>
      <w:ind w:left="-2410" w:firstLine="850"/>
      <w:jc w:val="center"/>
      <w:rPr>
        <w:i/>
        <w:sz w:val="18"/>
        <w:szCs w:val="18"/>
      </w:rPr>
    </w:pPr>
    <w:r>
      <w:rPr>
        <w:noProof/>
        <w:lang w:eastAsia="es-AR"/>
      </w:rPr>
      <w:drawing>
        <wp:inline distT="0" distB="0" distL="0" distR="0" wp14:anchorId="5360A843" wp14:editId="3E24031B">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3A428644"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476D7"/>
    <w:multiLevelType w:val="hybridMultilevel"/>
    <w:tmpl w:val="BB0A07B0"/>
    <w:lvl w:ilvl="0" w:tplc="1E10A4A8">
      <w:start w:val="1"/>
      <w:numFmt w:val="upperLetter"/>
      <w:lvlText w:val="%1."/>
      <w:lvlJc w:val="left"/>
      <w:pPr>
        <w:ind w:left="25688" w:hanging="260"/>
      </w:pPr>
      <w:rPr>
        <w:rFonts w:ascii="Arial MT" w:eastAsia="Arial MT" w:hAnsi="Arial MT" w:cs="Arial MT" w:hint="default"/>
        <w:w w:val="98"/>
        <w:sz w:val="19"/>
        <w:szCs w:val="19"/>
        <w:lang w:val="pt-PT" w:eastAsia="en-US" w:bidi="ar-SA"/>
      </w:rPr>
    </w:lvl>
    <w:lvl w:ilvl="1" w:tplc="62887912">
      <w:start w:val="1"/>
      <w:numFmt w:val="lowerLetter"/>
      <w:lvlText w:val="%2."/>
      <w:lvlJc w:val="left"/>
      <w:pPr>
        <w:ind w:left="25997" w:hanging="208"/>
      </w:pPr>
      <w:rPr>
        <w:rFonts w:asciiTheme="minorHAnsi" w:eastAsiaTheme="minorHAnsi" w:hAnsiTheme="minorHAnsi" w:cstheme="minorBidi"/>
        <w:spacing w:val="-1"/>
        <w:w w:val="98"/>
        <w:sz w:val="19"/>
        <w:szCs w:val="19"/>
        <w:lang w:val="pt-PT" w:eastAsia="en-US" w:bidi="ar-SA"/>
      </w:rPr>
    </w:lvl>
    <w:lvl w:ilvl="2" w:tplc="529C949E">
      <w:start w:val="1"/>
      <w:numFmt w:val="lowerLetter"/>
      <w:lvlText w:val="%3."/>
      <w:lvlJc w:val="left"/>
      <w:pPr>
        <w:ind w:left="26384" w:hanging="209"/>
      </w:pPr>
      <w:rPr>
        <w:rFonts w:ascii="Arial MT" w:eastAsia="Arial MT" w:hAnsi="Arial MT" w:cs="Arial MT" w:hint="default"/>
        <w:spacing w:val="-1"/>
        <w:w w:val="98"/>
        <w:sz w:val="19"/>
        <w:szCs w:val="19"/>
        <w:lang w:val="pt-PT" w:eastAsia="en-US" w:bidi="ar-SA"/>
      </w:rPr>
    </w:lvl>
    <w:lvl w:ilvl="3" w:tplc="FF38D1DA">
      <w:numFmt w:val="bullet"/>
      <w:lvlText w:val="•"/>
      <w:lvlJc w:val="left"/>
      <w:pPr>
        <w:ind w:left="26000" w:hanging="209"/>
      </w:pPr>
      <w:rPr>
        <w:rFonts w:hint="default"/>
        <w:lang w:val="pt-PT" w:eastAsia="en-US" w:bidi="ar-SA"/>
      </w:rPr>
    </w:lvl>
    <w:lvl w:ilvl="4" w:tplc="3B884B76">
      <w:numFmt w:val="bullet"/>
      <w:lvlText w:val="•"/>
      <w:lvlJc w:val="left"/>
      <w:pPr>
        <w:ind w:left="26380" w:hanging="209"/>
      </w:pPr>
      <w:rPr>
        <w:rFonts w:hint="default"/>
        <w:lang w:val="pt-PT" w:eastAsia="en-US" w:bidi="ar-SA"/>
      </w:rPr>
    </w:lvl>
    <w:lvl w:ilvl="5" w:tplc="461E763A">
      <w:numFmt w:val="bullet"/>
      <w:lvlText w:val="•"/>
      <w:lvlJc w:val="left"/>
      <w:pPr>
        <w:ind w:left="26946" w:hanging="209"/>
      </w:pPr>
      <w:rPr>
        <w:rFonts w:hint="default"/>
        <w:lang w:val="pt-PT" w:eastAsia="en-US" w:bidi="ar-SA"/>
      </w:rPr>
    </w:lvl>
    <w:lvl w:ilvl="6" w:tplc="31BA1D92">
      <w:numFmt w:val="bullet"/>
      <w:lvlText w:val="•"/>
      <w:lvlJc w:val="left"/>
      <w:pPr>
        <w:ind w:left="27513" w:hanging="209"/>
      </w:pPr>
      <w:rPr>
        <w:rFonts w:hint="default"/>
        <w:lang w:val="pt-PT" w:eastAsia="en-US" w:bidi="ar-SA"/>
      </w:rPr>
    </w:lvl>
    <w:lvl w:ilvl="7" w:tplc="B9AED55A">
      <w:numFmt w:val="bullet"/>
      <w:lvlText w:val="•"/>
      <w:lvlJc w:val="left"/>
      <w:pPr>
        <w:ind w:left="28080" w:hanging="209"/>
      </w:pPr>
      <w:rPr>
        <w:rFonts w:hint="default"/>
        <w:lang w:val="pt-PT" w:eastAsia="en-US" w:bidi="ar-SA"/>
      </w:rPr>
    </w:lvl>
    <w:lvl w:ilvl="8" w:tplc="570263CC">
      <w:numFmt w:val="bullet"/>
      <w:lvlText w:val="•"/>
      <w:lvlJc w:val="left"/>
      <w:pPr>
        <w:ind w:left="28646" w:hanging="209"/>
      </w:pPr>
      <w:rPr>
        <w:rFonts w:hint="default"/>
        <w:lang w:val="pt-PT" w:eastAsia="en-US" w:bidi="ar-SA"/>
      </w:rPr>
    </w:lvl>
  </w:abstractNum>
  <w:abstractNum w:abstractNumId="1" w15:restartNumberingAfterBreak="0">
    <w:nsid w:val="65DE3F70"/>
    <w:multiLevelType w:val="hybridMultilevel"/>
    <w:tmpl w:val="8004A510"/>
    <w:lvl w:ilvl="0" w:tplc="61A21F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1561078">
    <w:abstractNumId w:val="0"/>
  </w:num>
  <w:num w:numId="2" w16cid:durableId="1275096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4A"/>
    <w:rsid w:val="00026430"/>
    <w:rsid w:val="00030DF5"/>
    <w:rsid w:val="0003615C"/>
    <w:rsid w:val="000376AB"/>
    <w:rsid w:val="00043882"/>
    <w:rsid w:val="00044385"/>
    <w:rsid w:val="00062864"/>
    <w:rsid w:val="00067370"/>
    <w:rsid w:val="000713D7"/>
    <w:rsid w:val="00071CFB"/>
    <w:rsid w:val="00077DAC"/>
    <w:rsid w:val="00080837"/>
    <w:rsid w:val="00081FFF"/>
    <w:rsid w:val="00085D07"/>
    <w:rsid w:val="000B2290"/>
    <w:rsid w:val="000B4A52"/>
    <w:rsid w:val="000D1497"/>
    <w:rsid w:val="000D2860"/>
    <w:rsid w:val="000D6C54"/>
    <w:rsid w:val="000E3949"/>
    <w:rsid w:val="000F74CB"/>
    <w:rsid w:val="000F7E30"/>
    <w:rsid w:val="00103C6B"/>
    <w:rsid w:val="00104335"/>
    <w:rsid w:val="00127D10"/>
    <w:rsid w:val="00136787"/>
    <w:rsid w:val="00145948"/>
    <w:rsid w:val="00151435"/>
    <w:rsid w:val="00155C7C"/>
    <w:rsid w:val="00160A2A"/>
    <w:rsid w:val="001614A7"/>
    <w:rsid w:val="0019414B"/>
    <w:rsid w:val="001B770D"/>
    <w:rsid w:val="001C18CC"/>
    <w:rsid w:val="001C19C4"/>
    <w:rsid w:val="001D480C"/>
    <w:rsid w:val="001E0E01"/>
    <w:rsid w:val="001E5394"/>
    <w:rsid w:val="001E62F2"/>
    <w:rsid w:val="001F2924"/>
    <w:rsid w:val="001F3AFD"/>
    <w:rsid w:val="00205802"/>
    <w:rsid w:val="00205DAD"/>
    <w:rsid w:val="00206DDA"/>
    <w:rsid w:val="00223436"/>
    <w:rsid w:val="002327DE"/>
    <w:rsid w:val="00241282"/>
    <w:rsid w:val="00246DF0"/>
    <w:rsid w:val="0026220D"/>
    <w:rsid w:val="00265972"/>
    <w:rsid w:val="00275865"/>
    <w:rsid w:val="00276A7E"/>
    <w:rsid w:val="00296815"/>
    <w:rsid w:val="00296E7E"/>
    <w:rsid w:val="002971A4"/>
    <w:rsid w:val="002B47D0"/>
    <w:rsid w:val="002C768C"/>
    <w:rsid w:val="002D05E9"/>
    <w:rsid w:val="002D533A"/>
    <w:rsid w:val="002D778C"/>
    <w:rsid w:val="002E38C3"/>
    <w:rsid w:val="002F7961"/>
    <w:rsid w:val="00302300"/>
    <w:rsid w:val="00305DD1"/>
    <w:rsid w:val="003145ED"/>
    <w:rsid w:val="00315C77"/>
    <w:rsid w:val="00324037"/>
    <w:rsid w:val="0033168A"/>
    <w:rsid w:val="00335CD9"/>
    <w:rsid w:val="00340F54"/>
    <w:rsid w:val="003505F6"/>
    <w:rsid w:val="0035681D"/>
    <w:rsid w:val="00361201"/>
    <w:rsid w:val="00385D23"/>
    <w:rsid w:val="00395843"/>
    <w:rsid w:val="003A7311"/>
    <w:rsid w:val="003B471C"/>
    <w:rsid w:val="003D10AB"/>
    <w:rsid w:val="003D4000"/>
    <w:rsid w:val="003F1EFD"/>
    <w:rsid w:val="003F4249"/>
    <w:rsid w:val="00401C75"/>
    <w:rsid w:val="0040761B"/>
    <w:rsid w:val="00422C3F"/>
    <w:rsid w:val="004354AC"/>
    <w:rsid w:val="00445DEB"/>
    <w:rsid w:val="00446E1A"/>
    <w:rsid w:val="00447B72"/>
    <w:rsid w:val="004847CA"/>
    <w:rsid w:val="004A1890"/>
    <w:rsid w:val="004B7714"/>
    <w:rsid w:val="004C4B76"/>
    <w:rsid w:val="004D2D62"/>
    <w:rsid w:val="004D30D5"/>
    <w:rsid w:val="004D438B"/>
    <w:rsid w:val="004E235F"/>
    <w:rsid w:val="004E6820"/>
    <w:rsid w:val="00502C96"/>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764A"/>
    <w:rsid w:val="005E3C49"/>
    <w:rsid w:val="005F35E2"/>
    <w:rsid w:val="00601A75"/>
    <w:rsid w:val="00616F70"/>
    <w:rsid w:val="00622DE5"/>
    <w:rsid w:val="00636BE0"/>
    <w:rsid w:val="0064363E"/>
    <w:rsid w:val="00654D7B"/>
    <w:rsid w:val="006811D6"/>
    <w:rsid w:val="00690392"/>
    <w:rsid w:val="00697F98"/>
    <w:rsid w:val="006C326A"/>
    <w:rsid w:val="006C40E9"/>
    <w:rsid w:val="006D3303"/>
    <w:rsid w:val="006D5CB7"/>
    <w:rsid w:val="006E3675"/>
    <w:rsid w:val="00706B8E"/>
    <w:rsid w:val="00715AF3"/>
    <w:rsid w:val="00720C1E"/>
    <w:rsid w:val="0073456C"/>
    <w:rsid w:val="00734F30"/>
    <w:rsid w:val="007410E7"/>
    <w:rsid w:val="007411E7"/>
    <w:rsid w:val="007420D8"/>
    <w:rsid w:val="00771B54"/>
    <w:rsid w:val="007728C1"/>
    <w:rsid w:val="00776EF4"/>
    <w:rsid w:val="00777916"/>
    <w:rsid w:val="00780167"/>
    <w:rsid w:val="00795E19"/>
    <w:rsid w:val="007B0FD7"/>
    <w:rsid w:val="007B3715"/>
    <w:rsid w:val="007B6DE7"/>
    <w:rsid w:val="007C0373"/>
    <w:rsid w:val="007C0CF9"/>
    <w:rsid w:val="007D2459"/>
    <w:rsid w:val="007E2AB2"/>
    <w:rsid w:val="007E3534"/>
    <w:rsid w:val="007E36D1"/>
    <w:rsid w:val="007E5B3B"/>
    <w:rsid w:val="008019FD"/>
    <w:rsid w:val="008034F8"/>
    <w:rsid w:val="00812683"/>
    <w:rsid w:val="00820A3A"/>
    <w:rsid w:val="00827228"/>
    <w:rsid w:val="008433E2"/>
    <w:rsid w:val="00846702"/>
    <w:rsid w:val="008553EB"/>
    <w:rsid w:val="0086333F"/>
    <w:rsid w:val="00870A2D"/>
    <w:rsid w:val="0087466C"/>
    <w:rsid w:val="008844BF"/>
    <w:rsid w:val="0088546A"/>
    <w:rsid w:val="00890C59"/>
    <w:rsid w:val="00890E2F"/>
    <w:rsid w:val="008938E5"/>
    <w:rsid w:val="008B4536"/>
    <w:rsid w:val="008C4AC3"/>
    <w:rsid w:val="00906685"/>
    <w:rsid w:val="00910E0F"/>
    <w:rsid w:val="0091690E"/>
    <w:rsid w:val="00947238"/>
    <w:rsid w:val="009624FC"/>
    <w:rsid w:val="0096461D"/>
    <w:rsid w:val="00965BAC"/>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B7706"/>
    <w:rsid w:val="00AC3839"/>
    <w:rsid w:val="00AE02A4"/>
    <w:rsid w:val="00AE2E8F"/>
    <w:rsid w:val="00AF5760"/>
    <w:rsid w:val="00AF6352"/>
    <w:rsid w:val="00B05649"/>
    <w:rsid w:val="00B1723C"/>
    <w:rsid w:val="00B177FE"/>
    <w:rsid w:val="00B264C1"/>
    <w:rsid w:val="00B31B65"/>
    <w:rsid w:val="00B36178"/>
    <w:rsid w:val="00B4532F"/>
    <w:rsid w:val="00B46232"/>
    <w:rsid w:val="00B72B51"/>
    <w:rsid w:val="00B85EE2"/>
    <w:rsid w:val="00BF2B7B"/>
    <w:rsid w:val="00BF6D5D"/>
    <w:rsid w:val="00BF71C2"/>
    <w:rsid w:val="00C06A05"/>
    <w:rsid w:val="00C26F53"/>
    <w:rsid w:val="00C330CB"/>
    <w:rsid w:val="00C3675D"/>
    <w:rsid w:val="00C419C1"/>
    <w:rsid w:val="00C51E49"/>
    <w:rsid w:val="00C521F9"/>
    <w:rsid w:val="00C63351"/>
    <w:rsid w:val="00C71253"/>
    <w:rsid w:val="00C734F9"/>
    <w:rsid w:val="00C87365"/>
    <w:rsid w:val="00C93FF6"/>
    <w:rsid w:val="00CA512E"/>
    <w:rsid w:val="00CB21DF"/>
    <w:rsid w:val="00CC19D9"/>
    <w:rsid w:val="00CC20B0"/>
    <w:rsid w:val="00CE163F"/>
    <w:rsid w:val="00CF59F8"/>
    <w:rsid w:val="00D16CD5"/>
    <w:rsid w:val="00D21279"/>
    <w:rsid w:val="00D37ED0"/>
    <w:rsid w:val="00D43AA2"/>
    <w:rsid w:val="00D518DB"/>
    <w:rsid w:val="00D55ECB"/>
    <w:rsid w:val="00D67721"/>
    <w:rsid w:val="00D758CE"/>
    <w:rsid w:val="00D76A86"/>
    <w:rsid w:val="00D927D4"/>
    <w:rsid w:val="00DB3C68"/>
    <w:rsid w:val="00DD2795"/>
    <w:rsid w:val="00DD4DE2"/>
    <w:rsid w:val="00DD520D"/>
    <w:rsid w:val="00DF0164"/>
    <w:rsid w:val="00DF14A9"/>
    <w:rsid w:val="00DF54AA"/>
    <w:rsid w:val="00E07D33"/>
    <w:rsid w:val="00E12909"/>
    <w:rsid w:val="00E12DDE"/>
    <w:rsid w:val="00E143B6"/>
    <w:rsid w:val="00E22FBF"/>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E6E56"/>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38589"/>
  <w15:docId w15:val="{B326F5F1-6853-FD45-BDD7-06A20026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64A"/>
    <w:pPr>
      <w:spacing w:after="200" w:line="276" w:lineRule="auto"/>
    </w:pPr>
    <w:rPr>
      <w:rFonts w:asciiTheme="minorHAnsi" w:eastAsiaTheme="minorHAnsi" w:hAnsiTheme="minorHAnsi" w:cstheme="minorBidi"/>
      <w:sz w:val="22"/>
      <w:szCs w:val="22"/>
      <w:lang w:eastAsia="en-US"/>
    </w:rPr>
  </w:style>
  <w:style w:type="paragraph" w:styleId="Ttulo3">
    <w:name w:val="heading 3"/>
    <w:basedOn w:val="Normal"/>
    <w:next w:val="Normal"/>
    <w:link w:val="Ttulo3Car"/>
    <w:uiPriority w:val="9"/>
    <w:semiHidden/>
    <w:unhideWhenUsed/>
    <w:qFormat/>
    <w:rsid w:val="000B4A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link w:val="Ttulo4Car"/>
    <w:uiPriority w:val="9"/>
    <w:unhideWhenUsed/>
    <w:qFormat/>
    <w:rsid w:val="00BF6D5D"/>
    <w:pPr>
      <w:widowControl w:val="0"/>
      <w:autoSpaceDE w:val="0"/>
      <w:autoSpaceDN w:val="0"/>
      <w:spacing w:before="92" w:after="0" w:line="240" w:lineRule="auto"/>
      <w:outlineLvl w:val="3"/>
    </w:pPr>
    <w:rPr>
      <w:rFonts w:ascii="Arial" w:eastAsia="Arial" w:hAnsi="Arial" w:cs="Arial"/>
      <w:b/>
      <w:bCs/>
      <w:sz w:val="19"/>
      <w:szCs w:val="19"/>
      <w:lang w:val="pt-P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5D764A"/>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4Car">
    <w:name w:val="Título 4 Car"/>
    <w:basedOn w:val="Fuentedeprrafopredeter"/>
    <w:link w:val="Ttulo4"/>
    <w:uiPriority w:val="9"/>
    <w:rsid w:val="00BF6D5D"/>
    <w:rPr>
      <w:rFonts w:ascii="Arial" w:eastAsia="Arial" w:hAnsi="Arial" w:cs="Arial"/>
      <w:b/>
      <w:bCs/>
      <w:sz w:val="19"/>
      <w:szCs w:val="19"/>
      <w:lang w:val="pt-PT" w:eastAsia="en-US"/>
    </w:rPr>
  </w:style>
  <w:style w:type="paragraph" w:styleId="Textoindependiente">
    <w:name w:val="Body Text"/>
    <w:basedOn w:val="Normal"/>
    <w:link w:val="TextoindependienteCar"/>
    <w:uiPriority w:val="1"/>
    <w:qFormat/>
    <w:rsid w:val="00BF6D5D"/>
    <w:pPr>
      <w:widowControl w:val="0"/>
      <w:autoSpaceDE w:val="0"/>
      <w:autoSpaceDN w:val="0"/>
      <w:spacing w:after="0" w:line="240" w:lineRule="auto"/>
    </w:pPr>
    <w:rPr>
      <w:rFonts w:ascii="Arial MT" w:eastAsia="Arial MT" w:hAnsi="Arial MT" w:cs="Arial MT"/>
      <w:sz w:val="19"/>
      <w:szCs w:val="19"/>
      <w:lang w:val="pt-PT"/>
    </w:rPr>
  </w:style>
  <w:style w:type="character" w:customStyle="1" w:styleId="TextoindependienteCar">
    <w:name w:val="Texto independiente Car"/>
    <w:basedOn w:val="Fuentedeprrafopredeter"/>
    <w:link w:val="Textoindependiente"/>
    <w:uiPriority w:val="1"/>
    <w:rsid w:val="00BF6D5D"/>
    <w:rPr>
      <w:rFonts w:ascii="Arial MT" w:eastAsia="Arial MT" w:hAnsi="Arial MT" w:cs="Arial MT"/>
      <w:sz w:val="19"/>
      <w:szCs w:val="19"/>
      <w:lang w:val="pt-PT" w:eastAsia="en-US"/>
    </w:rPr>
  </w:style>
  <w:style w:type="paragraph" w:styleId="Prrafodelista">
    <w:name w:val="List Paragraph"/>
    <w:basedOn w:val="Normal"/>
    <w:uiPriority w:val="1"/>
    <w:qFormat/>
    <w:rsid w:val="00BF6D5D"/>
    <w:pPr>
      <w:widowControl w:val="0"/>
      <w:autoSpaceDE w:val="0"/>
      <w:autoSpaceDN w:val="0"/>
      <w:spacing w:before="92" w:after="0" w:line="240" w:lineRule="auto"/>
      <w:ind w:left="2371" w:hanging="210"/>
    </w:pPr>
    <w:rPr>
      <w:rFonts w:ascii="Arial MT" w:eastAsia="Arial MT" w:hAnsi="Arial MT" w:cs="Arial MT"/>
      <w:lang w:val="pt-PT"/>
    </w:rPr>
  </w:style>
  <w:style w:type="character" w:customStyle="1" w:styleId="Ttulo3Car">
    <w:name w:val="Título 3 Car"/>
    <w:basedOn w:val="Fuentedeprrafopredeter"/>
    <w:link w:val="Ttulo3"/>
    <w:uiPriority w:val="9"/>
    <w:semiHidden/>
    <w:rsid w:val="000B4A52"/>
    <w:rPr>
      <w:rFonts w:asciiTheme="majorHAnsi" w:eastAsiaTheme="majorEastAsia" w:hAnsiTheme="majorHAnsi" w:cstheme="majorBidi"/>
      <w:color w:val="243F60" w:themeColor="accent1" w:themeShade="7F"/>
      <w:sz w:val="24"/>
      <w:szCs w:val="24"/>
      <w:lang w:eastAsia="en-US"/>
    </w:rPr>
  </w:style>
  <w:style w:type="character" w:styleId="Hipervnculo">
    <w:name w:val="Hyperlink"/>
    <w:basedOn w:val="Fuentedeprrafopredeter"/>
    <w:uiPriority w:val="99"/>
    <w:unhideWhenUsed/>
    <w:rsid w:val="00296E7E"/>
    <w:rPr>
      <w:color w:val="0000FF" w:themeColor="hyperlink"/>
      <w:u w:val="single"/>
    </w:rPr>
  </w:style>
  <w:style w:type="character" w:styleId="Mencinsinresolver">
    <w:name w:val="Unresolved Mention"/>
    <w:basedOn w:val="Fuentedeprrafopredeter"/>
    <w:uiPriority w:val="99"/>
    <w:semiHidden/>
    <w:unhideWhenUsed/>
    <w:rsid w:val="00296E7E"/>
    <w:rPr>
      <w:color w:val="605E5C"/>
      <w:shd w:val="clear" w:color="auto" w:fill="E1DFDD"/>
    </w:rPr>
  </w:style>
  <w:style w:type="character" w:styleId="Hipervnculovisitado">
    <w:name w:val="FollowedHyperlink"/>
    <w:basedOn w:val="Fuentedeprrafopredeter"/>
    <w:uiPriority w:val="99"/>
    <w:semiHidden/>
    <w:unhideWhenUsed/>
    <w:rsid w:val="00296E7E"/>
    <w:rPr>
      <w:color w:val="800080" w:themeColor="followedHyperlink"/>
      <w:u w:val="single"/>
    </w:rPr>
  </w:style>
  <w:style w:type="character" w:styleId="Textoennegrita">
    <w:name w:val="Strong"/>
    <w:basedOn w:val="Fuentedeprrafopredeter"/>
    <w:uiPriority w:val="22"/>
    <w:qFormat/>
    <w:rsid w:val="00B72B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75231">
      <w:bodyDiv w:val="1"/>
      <w:marLeft w:val="0"/>
      <w:marRight w:val="0"/>
      <w:marTop w:val="0"/>
      <w:marBottom w:val="0"/>
      <w:divBdr>
        <w:top w:val="none" w:sz="0" w:space="0" w:color="auto"/>
        <w:left w:val="none" w:sz="0" w:space="0" w:color="auto"/>
        <w:bottom w:val="none" w:sz="0" w:space="0" w:color="auto"/>
        <w:right w:val="none" w:sz="0" w:space="0" w:color="auto"/>
      </w:divBdr>
    </w:div>
    <w:div w:id="939338431">
      <w:bodyDiv w:val="1"/>
      <w:marLeft w:val="0"/>
      <w:marRight w:val="0"/>
      <w:marTop w:val="0"/>
      <w:marBottom w:val="0"/>
      <w:divBdr>
        <w:top w:val="none" w:sz="0" w:space="0" w:color="auto"/>
        <w:left w:val="none" w:sz="0" w:space="0" w:color="auto"/>
        <w:bottom w:val="none" w:sz="0" w:space="0" w:color="auto"/>
        <w:right w:val="none" w:sz="0" w:space="0" w:color="auto"/>
      </w:divBdr>
    </w:div>
    <w:div w:id="1479685280">
      <w:bodyDiv w:val="1"/>
      <w:marLeft w:val="0"/>
      <w:marRight w:val="0"/>
      <w:marTop w:val="0"/>
      <w:marBottom w:val="0"/>
      <w:divBdr>
        <w:top w:val="none" w:sz="0" w:space="0" w:color="auto"/>
        <w:left w:val="none" w:sz="0" w:space="0" w:color="auto"/>
        <w:bottom w:val="none" w:sz="0" w:space="0" w:color="auto"/>
        <w:right w:val="none" w:sz="0" w:space="0" w:color="auto"/>
      </w:divBdr>
    </w:div>
    <w:div w:id="202061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Osl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s.wikipedia.org/wiki/Ten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F39AE-21B2-4D73-9522-A5EB34D0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C:\Users\miriam\AppData\Local\Temp\6be2afe5-e9df-426b-8515-eceea4b1aa5f.dotx</Template>
  <TotalTime>1</TotalTime>
  <Pages>3</Pages>
  <Words>639</Words>
  <Characters>2861</Characters>
  <Application>Microsoft Office Word</Application>
  <DocSecurity>0</DocSecurity>
  <Lines>73</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miriam</dc:creator>
  <cp:lastModifiedBy>Carolina Bruno</cp:lastModifiedBy>
  <cp:revision>3</cp:revision>
  <cp:lastPrinted>2020-07-08T17:30:00Z</cp:lastPrinted>
  <dcterms:created xsi:type="dcterms:W3CDTF">2022-10-26T14:44:00Z</dcterms:created>
  <dcterms:modified xsi:type="dcterms:W3CDTF">2022-10-27T18:13:00Z</dcterms:modified>
</cp:coreProperties>
</file>