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DEE" w:rsidRPr="00F3544F" w:rsidRDefault="00D94DEE" w:rsidP="00F3544F">
      <w:pPr>
        <w:rPr>
          <w:lang w:val="es-MX"/>
        </w:rPr>
      </w:pPr>
      <w:r w:rsidRPr="00F3544F">
        <w:rPr>
          <w:lang w:val="es-MX"/>
        </w:rPr>
        <w:t>Legislatura de la Ciudad Autónoma de Buenos Aires</w:t>
      </w:r>
    </w:p>
    <w:p w:rsidR="00D94DEE" w:rsidRPr="00F3544F" w:rsidRDefault="00D94DEE" w:rsidP="00F3544F">
      <w:pPr>
        <w:rPr>
          <w:lang w:val="es-MX"/>
        </w:rPr>
      </w:pPr>
    </w:p>
    <w:p w:rsidR="00D94DEE" w:rsidRPr="00F3544F" w:rsidRDefault="00D94DEE" w:rsidP="00F3544F">
      <w:pPr>
        <w:rPr>
          <w:lang w:val="es-MX"/>
        </w:rPr>
      </w:pPr>
      <w:r w:rsidRPr="00F3544F">
        <w:rPr>
          <w:lang w:val="es-MX"/>
        </w:rPr>
        <w:t>Visto:</w:t>
      </w:r>
    </w:p>
    <w:p w:rsidR="00D94DEE" w:rsidRPr="00F3544F" w:rsidRDefault="00D94DEE" w:rsidP="00F3544F">
      <w:pPr>
        <w:rPr>
          <w:lang w:val="es-MX"/>
        </w:rPr>
      </w:pPr>
    </w:p>
    <w:p w:rsidR="00D94DEE" w:rsidRPr="00F3544F" w:rsidRDefault="00D94DEE" w:rsidP="00F3544F">
      <w:pPr>
        <w:rPr>
          <w:lang w:val="es-MX"/>
        </w:rPr>
      </w:pPr>
      <w:r w:rsidRPr="00F3544F">
        <w:rPr>
          <w:lang w:val="es-MX"/>
        </w:rPr>
        <w:tab/>
        <w:t>El Expediente N° 2762-D-2022, de Declaración, de autoría de la Diputada Manuela Thourte, "Declárese de interés para el desarrollo económico al emprendimiento Café by Diogo Bianchi" y;</w:t>
      </w:r>
    </w:p>
    <w:p w:rsidR="00D94DEE" w:rsidRPr="00F3544F" w:rsidRDefault="00D94DEE" w:rsidP="00F3544F">
      <w:pPr>
        <w:rPr>
          <w:lang w:val="es-MX"/>
        </w:rPr>
      </w:pPr>
    </w:p>
    <w:p w:rsidR="00D94DEE" w:rsidRPr="00F3544F" w:rsidRDefault="00D94DEE" w:rsidP="00F3544F">
      <w:pPr>
        <w:rPr>
          <w:lang w:val="es-MX"/>
        </w:rPr>
      </w:pPr>
      <w:r w:rsidRPr="00F3544F">
        <w:rPr>
          <w:lang w:val="es-MX"/>
        </w:rPr>
        <w:t>Considerando:</w:t>
      </w:r>
    </w:p>
    <w:p w:rsidR="00D94DEE" w:rsidRPr="00F3544F" w:rsidRDefault="00D94DEE" w:rsidP="00F3544F">
      <w:pPr>
        <w:rPr>
          <w:lang w:val="es-MX"/>
        </w:rPr>
      </w:pPr>
    </w:p>
    <w:p w:rsidR="00D94DEE" w:rsidRPr="00F3544F" w:rsidRDefault="00D94DEE" w:rsidP="00F3544F">
      <w:pPr>
        <w:rPr>
          <w:lang w:val="es-MX"/>
        </w:rPr>
      </w:pPr>
      <w:r w:rsidRPr="00F3544F">
        <w:rPr>
          <w:lang w:val="es-MX"/>
        </w:rPr>
        <w:tab/>
        <w:t>Que el proyecto en tratamiento tiene como objeto declarar de interés para el desarrollo económico al emprendimiento "Café by Diogo Bianchi", ubicado en el Barrio 31 “Padre Carlos Múgica”;</w:t>
      </w:r>
    </w:p>
    <w:p w:rsidR="00D94DEE" w:rsidRPr="00F3544F" w:rsidRDefault="00D94DEE" w:rsidP="00F3544F">
      <w:pPr>
        <w:rPr>
          <w:lang w:val="es-MX"/>
        </w:rPr>
      </w:pPr>
    </w:p>
    <w:p w:rsidR="00D94DEE" w:rsidRPr="00F3544F" w:rsidRDefault="00D94DEE" w:rsidP="00F3544F">
      <w:pPr>
        <w:ind w:firstLine="709"/>
        <w:rPr>
          <w:lang w:val="es-MX"/>
        </w:rPr>
      </w:pPr>
      <w:r w:rsidRPr="00F3544F">
        <w:rPr>
          <w:lang w:val="es-MX"/>
        </w:rPr>
        <w:t>Que Diogo Bianchi es un emprendedor, experto en café de especialidad. Es profesor de barismo en la carrera de gastronomía del Instituto Gato Dumas, trabaja en la cadena de hoteles Four Seasons y es dueño de tres cafeterías. Además, a partir de 2020 comenzó a brindar capacitaciones de barismo en proyectos sociales. Primero, en la Casa de Galilea, en La Cava, San Isidro. Luego, en el Centro Barrial de la Juventud (CBJ) de Vicente López y, a partir de 2021, en el Centro de Desarrollo Emprendedor y Laboral (CeDEL), ubicado en el Barrio 31 “Padre Carlos Mugica” de Retiro, a través de un convenio con el Ministerio de Educación y la Unidad de Proyectos Especiales del Barrio;</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el objetivo de estos cursos es brindar capacitación profesional a jóvenes que residen en estos barrios, con el fin de que puedan introducirse en el mundo del café de especialidad y, eventualmente, insertarse laboralmente en las distintas cafeterías que se abren en la ciudad, además de restaurantes y hoteles;</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desde 2020 hasta la actualidad, Diogo Bianchi formó a más de 150 jóvenes de estos barrios y a más de 40 jóvenes, específicamente, del Barrio 31. Entre ellos, conoce que al menos 15 se encuentran trabajando en el rubro. Sin embargo, muchas veces resulta difícil la inserción de estas personas en cafeterías ubicadas en otros barrios, por los prejuicios existentes a la hora de contratar a personas que residen en barrios populares y que todavía no tienen experiencia;</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ante esta situación, y frente a la oportunidad de poder alquilar un local, Diogo Bianchi decidió ampliarse y abrir la primera cafetería de especialidad en un barrio popular de la Ciudad, en el Barrio 31, en diciembre de 2021;</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esta cafetería, denominada “Café by Diogo Bianchi”, está ubicada en la calle Perette 586, del Barrio 31, y funciona todos los días, de 8 a 18.30 horas, con excepción de los sábados que abre hasta las 15.30 horas y el domingo que está cerrado. En esta cafetería contratan preferencialmente personal capacitado en los cursos que se brindan en el CeDEL del Barrio 31, anteriormente referidos, lo cual permite que estas personas adquieran la experiencia necesaria para que luego puedan ser contratadas por el resto de las cafeterías y emprendimientos gastronómicos que se encuentran en la ciudad. Además, algunas de las personas egresadas de los cursos trabajan en las otras dos cafeterías de Diogo Bianchi, ubicadas en Palermo y Recoleta;</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el café de especialidad es un fenómeno gastronómico creciente en los últimos diez años, en el mundo, en Argentina y en la Ciudad Autónoma de Buenos Aires, en particular. Estos emprendimientos proliferan en casi todos los barrios de la ciudad y se estima que se abrieron unas 200 cafeterías de este tipo en los últimos 2 años en el país, con especial foco en la ciudad;</w:t>
      </w:r>
      <w:r w:rsidRPr="00F3544F">
        <w:rPr>
          <w:rStyle w:val="Refdenotaalpie"/>
          <w:lang w:val="es-MX"/>
        </w:rPr>
        <w:footnoteReference w:id="1"/>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lastRenderedPageBreak/>
        <w:t>Que el café de especialidad adquiere esta denominación cuando todo su proceso, desde el cultivo y la cosecha de los granos, el procesamiento, el tueste y hasta la elaboración final por el barista, sigue estándares estrictos de calidad, establecidos por la Asociación de Café de Especialidad (SCA, por sus siglas en inglés)</w:t>
      </w:r>
      <w:r w:rsidRPr="00F3544F">
        <w:rPr>
          <w:rStyle w:val="Refdenotaalpie"/>
          <w:lang w:val="es-MX"/>
        </w:rPr>
        <w:footnoteReference w:id="2"/>
      </w:r>
      <w:r w:rsidRPr="00F3544F">
        <w:rPr>
          <w:lang w:val="es-MX"/>
        </w:rPr>
        <w:t>. Esto es lo que se denomina la trazabilidad integral del café y los resultados son volcados en un puntaje, con un mínimo que todo café debe alcanzar para ser denominado de especialidad;</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el aumento en la oferta de este tipo de café en la ciudad hace que exista un significativo incremento en la demanda de “baristas”, o personas capacitadas específicamente para la elaboración y servicio de este tipo de bebidas, el último paso de esta trazabilidad y proceso controlado, desde la planta hasta la taza;</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si bien en estos años surgieron diferentes escuelas de barismo o centros que brindan cursos de capacitación, por lo general la oferta de baristas aún no alcanza para satisfacer la demanda de las distintas cafeterías de la ciudad, por lo que se suele destacar lo requeridas que son estas personas con dicha capacitación, al punto de ser calificado el barista como “el oficio gastronómico más demandado y mejor remunerado de Argentina”;</w:t>
      </w:r>
      <w:r w:rsidRPr="00F3544F">
        <w:rPr>
          <w:rStyle w:val="Refdenotaalpie"/>
          <w:lang w:val="es-MX"/>
        </w:rPr>
        <w:footnoteReference w:id="3"/>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así, el objetivo del emprendimiento “Café by Diogo Bianchi” del Barrio 31 es poder completar el ciclo de capacitación y desarrollo profesional de los/as jóvenes que se interesan por el oficio de barista y realizan los cursos de capacitación que se brindan en el CeDEL, permitiendo que estas personas tengan mayor cercanía con el café de especialidad en su barrio, realicen prácticas en el café durante el dictado del curso y, luego, puedan tener una primera inserción laboral que les permita mejorar sus posibilidades en el rubro;</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 xml:space="preserve">Que actualmente, un joven egresado e integrante del café trabaja en un hotel en Doha, Qatar; otra egresada, que sigue residiendo en el barrio, trabajó en el café para poder pagar sus estudios en el Ciclo Básico Común (CBC) de la UBA y actualmente estudia antropología; y una tercera, que también sigue viviendo en el barrio y trabaja en la cafetería de Diogo Bianchi en Palermo, pudo completar el profesorado de educación física y, ahora, también da clases en un gimnasio de Palermo, entre otros ejemplos; </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tal como lo expresa Diogo Bianchi, el objetivo más profundo del proyecto es así, brindar mayores oportunidades a personas que pueden haber tenido un contexto de crecimiento más difícil; permitir que tomen contacto con otro tipo de perspectivas, ámbitos, materiales y posibilidades; e inculcar valores como el desarrollo a través del estudio, la dedicación, el compañerismo, el trabajo, entre otros;</w:t>
      </w:r>
    </w:p>
    <w:p w:rsidR="00D94DEE" w:rsidRPr="00F3544F" w:rsidRDefault="00D94DEE" w:rsidP="00F3544F">
      <w:pPr>
        <w:ind w:firstLine="709"/>
        <w:rPr>
          <w:lang w:val="es-MX"/>
        </w:rPr>
      </w:pPr>
    </w:p>
    <w:p w:rsidR="00D94DEE" w:rsidRPr="00F3544F" w:rsidRDefault="00D94DEE" w:rsidP="00F3544F">
      <w:pPr>
        <w:ind w:firstLine="709"/>
        <w:rPr>
          <w:lang w:val="es-MX"/>
        </w:rPr>
      </w:pPr>
      <w:r w:rsidRPr="00F3544F">
        <w:rPr>
          <w:lang w:val="es-MX"/>
        </w:rPr>
        <w:t>Que, en los próximos años, la intención del emprendimiento es poder ampliar la producción en el barrio y alquilar un local en el que se realice el tueste, envasado y etiquetado del café, también por jóvenes egresados de los cursos dictados en el barrio. Este sería el primer tostadero de café de especialidad en un barrio popular de la ciudad. Además, seguir capacitando e incorporando nueva gente a la cafetería.</w:t>
      </w:r>
    </w:p>
    <w:p w:rsidR="00D94DEE" w:rsidRPr="00F3544F" w:rsidRDefault="00D94DEE" w:rsidP="00F3544F">
      <w:pPr>
        <w:rPr>
          <w:lang w:val="es-MX"/>
        </w:rPr>
      </w:pPr>
    </w:p>
    <w:p w:rsidR="00D94DEE" w:rsidRPr="00F3544F" w:rsidRDefault="00D94DEE" w:rsidP="00F3544F">
      <w:pPr>
        <w:rPr>
          <w:lang w:val="es-MX"/>
        </w:rPr>
      </w:pPr>
      <w:r w:rsidRPr="00F3544F">
        <w:rPr>
          <w:lang w:val="es-MX"/>
        </w:rPr>
        <w:tab/>
        <w:t>Por lo expuesto, la Comisión de Desarrollo Económico, MERCOSUR y Políticas de Empleo aconseja la aprobación de la siguiente:</w:t>
      </w:r>
    </w:p>
    <w:p w:rsidR="00D94DEE" w:rsidRPr="00F3544F" w:rsidRDefault="00D94DEE" w:rsidP="00F3544F">
      <w:pPr>
        <w:jc w:val="center"/>
        <w:rPr>
          <w:lang w:val="es-MX"/>
        </w:rPr>
      </w:pPr>
      <w:bookmarkStart w:id="0" w:name="DResolución"/>
      <w:bookmarkEnd w:id="0"/>
    </w:p>
    <w:p w:rsidR="00D94DEE" w:rsidRPr="00F3544F" w:rsidRDefault="00D94DEE" w:rsidP="00F3544F">
      <w:pPr>
        <w:jc w:val="center"/>
        <w:rPr>
          <w:b/>
          <w:lang w:val="es-MX"/>
        </w:rPr>
      </w:pPr>
    </w:p>
    <w:p w:rsidR="00D94DEE" w:rsidRPr="00F3544F" w:rsidRDefault="00D94DEE" w:rsidP="00F3544F">
      <w:pPr>
        <w:jc w:val="center"/>
        <w:rPr>
          <w:b/>
          <w:lang w:val="es-MX"/>
        </w:rPr>
      </w:pPr>
      <w:r w:rsidRPr="00F3544F">
        <w:rPr>
          <w:b/>
          <w:lang w:val="es-MX"/>
        </w:rPr>
        <w:t>RESOLUCIÓN</w:t>
      </w:r>
    </w:p>
    <w:p w:rsidR="00D94DEE" w:rsidRPr="00F3544F" w:rsidRDefault="00D94DEE" w:rsidP="00F3544F">
      <w:pPr>
        <w:rPr>
          <w:b/>
          <w:lang w:val="es-MX"/>
        </w:rPr>
      </w:pPr>
    </w:p>
    <w:p w:rsidR="00D94DEE" w:rsidRPr="00F3544F" w:rsidRDefault="00D94DEE" w:rsidP="00F3544F">
      <w:pPr>
        <w:rPr>
          <w:lang w:val="es-MX"/>
        </w:rPr>
      </w:pPr>
    </w:p>
    <w:p w:rsidR="00D94DEE" w:rsidRPr="00F3544F" w:rsidRDefault="00D94DEE" w:rsidP="00F3544F">
      <w:pPr>
        <w:rPr>
          <w:lang w:val="es-MX"/>
        </w:rPr>
      </w:pPr>
      <w:r w:rsidRPr="00F3544F">
        <w:rPr>
          <w:lang w:val="es-MX"/>
        </w:rPr>
        <w:lastRenderedPageBreak/>
        <w:t>Artículo 1º.- La Legislatura de la Ciudad Autónoma de Buenos Aires expresa su reconocimiento al emprendimiento “Café by Diogo Bianchi”, ubicado en el Barrio 31 “Padre Carlos Múgica” de Retiro, por su aporte social y comunitario.</w:t>
      </w:r>
    </w:p>
    <w:p w:rsidR="00D94DEE" w:rsidRPr="00F3544F" w:rsidRDefault="00D94DEE" w:rsidP="00F3544F">
      <w:pPr>
        <w:rPr>
          <w:lang w:val="es-MX"/>
        </w:rPr>
      </w:pPr>
    </w:p>
    <w:p w:rsidR="00D94DEE" w:rsidRPr="00F3544F" w:rsidRDefault="00D94DEE" w:rsidP="00F3544F">
      <w:pPr>
        <w:rPr>
          <w:lang w:val="es-MX"/>
        </w:rPr>
      </w:pPr>
      <w:r w:rsidRPr="00F3544F">
        <w:rPr>
          <w:lang w:val="es-MX"/>
        </w:rPr>
        <w:t>Art. 2º.- Dispónese la entrega de una bandeja protocolar, con el siguiente texto:</w:t>
      </w:r>
    </w:p>
    <w:p w:rsidR="00D94DEE" w:rsidRPr="00F3544F" w:rsidRDefault="00D94DEE" w:rsidP="00F3544F">
      <w:pPr>
        <w:rPr>
          <w:lang w:val="es-MX"/>
        </w:rPr>
      </w:pPr>
    </w:p>
    <w:p w:rsidR="00D94DEE" w:rsidRPr="00F3544F" w:rsidRDefault="00D94DEE" w:rsidP="00F3544F">
      <w:pPr>
        <w:jc w:val="center"/>
        <w:rPr>
          <w:lang w:val="es-MX"/>
        </w:rPr>
      </w:pPr>
      <w:r w:rsidRPr="00F3544F">
        <w:rPr>
          <w:lang w:val="es-MX"/>
        </w:rPr>
        <w:t>“CAFÉ BY DIOGO BIANCHI</w:t>
      </w:r>
    </w:p>
    <w:p w:rsidR="00D94DEE" w:rsidRPr="00F3544F" w:rsidRDefault="00D94DEE" w:rsidP="00F3544F">
      <w:pPr>
        <w:jc w:val="center"/>
        <w:rPr>
          <w:lang w:val="es-MX"/>
        </w:rPr>
      </w:pPr>
      <w:r w:rsidRPr="00F3544F">
        <w:rPr>
          <w:lang w:val="es-MX"/>
        </w:rPr>
        <w:t>EN RECONOCIMIENTO A SU APORTE SOCIAL Y COMUNITARIO</w:t>
      </w:r>
    </w:p>
    <w:p w:rsidR="00D94DEE" w:rsidRPr="00F3544F" w:rsidRDefault="00D94DEE" w:rsidP="00F3544F">
      <w:pPr>
        <w:jc w:val="center"/>
        <w:rPr>
          <w:lang w:val="es-MX"/>
        </w:rPr>
      </w:pPr>
      <w:r w:rsidRPr="00F3544F">
        <w:rPr>
          <w:lang w:val="es-MX"/>
        </w:rPr>
        <w:t>LEGISLATURA DE LA CIUDAD AUTÓNOMA DE BUENOS AIRES</w:t>
      </w:r>
    </w:p>
    <w:p w:rsidR="00D94DEE" w:rsidRPr="00F3544F" w:rsidRDefault="00D94DEE" w:rsidP="00F3544F">
      <w:pPr>
        <w:jc w:val="center"/>
        <w:rPr>
          <w:lang w:val="es-MX"/>
        </w:rPr>
      </w:pPr>
      <w:r w:rsidRPr="00F3544F">
        <w:rPr>
          <w:lang w:val="es-MX"/>
        </w:rPr>
        <w:t>(FECHA)”</w:t>
      </w:r>
    </w:p>
    <w:p w:rsidR="00D94DEE" w:rsidRPr="00F3544F" w:rsidRDefault="00D94DEE" w:rsidP="00F3544F">
      <w:pPr>
        <w:jc w:val="center"/>
        <w:rPr>
          <w:lang w:val="es-MX"/>
        </w:rPr>
      </w:pPr>
    </w:p>
    <w:p w:rsidR="00D94DEE" w:rsidRPr="00F3544F" w:rsidRDefault="00D94DEE" w:rsidP="00F3544F">
      <w:pPr>
        <w:rPr>
          <w:lang w:val="es-MX"/>
        </w:rPr>
      </w:pPr>
      <w:r w:rsidRPr="00F3544F">
        <w:rPr>
          <w:lang w:val="es-MX"/>
        </w:rPr>
        <w:t>Art. 3º.- Comuníquese, etc.</w:t>
      </w:r>
    </w:p>
    <w:p w:rsidR="00D94DEE" w:rsidRPr="00F3544F" w:rsidRDefault="00D94DEE" w:rsidP="00F3544F">
      <w:pPr>
        <w:rPr>
          <w:lang w:val="es-MX"/>
        </w:rPr>
      </w:pPr>
    </w:p>
    <w:p w:rsidR="00D94DEE" w:rsidRPr="00F3544F" w:rsidRDefault="00D94DEE" w:rsidP="00F3544F">
      <w:pPr>
        <w:rPr>
          <w:lang w:val="es-MX"/>
        </w:rPr>
      </w:pPr>
      <w:r w:rsidRPr="00F3544F">
        <w:rPr>
          <w:lang w:val="es-MX"/>
        </w:rPr>
        <w:t>Sala de la Comisión: 31 de Octubre de 2022.-</w:t>
      </w:r>
    </w:p>
    <w:p w:rsidR="00D94DEE" w:rsidRPr="00F3544F" w:rsidRDefault="00D94DEE" w:rsidP="00F3544F">
      <w:pPr>
        <w:rPr>
          <w:lang w:val="es-MX"/>
        </w:rPr>
      </w:pPr>
    </w:p>
    <w:p w:rsidR="00D94DEE" w:rsidRPr="00F3544F" w:rsidRDefault="00D94DEE" w:rsidP="00F3544F">
      <w:pPr>
        <w:rPr>
          <w:lang w:val="es-MX"/>
        </w:rPr>
      </w:pPr>
    </w:p>
    <w:p w:rsidR="00D94DEE" w:rsidRPr="00F3544F" w:rsidRDefault="00D94DEE" w:rsidP="00F3544F">
      <w:pPr>
        <w:autoSpaceDE w:val="0"/>
        <w:autoSpaceDN w:val="0"/>
        <w:adjustRightInd w:val="0"/>
        <w:jc w:val="center"/>
        <w:rPr>
          <w:b/>
          <w:bCs/>
          <w:szCs w:val="24"/>
          <w:lang w:val="es-AR" w:eastAsia="es-AR"/>
        </w:rPr>
      </w:pPr>
      <w:r w:rsidRPr="00F3544F">
        <w:rPr>
          <w:b/>
          <w:bCs/>
          <w:szCs w:val="24"/>
          <w:lang w:val="es-AR" w:eastAsia="es-AR"/>
        </w:rPr>
        <w:t xml:space="preserve">COMISION DE DESARROLLO ECONÓMICO, MERCOSUR </w:t>
      </w:r>
    </w:p>
    <w:p w:rsidR="00D94DEE" w:rsidRPr="00F3544F" w:rsidRDefault="00D94DEE" w:rsidP="00F3544F">
      <w:pPr>
        <w:autoSpaceDE w:val="0"/>
        <w:autoSpaceDN w:val="0"/>
        <w:adjustRightInd w:val="0"/>
        <w:jc w:val="center"/>
        <w:rPr>
          <w:szCs w:val="24"/>
          <w:lang w:val="es-AR" w:eastAsia="es-AR"/>
        </w:rPr>
      </w:pPr>
      <w:r w:rsidRPr="00F3544F">
        <w:rPr>
          <w:b/>
          <w:bCs/>
          <w:szCs w:val="24"/>
          <w:lang w:val="es-AR" w:eastAsia="es-AR"/>
        </w:rPr>
        <w:t>Y POLÍTICAS DE EMPLEO</w:t>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 xml:space="preserve">                                                                                  VILLAFRUELA, GIMENA</w:t>
      </w:r>
    </w:p>
    <w:p w:rsidR="00D94DEE" w:rsidRPr="00F3544F" w:rsidRDefault="00D94DEE" w:rsidP="00F3544F">
      <w:pPr>
        <w:autoSpaceDE w:val="0"/>
        <w:autoSpaceDN w:val="0"/>
        <w:adjustRightInd w:val="0"/>
        <w:rPr>
          <w:szCs w:val="24"/>
          <w:lang w:val="es-AR" w:eastAsia="es-AR"/>
        </w:rPr>
      </w:pPr>
      <w:r w:rsidRPr="00F3544F">
        <w:rPr>
          <w:szCs w:val="24"/>
          <w:lang w:val="es-AR" w:eastAsia="es-AR"/>
        </w:rPr>
        <w:t xml:space="preserve">                                                                                             PRESIDENTA</w:t>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LAPEÑA, LUCIO</w:t>
      </w:r>
      <w:r w:rsidRPr="00F3544F">
        <w:rPr>
          <w:szCs w:val="24"/>
          <w:lang w:val="es-AR" w:eastAsia="es-AR"/>
        </w:rPr>
        <w:tab/>
      </w:r>
      <w:r w:rsidRPr="00F3544F">
        <w:rPr>
          <w:szCs w:val="24"/>
          <w:lang w:val="es-AR" w:eastAsia="es-AR"/>
        </w:rPr>
        <w:tab/>
      </w:r>
      <w:r w:rsidRPr="00F3544F">
        <w:rPr>
          <w:szCs w:val="24"/>
          <w:lang w:val="es-AR" w:eastAsia="es-AR"/>
        </w:rPr>
        <w:tab/>
      </w:r>
      <w:r w:rsidRPr="00F3544F">
        <w:rPr>
          <w:szCs w:val="24"/>
          <w:lang w:val="es-AR" w:eastAsia="es-AR"/>
        </w:rPr>
        <w:tab/>
      </w:r>
      <w:r w:rsidRPr="00F3544F">
        <w:rPr>
          <w:szCs w:val="24"/>
          <w:lang w:val="es-AR" w:eastAsia="es-AR"/>
        </w:rPr>
        <w:tab/>
        <w:t>CORTINA,  ROY</w:t>
      </w:r>
    </w:p>
    <w:p w:rsidR="00D94DEE" w:rsidRPr="00F3544F" w:rsidRDefault="00D94DEE" w:rsidP="00F3544F">
      <w:pPr>
        <w:autoSpaceDE w:val="0"/>
        <w:autoSpaceDN w:val="0"/>
        <w:adjustRightInd w:val="0"/>
        <w:rPr>
          <w:szCs w:val="24"/>
          <w:lang w:val="es-AR" w:eastAsia="es-AR"/>
        </w:rPr>
      </w:pPr>
      <w:r w:rsidRPr="00F3544F">
        <w:rPr>
          <w:szCs w:val="24"/>
          <w:lang w:val="es-AR" w:eastAsia="es-AR"/>
        </w:rPr>
        <w:t>VICEPRESIDENTE 1°</w:t>
      </w:r>
      <w:r w:rsidRPr="00F3544F">
        <w:rPr>
          <w:szCs w:val="24"/>
          <w:lang w:val="es-AR" w:eastAsia="es-AR"/>
        </w:rPr>
        <w:tab/>
      </w:r>
      <w:r w:rsidRPr="00F3544F">
        <w:rPr>
          <w:szCs w:val="24"/>
          <w:lang w:val="es-AR" w:eastAsia="es-AR"/>
        </w:rPr>
        <w:tab/>
      </w:r>
      <w:r w:rsidRPr="00F3544F">
        <w:rPr>
          <w:szCs w:val="24"/>
          <w:lang w:val="es-AR" w:eastAsia="es-AR"/>
        </w:rPr>
        <w:tab/>
      </w:r>
      <w:r w:rsidRPr="00F3544F">
        <w:rPr>
          <w:szCs w:val="24"/>
          <w:lang w:val="es-AR" w:eastAsia="es-AR"/>
        </w:rPr>
        <w:tab/>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ESTEBARENA, CAROLINA</w:t>
      </w:r>
      <w:r w:rsidRPr="00F3544F">
        <w:rPr>
          <w:szCs w:val="24"/>
          <w:lang w:val="es-AR" w:eastAsia="es-AR"/>
        </w:rPr>
        <w:tab/>
      </w:r>
      <w:r w:rsidRPr="00F3544F">
        <w:rPr>
          <w:szCs w:val="24"/>
          <w:lang w:val="es-AR" w:eastAsia="es-AR"/>
        </w:rPr>
        <w:tab/>
      </w:r>
      <w:r w:rsidRPr="00F3544F">
        <w:rPr>
          <w:szCs w:val="24"/>
          <w:lang w:val="es-AR" w:eastAsia="es-AR"/>
        </w:rPr>
        <w:tab/>
        <w:t>GARCIA MORITAN, ROBERTO</w:t>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MICHIELOTTO, PAOLA</w:t>
      </w:r>
      <w:r w:rsidRPr="00F3544F">
        <w:rPr>
          <w:szCs w:val="24"/>
          <w:lang w:val="es-AR" w:eastAsia="es-AR"/>
        </w:rPr>
        <w:tab/>
      </w:r>
      <w:r w:rsidRPr="00F3544F">
        <w:rPr>
          <w:szCs w:val="24"/>
          <w:lang w:val="es-AR" w:eastAsia="es-AR"/>
        </w:rPr>
        <w:tab/>
      </w:r>
      <w:r w:rsidRPr="00F3544F">
        <w:rPr>
          <w:szCs w:val="24"/>
          <w:lang w:val="es-AR" w:eastAsia="es-AR"/>
        </w:rPr>
        <w:tab/>
      </w:r>
      <w:r w:rsidRPr="00F3544F">
        <w:rPr>
          <w:szCs w:val="24"/>
          <w:lang w:val="es-AR" w:eastAsia="es-AR"/>
        </w:rPr>
        <w:tab/>
        <w:t>MENDEZ, MARIA SOL</w:t>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MORRESI, CLAUDIO</w:t>
      </w:r>
      <w:r w:rsidRPr="00F3544F">
        <w:rPr>
          <w:szCs w:val="24"/>
          <w:lang w:val="es-AR" w:eastAsia="es-AR"/>
        </w:rPr>
        <w:tab/>
      </w:r>
      <w:r w:rsidRPr="00F3544F">
        <w:rPr>
          <w:szCs w:val="24"/>
          <w:lang w:val="es-AR" w:eastAsia="es-AR"/>
        </w:rPr>
        <w:tab/>
      </w:r>
      <w:r w:rsidRPr="00F3544F">
        <w:rPr>
          <w:szCs w:val="24"/>
          <w:lang w:val="es-AR" w:eastAsia="es-AR"/>
        </w:rPr>
        <w:tab/>
      </w:r>
      <w:r w:rsidRPr="00F3544F">
        <w:rPr>
          <w:szCs w:val="24"/>
          <w:lang w:val="es-AR" w:eastAsia="es-AR"/>
        </w:rPr>
        <w:tab/>
        <w:t>NIETO, DARIO</w:t>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PARRY, MARÍA INÉS                                           REYES, HERNAN</w:t>
      </w:r>
      <w:r w:rsidRPr="00F3544F">
        <w:rPr>
          <w:szCs w:val="24"/>
          <w:lang w:val="es-AR" w:eastAsia="es-AR"/>
        </w:rPr>
        <w:tab/>
      </w:r>
      <w:r w:rsidRPr="00F3544F">
        <w:rPr>
          <w:szCs w:val="24"/>
          <w:lang w:val="es-AR" w:eastAsia="es-AR"/>
        </w:rPr>
        <w:tab/>
      </w:r>
      <w:r w:rsidRPr="00F3544F">
        <w:rPr>
          <w:szCs w:val="24"/>
          <w:lang w:val="es-AR" w:eastAsia="es-AR"/>
        </w:rPr>
        <w:tab/>
      </w: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p>
    <w:p w:rsidR="00D94DEE" w:rsidRPr="00F3544F" w:rsidRDefault="00D94DEE" w:rsidP="00F3544F">
      <w:pPr>
        <w:autoSpaceDE w:val="0"/>
        <w:autoSpaceDN w:val="0"/>
        <w:adjustRightInd w:val="0"/>
        <w:rPr>
          <w:szCs w:val="24"/>
          <w:lang w:val="es-AR" w:eastAsia="es-AR"/>
        </w:rPr>
      </w:pPr>
      <w:r w:rsidRPr="00F3544F">
        <w:rPr>
          <w:szCs w:val="24"/>
          <w:lang w:val="es-AR" w:eastAsia="es-AR"/>
        </w:rPr>
        <w:t>SEGURA RATTAGAN, CECILIA                       VALDÉS, JUAN MANUEL</w:t>
      </w:r>
    </w:p>
    <w:p w:rsidR="00D94DEE" w:rsidRPr="00F3544F" w:rsidRDefault="00D94DEE" w:rsidP="00F3544F">
      <w:pPr>
        <w:rPr>
          <w:lang w:val="es-MX"/>
        </w:rPr>
      </w:pPr>
    </w:p>
    <w:p w:rsidR="00AF6352" w:rsidRPr="00F3544F" w:rsidRDefault="00AF6352" w:rsidP="00F3544F">
      <w:pPr>
        <w:rPr>
          <w:lang w:val="es-MX"/>
        </w:rPr>
      </w:pPr>
    </w:p>
    <w:sectPr w:rsidR="00AF6352" w:rsidRPr="00F3544F"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116F" w:rsidRDefault="00D9116F">
      <w:r>
        <w:separator/>
      </w:r>
    </w:p>
  </w:endnote>
  <w:endnote w:type="continuationSeparator" w:id="0">
    <w:p w:rsidR="00D9116F" w:rsidRDefault="00D911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23006" w:rsidRDefault="00601A75">
    <w:pPr>
      <w:pStyle w:val="Piedepgina"/>
      <w:rPr>
        <w:color w:val="333333"/>
        <w:sz w:val="20"/>
      </w:rPr>
    </w:pPr>
    <w:bookmarkStart w:id="1" w:name="Despacho"/>
    <w:bookmarkEnd w:id="1"/>
  </w:p>
  <w:p w:rsidR="00601A75" w:rsidRPr="00B23006" w:rsidRDefault="00601A75">
    <w:pPr>
      <w:pStyle w:val="Piedepgina"/>
      <w:rPr>
        <w:color w:val="333333"/>
        <w:sz w:val="20"/>
      </w:rPr>
    </w:pPr>
    <w:r w:rsidRPr="00B23006">
      <w:rPr>
        <w:color w:val="333333"/>
        <w:sz w:val="20"/>
      </w:rPr>
      <w:t xml:space="preserve">Último cambio: </w:t>
    </w:r>
    <w:fldSimple w:instr=" SAVEDATE  \* MERGEFORMAT ">
      <w:r w:rsidR="00B23006" w:rsidRPr="00B23006">
        <w:rPr>
          <w:noProof/>
          <w:color w:val="333333"/>
          <w:sz w:val="20"/>
        </w:rPr>
        <w:t>31/10/2022 14:13:00</w:t>
      </w:r>
    </w:fldSimple>
    <w:r w:rsidRPr="00B23006">
      <w:rPr>
        <w:color w:val="333333"/>
        <w:sz w:val="20"/>
      </w:rPr>
      <w:t xml:space="preserve">  -  Cantidad de caracteres: </w:t>
    </w:r>
    <w:fldSimple w:instr=" NUMCHARS  \* MERGEFORMAT ">
      <w:r w:rsidR="00B23006" w:rsidRPr="00B23006">
        <w:rPr>
          <w:noProof/>
          <w:color w:val="333333"/>
          <w:sz w:val="20"/>
        </w:rPr>
        <w:t>6163</w:t>
      </w:r>
    </w:fldSimple>
    <w:r w:rsidRPr="00B23006">
      <w:rPr>
        <w:color w:val="333333"/>
        <w:sz w:val="20"/>
      </w:rPr>
      <w:t xml:space="preserve"> - Cantidad de palabras: </w:t>
    </w:r>
    <w:fldSimple w:instr=" NUMWORDS  \* MERGEFORMAT ">
      <w:r w:rsidR="00B23006" w:rsidRPr="00B23006">
        <w:rPr>
          <w:noProof/>
          <w:color w:val="333333"/>
          <w:sz w:val="20"/>
        </w:rPr>
        <w:t>1201</w:t>
      </w:r>
    </w:fldSimple>
  </w:p>
  <w:p w:rsidR="00601A75" w:rsidRPr="00B23006" w:rsidRDefault="00601A75" w:rsidP="00B05649">
    <w:pPr>
      <w:pStyle w:val="Piedepgina"/>
      <w:tabs>
        <w:tab w:val="left" w:pos="3565"/>
      </w:tabs>
      <w:rPr>
        <w:rStyle w:val="Nmerodepgina"/>
        <w:color w:val="333333"/>
      </w:rPr>
    </w:pPr>
    <w:r w:rsidRPr="00B23006">
      <w:rPr>
        <w:color w:val="333333"/>
        <w:sz w:val="20"/>
      </w:rPr>
      <w:tab/>
      <w:t>Pág.</w:t>
    </w:r>
    <w:r w:rsidRPr="00B23006">
      <w:rPr>
        <w:color w:val="333333"/>
      </w:rPr>
      <w:t xml:space="preserve"> </w:t>
    </w:r>
    <w:r w:rsidR="002E32DC" w:rsidRPr="00B23006">
      <w:rPr>
        <w:rStyle w:val="Nmerodepgina"/>
        <w:color w:val="333333"/>
      </w:rPr>
      <w:fldChar w:fldCharType="begin"/>
    </w:r>
    <w:r w:rsidRPr="00B23006">
      <w:rPr>
        <w:rStyle w:val="Nmerodepgina"/>
        <w:color w:val="333333"/>
      </w:rPr>
      <w:instrText xml:space="preserve"> PAGE </w:instrText>
    </w:r>
    <w:r w:rsidR="002E32DC" w:rsidRPr="00B23006">
      <w:rPr>
        <w:rStyle w:val="Nmerodepgina"/>
        <w:color w:val="333333"/>
      </w:rPr>
      <w:fldChar w:fldCharType="separate"/>
    </w:r>
    <w:r w:rsidR="00B23006" w:rsidRPr="00B23006">
      <w:rPr>
        <w:rStyle w:val="Nmerodepgina"/>
        <w:noProof/>
        <w:color w:val="333333"/>
      </w:rPr>
      <w:t>4</w:t>
    </w:r>
    <w:r w:rsidR="002E32DC" w:rsidRPr="00B23006">
      <w:rPr>
        <w:rStyle w:val="Nmerodepgina"/>
        <w:color w:val="333333"/>
      </w:rPr>
      <w:fldChar w:fldCharType="end"/>
    </w:r>
    <w:r w:rsidRPr="00B23006">
      <w:rPr>
        <w:rStyle w:val="Nmerodepgina"/>
        <w:color w:val="333333"/>
      </w:rPr>
      <w:t>/</w:t>
    </w:r>
    <w:fldSimple w:instr=" NUMPAGES  \* MERGEFORMAT ">
      <w:r w:rsidR="00B23006" w:rsidRPr="00B23006">
        <w:rPr>
          <w:rStyle w:val="Nmerodepgina"/>
          <w:noProof/>
          <w:color w:val="333333"/>
        </w:rPr>
        <w:t>4</w:t>
      </w:r>
    </w:fldSimple>
    <w:r w:rsidRPr="00B23006">
      <w:rPr>
        <w:rStyle w:val="Nmerodepgina"/>
        <w:color w:val="333333"/>
      </w:rPr>
      <w:t xml:space="preserve"> </w:t>
    </w:r>
  </w:p>
  <w:p w:rsidR="00601A75" w:rsidRPr="00B23006"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116F" w:rsidRDefault="00D9116F">
      <w:r>
        <w:separator/>
      </w:r>
    </w:p>
  </w:footnote>
  <w:footnote w:type="continuationSeparator" w:id="0">
    <w:p w:rsidR="00D9116F" w:rsidRDefault="00D9116F">
      <w:r>
        <w:continuationSeparator/>
      </w:r>
    </w:p>
  </w:footnote>
  <w:footnote w:id="1">
    <w:p w:rsidR="00D94DEE" w:rsidRPr="00174B0E" w:rsidRDefault="00D94DEE" w:rsidP="00D94DEE">
      <w:pPr>
        <w:pStyle w:val="Textonotapie"/>
        <w:rPr>
          <w:lang w:val="es-AR"/>
        </w:rPr>
      </w:pPr>
      <w:r>
        <w:rPr>
          <w:rStyle w:val="Refdenotaalpie"/>
        </w:rPr>
        <w:footnoteRef/>
      </w:r>
      <w:r>
        <w:t xml:space="preserve"> </w:t>
      </w:r>
      <w:r>
        <w:rPr>
          <w:lang w:val="es-AR"/>
        </w:rPr>
        <w:t xml:space="preserve">Nota Clarín. 21/09/2022. Disponible en: </w:t>
      </w:r>
      <w:hyperlink r:id="rId1" w:history="1">
        <w:r w:rsidRPr="003F2AFA">
          <w:rPr>
            <w:rStyle w:val="Hipervnculo"/>
            <w:rFonts w:eastAsiaTheme="majorEastAsia"/>
            <w:lang w:val="es-AR"/>
          </w:rPr>
          <w:t>https://www.clarin.com/gourmet/cafe-especialidad-reconocerlo-mejores-lugares-probarlo-buenos-aires_0_1CneGJ7EsG.html</w:t>
        </w:r>
      </w:hyperlink>
    </w:p>
  </w:footnote>
  <w:footnote w:id="2">
    <w:p w:rsidR="00D94DEE" w:rsidRPr="003B2F7D" w:rsidRDefault="00D94DEE" w:rsidP="00D94DEE">
      <w:pPr>
        <w:pStyle w:val="Textonotapie"/>
        <w:rPr>
          <w:lang w:val="es-ES"/>
        </w:rPr>
      </w:pPr>
      <w:r>
        <w:rPr>
          <w:rStyle w:val="Refdenotaalpie"/>
        </w:rPr>
        <w:footnoteRef/>
      </w:r>
      <w:r>
        <w:t xml:space="preserve"> </w:t>
      </w:r>
      <w:r w:rsidRPr="00C14CE9">
        <w:t>https://sca.coffee/</w:t>
      </w:r>
    </w:p>
  </w:footnote>
  <w:footnote w:id="3">
    <w:p w:rsidR="00D94DEE" w:rsidRPr="003B2F7D" w:rsidRDefault="00D94DEE" w:rsidP="00D94DEE">
      <w:pPr>
        <w:pStyle w:val="Textonotapie"/>
        <w:rPr>
          <w:lang w:val="es-ES"/>
        </w:rPr>
      </w:pPr>
      <w:r>
        <w:rPr>
          <w:rStyle w:val="Refdenotaalpie"/>
        </w:rPr>
        <w:footnoteRef/>
      </w:r>
      <w:r>
        <w:t xml:space="preserve"> </w:t>
      </w:r>
      <w:r w:rsidRPr="00DF614E">
        <w:t xml:space="preserve">Nota La Nación. 14/07/2022. Disponible en: </w:t>
      </w:r>
      <w:hyperlink r:id="rId2" w:history="1">
        <w:r w:rsidRPr="003F2AFA">
          <w:rPr>
            <w:rStyle w:val="Hipervnculo"/>
            <w:rFonts w:eastAsiaTheme="majorEastAsia"/>
          </w:rPr>
          <w:t>https://www.lanacion.com.ar/la-nacion-revista/el-oficio-mas-buscado-con-mas-cafeterias-y-un-consumidor-exigente-los-baristas-son-las-estrellas-de-nid14072022/</w:t>
        </w:r>
      </w:hyperlink>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D9116F"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3313"/>
  </w:hdrShapeDefaults>
  <w:footnotePr>
    <w:footnote w:id="-1"/>
    <w:footnote w:id="0"/>
  </w:footnotePr>
  <w:endnotePr>
    <w:endnote w:id="-1"/>
    <w:endnote w:id="0"/>
  </w:endnotePr>
  <w:compat/>
  <w:rsids>
    <w:rsidRoot w:val="00C40CA9"/>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07FD"/>
    <w:rsid w:val="001D480C"/>
    <w:rsid w:val="001E5394"/>
    <w:rsid w:val="001F2924"/>
    <w:rsid w:val="001F3AFD"/>
    <w:rsid w:val="00205802"/>
    <w:rsid w:val="00205DAD"/>
    <w:rsid w:val="00223436"/>
    <w:rsid w:val="002327DE"/>
    <w:rsid w:val="00244C35"/>
    <w:rsid w:val="00246DF0"/>
    <w:rsid w:val="0026220D"/>
    <w:rsid w:val="00265972"/>
    <w:rsid w:val="00275865"/>
    <w:rsid w:val="00276A7E"/>
    <w:rsid w:val="00296815"/>
    <w:rsid w:val="002971A4"/>
    <w:rsid w:val="002B47D0"/>
    <w:rsid w:val="002C768C"/>
    <w:rsid w:val="002D05E9"/>
    <w:rsid w:val="002D533A"/>
    <w:rsid w:val="002D6700"/>
    <w:rsid w:val="002D778C"/>
    <w:rsid w:val="002E32DC"/>
    <w:rsid w:val="002E38C3"/>
    <w:rsid w:val="002F7961"/>
    <w:rsid w:val="00302300"/>
    <w:rsid w:val="00305DD1"/>
    <w:rsid w:val="003145ED"/>
    <w:rsid w:val="00315C77"/>
    <w:rsid w:val="0033168A"/>
    <w:rsid w:val="00335CD9"/>
    <w:rsid w:val="00340F54"/>
    <w:rsid w:val="003479A7"/>
    <w:rsid w:val="0035681D"/>
    <w:rsid w:val="0038185A"/>
    <w:rsid w:val="003A61AB"/>
    <w:rsid w:val="003A7311"/>
    <w:rsid w:val="003B1E96"/>
    <w:rsid w:val="003B2F7D"/>
    <w:rsid w:val="003B471C"/>
    <w:rsid w:val="003D10AB"/>
    <w:rsid w:val="003D4000"/>
    <w:rsid w:val="003F1EFD"/>
    <w:rsid w:val="003F4249"/>
    <w:rsid w:val="003F4ACB"/>
    <w:rsid w:val="00401C75"/>
    <w:rsid w:val="0040761B"/>
    <w:rsid w:val="00422C3F"/>
    <w:rsid w:val="004354AC"/>
    <w:rsid w:val="00446C55"/>
    <w:rsid w:val="00446E1A"/>
    <w:rsid w:val="0045695C"/>
    <w:rsid w:val="004847CA"/>
    <w:rsid w:val="004B7714"/>
    <w:rsid w:val="004C0B9B"/>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77F59"/>
    <w:rsid w:val="005824D5"/>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477D9"/>
    <w:rsid w:val="0065711B"/>
    <w:rsid w:val="006811D6"/>
    <w:rsid w:val="00690392"/>
    <w:rsid w:val="00697F98"/>
    <w:rsid w:val="006A6925"/>
    <w:rsid w:val="006C326A"/>
    <w:rsid w:val="006C40E9"/>
    <w:rsid w:val="006D3303"/>
    <w:rsid w:val="006D5CB7"/>
    <w:rsid w:val="006E3675"/>
    <w:rsid w:val="006E6910"/>
    <w:rsid w:val="00705135"/>
    <w:rsid w:val="00706B8E"/>
    <w:rsid w:val="00715AF3"/>
    <w:rsid w:val="00720C1E"/>
    <w:rsid w:val="00734F30"/>
    <w:rsid w:val="007410E7"/>
    <w:rsid w:val="007420D8"/>
    <w:rsid w:val="00750B0B"/>
    <w:rsid w:val="00771B54"/>
    <w:rsid w:val="007728C1"/>
    <w:rsid w:val="00777916"/>
    <w:rsid w:val="00780167"/>
    <w:rsid w:val="00795E19"/>
    <w:rsid w:val="007B0FD7"/>
    <w:rsid w:val="007B3715"/>
    <w:rsid w:val="007B6DE7"/>
    <w:rsid w:val="007C0373"/>
    <w:rsid w:val="007C0CF9"/>
    <w:rsid w:val="007D2169"/>
    <w:rsid w:val="007D2459"/>
    <w:rsid w:val="007D75E4"/>
    <w:rsid w:val="007E2AB2"/>
    <w:rsid w:val="007E3534"/>
    <w:rsid w:val="007E36D1"/>
    <w:rsid w:val="008019FD"/>
    <w:rsid w:val="008034F8"/>
    <w:rsid w:val="008121ED"/>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C4F0C"/>
    <w:rsid w:val="00906685"/>
    <w:rsid w:val="00910E0F"/>
    <w:rsid w:val="0091690E"/>
    <w:rsid w:val="00947238"/>
    <w:rsid w:val="009624FC"/>
    <w:rsid w:val="0096461D"/>
    <w:rsid w:val="00970FE3"/>
    <w:rsid w:val="009953AF"/>
    <w:rsid w:val="00996E34"/>
    <w:rsid w:val="009A6E2B"/>
    <w:rsid w:val="009B4FAC"/>
    <w:rsid w:val="009C20D3"/>
    <w:rsid w:val="009D041D"/>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3006"/>
    <w:rsid w:val="00B264C1"/>
    <w:rsid w:val="00B31B65"/>
    <w:rsid w:val="00B36178"/>
    <w:rsid w:val="00B445BC"/>
    <w:rsid w:val="00B4532F"/>
    <w:rsid w:val="00B46232"/>
    <w:rsid w:val="00B85EE2"/>
    <w:rsid w:val="00BC6D8C"/>
    <w:rsid w:val="00BF2B7B"/>
    <w:rsid w:val="00BF71C2"/>
    <w:rsid w:val="00C26F53"/>
    <w:rsid w:val="00C330CB"/>
    <w:rsid w:val="00C3675D"/>
    <w:rsid w:val="00C40CA9"/>
    <w:rsid w:val="00C419C1"/>
    <w:rsid w:val="00C51E49"/>
    <w:rsid w:val="00C521F9"/>
    <w:rsid w:val="00C63351"/>
    <w:rsid w:val="00C701EE"/>
    <w:rsid w:val="00C711A4"/>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116F"/>
    <w:rsid w:val="00D927D4"/>
    <w:rsid w:val="00D94DEE"/>
    <w:rsid w:val="00DA212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C040A"/>
    <w:rsid w:val="00EF0D22"/>
    <w:rsid w:val="00F13C69"/>
    <w:rsid w:val="00F3544F"/>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DEE"/>
    <w:pPr>
      <w:jc w:val="both"/>
    </w:pPr>
    <w:rPr>
      <w:sz w:val="24"/>
      <w:lang w:val="es-ES_tradnl"/>
    </w:rPr>
  </w:style>
  <w:style w:type="paragraph" w:styleId="Ttulo2">
    <w:name w:val="heading 2"/>
    <w:basedOn w:val="Normal"/>
    <w:next w:val="Normal"/>
    <w:link w:val="Ttulo2Car"/>
    <w:uiPriority w:val="9"/>
    <w:unhideWhenUsed/>
    <w:qFormat/>
    <w:rsid w:val="003B2F7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50B0B"/>
    <w:pPr>
      <w:ind w:left="3686"/>
    </w:pPr>
  </w:style>
  <w:style w:type="paragraph" w:styleId="Encabezado">
    <w:name w:val="header"/>
    <w:basedOn w:val="Normal"/>
    <w:link w:val="EncabezadoCar"/>
    <w:uiPriority w:val="99"/>
    <w:rsid w:val="00750B0B"/>
    <w:pPr>
      <w:tabs>
        <w:tab w:val="center" w:pos="4419"/>
        <w:tab w:val="right" w:pos="8838"/>
      </w:tabs>
    </w:pPr>
  </w:style>
  <w:style w:type="paragraph" w:styleId="Piedepgina">
    <w:name w:val="footer"/>
    <w:basedOn w:val="Normal"/>
    <w:rsid w:val="00750B0B"/>
    <w:pPr>
      <w:tabs>
        <w:tab w:val="center" w:pos="4419"/>
        <w:tab w:val="right" w:pos="8838"/>
      </w:tabs>
    </w:pPr>
  </w:style>
  <w:style w:type="character" w:styleId="Nmerodepgina">
    <w:name w:val="page number"/>
    <w:basedOn w:val="Fuentedeprrafopredeter"/>
    <w:rsid w:val="00750B0B"/>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C40CA9"/>
    <w:rPr>
      <w:rFonts w:ascii="Tahoma" w:hAnsi="Tahoma" w:cs="Tahoma"/>
      <w:sz w:val="16"/>
      <w:szCs w:val="16"/>
    </w:rPr>
  </w:style>
  <w:style w:type="character" w:customStyle="1" w:styleId="TextodegloboCar">
    <w:name w:val="Texto de globo Car"/>
    <w:basedOn w:val="Fuentedeprrafopredeter"/>
    <w:link w:val="Textodeglobo"/>
    <w:uiPriority w:val="99"/>
    <w:semiHidden/>
    <w:rsid w:val="00C40CA9"/>
    <w:rPr>
      <w:rFonts w:ascii="Tahoma" w:hAnsi="Tahoma" w:cs="Tahoma"/>
      <w:sz w:val="16"/>
      <w:szCs w:val="16"/>
      <w:lang w:val="es-ES_tradnl"/>
    </w:rPr>
  </w:style>
  <w:style w:type="paragraph" w:styleId="Textonotapie">
    <w:name w:val="footnote text"/>
    <w:basedOn w:val="Normal"/>
    <w:link w:val="TextonotapieCar"/>
    <w:uiPriority w:val="99"/>
    <w:semiHidden/>
    <w:unhideWhenUsed/>
    <w:rsid w:val="004C0B9B"/>
    <w:rPr>
      <w:sz w:val="20"/>
    </w:rPr>
  </w:style>
  <w:style w:type="character" w:customStyle="1" w:styleId="TextonotapieCar">
    <w:name w:val="Texto nota pie Car"/>
    <w:basedOn w:val="Fuentedeprrafopredeter"/>
    <w:link w:val="Textonotapie"/>
    <w:uiPriority w:val="99"/>
    <w:semiHidden/>
    <w:rsid w:val="004C0B9B"/>
    <w:rPr>
      <w:lang w:val="es-ES_tradnl"/>
    </w:rPr>
  </w:style>
  <w:style w:type="character" w:styleId="Refdenotaalpie">
    <w:name w:val="footnote reference"/>
    <w:basedOn w:val="Fuentedeprrafopredeter"/>
    <w:uiPriority w:val="99"/>
    <w:semiHidden/>
    <w:unhideWhenUsed/>
    <w:rsid w:val="004C0B9B"/>
    <w:rPr>
      <w:vertAlign w:val="superscript"/>
    </w:rPr>
  </w:style>
  <w:style w:type="character" w:customStyle="1" w:styleId="Ttulo2Car">
    <w:name w:val="Título 2 Car"/>
    <w:basedOn w:val="Fuentedeprrafopredeter"/>
    <w:link w:val="Ttulo2"/>
    <w:uiPriority w:val="9"/>
    <w:rsid w:val="003B2F7D"/>
    <w:rPr>
      <w:rFonts w:asciiTheme="majorHAnsi" w:eastAsiaTheme="majorEastAsia" w:hAnsiTheme="majorHAnsi" w:cstheme="majorBidi"/>
      <w:b/>
      <w:bCs/>
      <w:color w:val="4F81BD" w:themeColor="accent1"/>
      <w:sz w:val="26"/>
      <w:szCs w:val="26"/>
      <w:lang w:val="es-ES_tradnl"/>
    </w:rPr>
  </w:style>
  <w:style w:type="paragraph" w:styleId="Textonotaalfinal">
    <w:name w:val="endnote text"/>
    <w:basedOn w:val="Normal"/>
    <w:link w:val="TextonotaalfinalCar"/>
    <w:uiPriority w:val="99"/>
    <w:semiHidden/>
    <w:unhideWhenUsed/>
    <w:rsid w:val="003B2F7D"/>
    <w:rPr>
      <w:sz w:val="20"/>
    </w:rPr>
  </w:style>
  <w:style w:type="character" w:customStyle="1" w:styleId="TextonotaalfinalCar">
    <w:name w:val="Texto nota al final Car"/>
    <w:basedOn w:val="Fuentedeprrafopredeter"/>
    <w:link w:val="Textonotaalfinal"/>
    <w:uiPriority w:val="99"/>
    <w:semiHidden/>
    <w:rsid w:val="003B2F7D"/>
    <w:rPr>
      <w:lang w:val="es-ES_tradnl"/>
    </w:rPr>
  </w:style>
  <w:style w:type="character" w:styleId="Refdenotaalfinal">
    <w:name w:val="endnote reference"/>
    <w:basedOn w:val="Fuentedeprrafopredeter"/>
    <w:uiPriority w:val="99"/>
    <w:semiHidden/>
    <w:unhideWhenUsed/>
    <w:rsid w:val="003B2F7D"/>
    <w:rPr>
      <w:vertAlign w:val="superscript"/>
    </w:rPr>
  </w:style>
  <w:style w:type="character" w:styleId="Hipervnculo">
    <w:name w:val="Hyperlink"/>
    <w:basedOn w:val="Fuentedeprrafopredeter"/>
    <w:uiPriority w:val="99"/>
    <w:unhideWhenUsed/>
    <w:rsid w:val="003B2F7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www.lanacion.com.ar/la-nacion-revista/el-oficio-mas-buscado-con-mas-cafeterias-y-un-consumidor-exigente-los-baristas-son-las-estrellas-de-nid14072022/" TargetMode="External"/><Relationship Id="rId1" Type="http://schemas.openxmlformats.org/officeDocument/2006/relationships/hyperlink" Target="https://www.clarin.com/gourmet/cafe-especialidad-reconocerlo-mejores-lugares-probarlo-buenos-aires_0_1CneGJ7EsG.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Desktop\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BE1945-0572-4039-8923-B2AA6D7BB2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67</TotalTime>
  <Pages>4</Pages>
  <Words>1201</Words>
  <Characters>6163</Characters>
  <Application>Microsoft Office Word</Application>
  <DocSecurity>0</DocSecurity>
  <Lines>176</Lines>
  <Paragraphs>39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25</cp:revision>
  <cp:lastPrinted>2022-10-31T17:13:00Z</cp:lastPrinted>
  <dcterms:created xsi:type="dcterms:W3CDTF">2022-10-24T20:21:00Z</dcterms:created>
  <dcterms:modified xsi:type="dcterms:W3CDTF">2022-10-31T17:13:00Z</dcterms:modified>
</cp:coreProperties>
</file>