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116F" w:rsidRPr="00C02BA8" w:rsidRDefault="00D9116F" w:rsidP="00C02BA8">
      <w:pPr>
        <w:rPr>
          <w:lang w:val="es-MX"/>
        </w:rPr>
      </w:pPr>
    </w:p>
    <w:p w:rsidR="000C72DF" w:rsidRPr="00C02BA8" w:rsidRDefault="000C72DF" w:rsidP="00C02BA8">
      <w:pPr>
        <w:rPr>
          <w:lang w:val="es-MX"/>
        </w:rPr>
      </w:pPr>
      <w:r w:rsidRPr="00C02BA8">
        <w:rPr>
          <w:lang w:val="es-MX"/>
        </w:rPr>
        <w:t>Legislatura de la Ciudad Autónoma de Buenos Aires</w:t>
      </w:r>
    </w:p>
    <w:p w:rsidR="000C72DF" w:rsidRPr="00C02BA8" w:rsidRDefault="000C72DF" w:rsidP="00C02BA8">
      <w:pPr>
        <w:rPr>
          <w:lang w:val="es-MX"/>
        </w:rPr>
      </w:pPr>
    </w:p>
    <w:p w:rsidR="000C72DF" w:rsidRPr="00C02BA8" w:rsidRDefault="000C72DF" w:rsidP="00C02BA8">
      <w:pPr>
        <w:rPr>
          <w:lang w:val="es-MX"/>
        </w:rPr>
      </w:pPr>
      <w:r w:rsidRPr="00C02BA8">
        <w:rPr>
          <w:lang w:val="es-MX"/>
        </w:rPr>
        <w:t>Visto:</w:t>
      </w:r>
    </w:p>
    <w:p w:rsidR="000C72DF" w:rsidRPr="00C02BA8" w:rsidRDefault="000C72DF" w:rsidP="00C02BA8">
      <w:pPr>
        <w:rPr>
          <w:lang w:val="es-MX"/>
        </w:rPr>
      </w:pPr>
    </w:p>
    <w:p w:rsidR="000C72DF" w:rsidRPr="00C02BA8" w:rsidRDefault="000C72DF" w:rsidP="00C02BA8">
      <w:pPr>
        <w:rPr>
          <w:lang w:val="es-MX"/>
        </w:rPr>
      </w:pPr>
      <w:r w:rsidRPr="00C02BA8">
        <w:rPr>
          <w:lang w:val="es-MX"/>
        </w:rPr>
        <w:tab/>
        <w:t>El Expediente N° 2833-D-2022, de Resolución, de autoría del Diputado Manuel Socías, "Otórgase el Diploma al Emprendedor en el rubro tecnológico y científico al Sr. Luciano Musella, conforme lo establecido por la Ley N° 5.315" y;</w:t>
      </w:r>
    </w:p>
    <w:p w:rsidR="000C72DF" w:rsidRPr="00C02BA8" w:rsidRDefault="000C72DF" w:rsidP="00C02BA8">
      <w:pPr>
        <w:rPr>
          <w:lang w:val="es-MX"/>
        </w:rPr>
      </w:pPr>
    </w:p>
    <w:p w:rsidR="000C72DF" w:rsidRPr="00C02BA8" w:rsidRDefault="000C72DF" w:rsidP="00C02BA8">
      <w:pPr>
        <w:rPr>
          <w:lang w:val="es-MX"/>
        </w:rPr>
      </w:pPr>
      <w:r w:rsidRPr="00C02BA8">
        <w:rPr>
          <w:lang w:val="es-MX"/>
        </w:rPr>
        <w:t>Considerando:</w:t>
      </w:r>
    </w:p>
    <w:p w:rsidR="000C72DF" w:rsidRPr="00C02BA8" w:rsidRDefault="000C72DF" w:rsidP="00C02BA8">
      <w:pPr>
        <w:rPr>
          <w:lang w:val="es-MX"/>
        </w:rPr>
      </w:pPr>
    </w:p>
    <w:p w:rsidR="000C72DF" w:rsidRPr="00C02BA8" w:rsidRDefault="000C72DF" w:rsidP="00C02BA8">
      <w:pPr>
        <w:rPr>
          <w:lang w:val="es-MX"/>
        </w:rPr>
      </w:pPr>
      <w:r w:rsidRPr="00C02BA8">
        <w:rPr>
          <w:lang w:val="es-MX"/>
        </w:rPr>
        <w:tab/>
        <w:t>Que el proyecto en tratamiento tiene como objeto otorgar el "diploma al emprendedor" en el rubro tecnológico y científico al Sr. Luciano Musellla, diseñador y programador de videojuegos y fundador de Whiteboard Games;</w:t>
      </w:r>
    </w:p>
    <w:p w:rsidR="000C72DF" w:rsidRPr="00C02BA8" w:rsidRDefault="000C72DF" w:rsidP="00C02BA8">
      <w:pPr>
        <w:rPr>
          <w:lang w:val="es-MX"/>
        </w:rPr>
      </w:pPr>
    </w:p>
    <w:p w:rsidR="000C72DF" w:rsidRPr="00C02BA8" w:rsidRDefault="000C72DF" w:rsidP="00C02BA8">
      <w:pPr>
        <w:ind w:firstLine="709"/>
        <w:rPr>
          <w:lang w:val="es-MX"/>
        </w:rPr>
      </w:pPr>
      <w:r w:rsidRPr="00C02BA8">
        <w:rPr>
          <w:lang w:val="es-MX"/>
        </w:rPr>
        <w:t xml:space="preserve">Que Luciano Musella es un joven de 28 años, diseñador y programador de videojuegos; </w:t>
      </w:r>
    </w:p>
    <w:p w:rsidR="000C72DF" w:rsidRPr="00C02BA8" w:rsidRDefault="000C72DF" w:rsidP="00C02BA8">
      <w:pPr>
        <w:ind w:firstLine="709"/>
        <w:rPr>
          <w:lang w:val="es-MX"/>
        </w:rPr>
      </w:pPr>
    </w:p>
    <w:p w:rsidR="000C72DF" w:rsidRPr="00C02BA8" w:rsidRDefault="000C72DF" w:rsidP="00C02BA8">
      <w:pPr>
        <w:ind w:firstLine="709"/>
        <w:rPr>
          <w:lang w:val="es-MX"/>
        </w:rPr>
      </w:pPr>
      <w:r w:rsidRPr="00C02BA8">
        <w:rPr>
          <w:lang w:val="es-MX"/>
        </w:rPr>
        <w:t>Que, para su tesis de finalización de estudios, junto a Ignacio Soraires, Matías Balderrama, Franco Hernández y Darío Carbonell, decidió realizar un videojuego “que le gustara a todo el mundo”;</w:t>
      </w:r>
    </w:p>
    <w:p w:rsidR="000C72DF" w:rsidRPr="00C02BA8" w:rsidRDefault="000C72DF" w:rsidP="00C02BA8">
      <w:pPr>
        <w:ind w:firstLine="709"/>
        <w:rPr>
          <w:lang w:val="es-MX"/>
        </w:rPr>
      </w:pPr>
    </w:p>
    <w:p w:rsidR="000C72DF" w:rsidRPr="00C02BA8" w:rsidRDefault="000C72DF" w:rsidP="00C02BA8">
      <w:pPr>
        <w:ind w:firstLine="709"/>
        <w:rPr>
          <w:lang w:val="es-MX"/>
        </w:rPr>
      </w:pPr>
      <w:r w:rsidRPr="00C02BA8">
        <w:rPr>
          <w:lang w:val="es-MX"/>
        </w:rPr>
        <w:t>Que así empieza la historia del emprendimiento Whiteboard Games, un estudio de videojuegos que es el primero en toda América Latina en realizar un convenio con la empresa alemana Gameforge, que se dedica a la distribución mundial de videojuegos;</w:t>
      </w:r>
    </w:p>
    <w:p w:rsidR="000C72DF" w:rsidRPr="00C02BA8" w:rsidRDefault="000C72DF" w:rsidP="00C02BA8">
      <w:pPr>
        <w:ind w:firstLine="709"/>
        <w:rPr>
          <w:lang w:val="es-MX"/>
        </w:rPr>
      </w:pPr>
    </w:p>
    <w:p w:rsidR="000C72DF" w:rsidRPr="00C02BA8" w:rsidRDefault="000C72DF" w:rsidP="00C02BA8">
      <w:pPr>
        <w:ind w:firstLine="709"/>
        <w:rPr>
          <w:lang w:val="es-MX"/>
        </w:rPr>
      </w:pPr>
      <w:r w:rsidRPr="00C02BA8">
        <w:rPr>
          <w:lang w:val="es-MX"/>
        </w:rPr>
        <w:t>Que estos cinco jóvenes comenzaron en 2020 con la realización del juego “I See Red”;</w:t>
      </w:r>
    </w:p>
    <w:p w:rsidR="000C72DF" w:rsidRPr="00C02BA8" w:rsidRDefault="000C72DF" w:rsidP="00C02BA8">
      <w:pPr>
        <w:ind w:firstLine="709"/>
        <w:rPr>
          <w:lang w:val="es-MX"/>
        </w:rPr>
      </w:pPr>
    </w:p>
    <w:p w:rsidR="000C72DF" w:rsidRPr="00C02BA8" w:rsidRDefault="000C72DF" w:rsidP="00C02BA8">
      <w:pPr>
        <w:ind w:firstLine="709"/>
        <w:rPr>
          <w:lang w:val="es-MX"/>
        </w:rPr>
      </w:pPr>
      <w:r w:rsidRPr="00C02BA8">
        <w:rPr>
          <w:lang w:val="es-MX"/>
        </w:rPr>
        <w:t>Que presentada la tesis y obtenida la calificación más alta, decidieron continuar con el desarrollo del videojuego y así lograron el apoyo y financiación de Neutrón Project Accelerator, una empresa argentina que da sustento logístico, legal, financiero y organizacional a startups y emprendimientos tecnológicos;</w:t>
      </w:r>
    </w:p>
    <w:p w:rsidR="000C72DF" w:rsidRPr="00C02BA8" w:rsidRDefault="000C72DF" w:rsidP="00C02BA8">
      <w:pPr>
        <w:ind w:firstLine="709"/>
        <w:rPr>
          <w:lang w:val="es-MX"/>
        </w:rPr>
      </w:pPr>
    </w:p>
    <w:p w:rsidR="000C72DF" w:rsidRPr="00C02BA8" w:rsidRDefault="000C72DF" w:rsidP="00C02BA8">
      <w:pPr>
        <w:ind w:firstLine="709"/>
        <w:rPr>
          <w:lang w:val="es-MX"/>
        </w:rPr>
      </w:pPr>
      <w:r w:rsidRPr="00C02BA8">
        <w:rPr>
          <w:lang w:val="es-MX"/>
        </w:rPr>
        <w:t xml:space="preserve">Que la idea original de lanzar un juego al mercado evolucionó hasta fundar un estudio de desarrollo de videojuegos con sede en el barrio de Belgrano de esta Ciudad Autónoma de Buenos Aires, y así nació Whiteboard Games; </w:t>
      </w:r>
    </w:p>
    <w:p w:rsidR="000C72DF" w:rsidRPr="00C02BA8" w:rsidRDefault="000C72DF" w:rsidP="00C02BA8">
      <w:pPr>
        <w:ind w:firstLine="709"/>
        <w:rPr>
          <w:lang w:val="es-MX"/>
        </w:rPr>
      </w:pPr>
    </w:p>
    <w:p w:rsidR="000C72DF" w:rsidRPr="00C02BA8" w:rsidRDefault="000C72DF" w:rsidP="00C02BA8">
      <w:pPr>
        <w:ind w:firstLine="709"/>
        <w:rPr>
          <w:lang w:val="es-MX"/>
        </w:rPr>
      </w:pPr>
      <w:r w:rsidRPr="00C02BA8">
        <w:rPr>
          <w:lang w:val="es-MX"/>
        </w:rPr>
        <w:t>Que, luego de casi 3 años de desarrollo, el estudio lanzó su primer producto, el mencionado I See Red, que el 24 de octubre de este año se estrenó en todo el mundo, a través de las plataformas de juegos Steam y Epic Games, dos empresas de mucha importancia en el mercado de los videojuegos;</w:t>
      </w:r>
    </w:p>
    <w:p w:rsidR="000C72DF" w:rsidRPr="00C02BA8" w:rsidRDefault="000C72DF" w:rsidP="00C02BA8">
      <w:pPr>
        <w:ind w:firstLine="709"/>
        <w:rPr>
          <w:lang w:val="es-MX"/>
        </w:rPr>
      </w:pPr>
    </w:p>
    <w:p w:rsidR="000C72DF" w:rsidRPr="00C02BA8" w:rsidRDefault="000C72DF" w:rsidP="00C02BA8">
      <w:pPr>
        <w:ind w:firstLine="709"/>
        <w:rPr>
          <w:lang w:val="es-MX"/>
        </w:rPr>
      </w:pPr>
      <w:r w:rsidRPr="00C02BA8">
        <w:rPr>
          <w:lang w:val="es-MX"/>
        </w:rPr>
        <w:t>Que no solo la experiencia de Neutrón y de Gameforge generaron expectativa en torno a I See Red, sino los jurados de los más variados premios de la industria del gaming en distintas partes del mundo;</w:t>
      </w:r>
    </w:p>
    <w:p w:rsidR="000C72DF" w:rsidRPr="00C02BA8" w:rsidRDefault="000C72DF" w:rsidP="00C02BA8">
      <w:pPr>
        <w:ind w:firstLine="709"/>
        <w:rPr>
          <w:lang w:val="es-MX"/>
        </w:rPr>
      </w:pPr>
    </w:p>
    <w:p w:rsidR="000C72DF" w:rsidRPr="00C02BA8" w:rsidRDefault="000C72DF" w:rsidP="00C02BA8">
      <w:pPr>
        <w:ind w:firstLine="709"/>
        <w:rPr>
          <w:lang w:val="es-MX"/>
        </w:rPr>
      </w:pPr>
      <w:r w:rsidRPr="00C02BA8">
        <w:rPr>
          <w:lang w:val="es-MX"/>
        </w:rPr>
        <w:t>Que el desarrollo de Whiteboard Games obtuvo el primer premio en la categoría “Mejor Primer Videojuego” en los Premios EVA 2021, el reconocimiento al “Most Eye-Poppingly Beautiful Game” (más deslumbrantemente hermoso) en la Rogue Jam 2022 de la web especializada IGN y consiguió el premio en la categoría “Best Visual Arts and Design” (mejores artes visuales y diseño) en los Indie Development Awards organizado por las conferencias Game Connection y ChinaJoy;</w:t>
      </w:r>
    </w:p>
    <w:p w:rsidR="000C72DF" w:rsidRPr="00C02BA8" w:rsidRDefault="000C72DF" w:rsidP="00C02BA8">
      <w:pPr>
        <w:ind w:firstLine="709"/>
        <w:rPr>
          <w:lang w:val="es-MX"/>
        </w:rPr>
      </w:pPr>
    </w:p>
    <w:p w:rsidR="000C72DF" w:rsidRPr="00C02BA8" w:rsidRDefault="000C72DF" w:rsidP="00C02BA8">
      <w:pPr>
        <w:ind w:firstLine="709"/>
        <w:rPr>
          <w:lang w:val="es-MX"/>
        </w:rPr>
      </w:pPr>
      <w:r w:rsidRPr="00C02BA8">
        <w:rPr>
          <w:lang w:val="es-MX"/>
        </w:rPr>
        <w:t>Que, a pocos días del lanzamiento de su primer videojuego, Whiteboard Games emplea a 22 personas y sigue creciendo en el mercado. Mientras I See Red ya se consigue para PC, se espera pronto para las principales consolas de juegos; y otros desarrollos se encuentran en etapa de pre-producción;</w:t>
      </w:r>
    </w:p>
    <w:p w:rsidR="000C72DF" w:rsidRPr="00C02BA8" w:rsidRDefault="000C72DF" w:rsidP="00C02BA8">
      <w:pPr>
        <w:ind w:firstLine="709"/>
        <w:rPr>
          <w:lang w:val="es-MX"/>
        </w:rPr>
      </w:pPr>
    </w:p>
    <w:p w:rsidR="000C72DF" w:rsidRPr="00C02BA8" w:rsidRDefault="000C72DF" w:rsidP="00C02BA8">
      <w:pPr>
        <w:ind w:firstLine="709"/>
        <w:rPr>
          <w:lang w:val="es-MX"/>
        </w:rPr>
      </w:pPr>
      <w:r w:rsidRPr="00C02BA8">
        <w:rPr>
          <w:lang w:val="es-MX"/>
        </w:rPr>
        <w:t>Que la industria del videojuego en la Argentina se posiciona hoy como la tercera más importante de la región y la economía del conocimiento ya es la tercera industria generadora de divisas en la Argentina;</w:t>
      </w:r>
    </w:p>
    <w:p w:rsidR="000C72DF" w:rsidRPr="00C02BA8" w:rsidRDefault="000C72DF" w:rsidP="00C02BA8">
      <w:pPr>
        <w:ind w:firstLine="709"/>
        <w:rPr>
          <w:lang w:val="es-MX"/>
        </w:rPr>
      </w:pPr>
    </w:p>
    <w:p w:rsidR="000C72DF" w:rsidRPr="00C02BA8" w:rsidRDefault="000C72DF" w:rsidP="00C02BA8">
      <w:pPr>
        <w:ind w:firstLine="709"/>
        <w:rPr>
          <w:lang w:val="es-MX"/>
        </w:rPr>
      </w:pPr>
      <w:r w:rsidRPr="00C02BA8">
        <w:rPr>
          <w:lang w:val="es-MX"/>
        </w:rPr>
        <w:t>Que Luciano Musella es muestra de la capacidad de nuestros jóvenes para emprender este (y otro) tipo de desarrollos que posicionen a nuestra Ciudad y País en los primeros planos de la industria.</w:t>
      </w:r>
    </w:p>
    <w:p w:rsidR="000C72DF" w:rsidRPr="00C02BA8" w:rsidRDefault="000C72DF" w:rsidP="00C02BA8">
      <w:pPr>
        <w:rPr>
          <w:lang w:val="es-MX"/>
        </w:rPr>
      </w:pPr>
    </w:p>
    <w:p w:rsidR="000C72DF" w:rsidRPr="00C02BA8" w:rsidRDefault="000C72DF" w:rsidP="00C02BA8">
      <w:pPr>
        <w:rPr>
          <w:lang w:val="es-MX"/>
        </w:rPr>
      </w:pPr>
      <w:r w:rsidRPr="00C02BA8">
        <w:rPr>
          <w:lang w:val="es-MX"/>
        </w:rPr>
        <w:tab/>
        <w:t>Por lo expuesto, la Comisión de Desarrollo Económico, MERCOSUR y Políticas de Empleo aconseja la aprobación de la siguiente:</w:t>
      </w:r>
    </w:p>
    <w:p w:rsidR="000C72DF" w:rsidRPr="00C02BA8" w:rsidRDefault="000C72DF" w:rsidP="00C02BA8">
      <w:pPr>
        <w:rPr>
          <w:lang w:val="es-MX"/>
        </w:rPr>
      </w:pPr>
    </w:p>
    <w:p w:rsidR="00B60732" w:rsidRPr="00C02BA8" w:rsidRDefault="00B60732" w:rsidP="00C02BA8">
      <w:pPr>
        <w:jc w:val="center"/>
        <w:rPr>
          <w:b/>
          <w:lang w:val="es-MX"/>
        </w:rPr>
      </w:pPr>
      <w:bookmarkStart w:id="0" w:name="DResolución"/>
      <w:bookmarkEnd w:id="0"/>
    </w:p>
    <w:p w:rsidR="000C72DF" w:rsidRPr="00C02BA8" w:rsidRDefault="000C72DF" w:rsidP="00C02BA8">
      <w:pPr>
        <w:jc w:val="center"/>
        <w:rPr>
          <w:b/>
          <w:lang w:val="es-MX"/>
        </w:rPr>
      </w:pPr>
      <w:r w:rsidRPr="00C02BA8">
        <w:rPr>
          <w:b/>
          <w:lang w:val="es-MX"/>
        </w:rPr>
        <w:t>RESOLUCIÓN</w:t>
      </w:r>
    </w:p>
    <w:p w:rsidR="000C72DF" w:rsidRPr="00C02BA8" w:rsidRDefault="000C72DF" w:rsidP="00C02BA8">
      <w:pPr>
        <w:rPr>
          <w:b/>
          <w:lang w:val="es-MX"/>
        </w:rPr>
      </w:pPr>
    </w:p>
    <w:p w:rsidR="000C72DF" w:rsidRPr="00C02BA8" w:rsidRDefault="000C72DF" w:rsidP="00C02BA8">
      <w:pPr>
        <w:rPr>
          <w:lang w:val="es-MX"/>
        </w:rPr>
      </w:pPr>
    </w:p>
    <w:p w:rsidR="000C72DF" w:rsidRPr="00C02BA8" w:rsidRDefault="000C72DF" w:rsidP="00C02BA8">
      <w:pPr>
        <w:rPr>
          <w:lang w:val="es-MX"/>
        </w:rPr>
      </w:pPr>
      <w:r w:rsidRPr="00C02BA8">
        <w:rPr>
          <w:lang w:val="es-MX"/>
        </w:rPr>
        <w:t>Artículo 1°.- Otórgase el "Diploma al Emprendedor" en el rubro tecnológico y científico a Luciano Musella, diseñador y programador de videojuegos y fundador de Whiteboard Games.</w:t>
      </w:r>
    </w:p>
    <w:p w:rsidR="000C72DF" w:rsidRPr="00C02BA8" w:rsidRDefault="000C72DF" w:rsidP="00C02BA8">
      <w:pPr>
        <w:rPr>
          <w:lang w:val="es-MX"/>
        </w:rPr>
      </w:pPr>
    </w:p>
    <w:p w:rsidR="000C72DF" w:rsidRPr="00C02BA8" w:rsidRDefault="000C72DF" w:rsidP="00C02BA8">
      <w:pPr>
        <w:rPr>
          <w:lang w:val="es-MX"/>
        </w:rPr>
      </w:pPr>
      <w:r w:rsidRPr="00C02BA8">
        <w:rPr>
          <w:lang w:val="es-MX"/>
        </w:rPr>
        <w:t>Art.2°.- Comuníquese, etc.</w:t>
      </w:r>
    </w:p>
    <w:p w:rsidR="000C72DF" w:rsidRPr="00C02BA8" w:rsidRDefault="000C72DF" w:rsidP="00C02BA8">
      <w:pPr>
        <w:rPr>
          <w:lang w:val="es-MX"/>
        </w:rPr>
      </w:pPr>
    </w:p>
    <w:p w:rsidR="000C72DF" w:rsidRPr="00C02BA8" w:rsidRDefault="000C72DF" w:rsidP="00C02BA8">
      <w:pPr>
        <w:rPr>
          <w:lang w:val="es-MX"/>
        </w:rPr>
      </w:pPr>
    </w:p>
    <w:p w:rsidR="000C72DF" w:rsidRPr="00C02BA8" w:rsidRDefault="000C72DF" w:rsidP="00C02BA8">
      <w:pPr>
        <w:rPr>
          <w:lang w:val="es-MX"/>
        </w:rPr>
      </w:pPr>
      <w:r w:rsidRPr="00C02BA8">
        <w:rPr>
          <w:lang w:val="es-MX"/>
        </w:rPr>
        <w:t>Sala de la Comisión: 31 de Octubre de 2022.-</w:t>
      </w:r>
    </w:p>
    <w:p w:rsidR="000C72DF" w:rsidRPr="00C02BA8" w:rsidRDefault="000C72DF" w:rsidP="00C02BA8">
      <w:pPr>
        <w:rPr>
          <w:lang w:val="es-MX"/>
        </w:rPr>
      </w:pPr>
    </w:p>
    <w:p w:rsidR="000C72DF" w:rsidRPr="00C02BA8" w:rsidRDefault="000C72DF" w:rsidP="00C02BA8">
      <w:pPr>
        <w:rPr>
          <w:lang w:val="es-MX"/>
        </w:rPr>
      </w:pPr>
    </w:p>
    <w:p w:rsidR="000C72DF" w:rsidRPr="00C02BA8" w:rsidRDefault="000C72DF" w:rsidP="00C02BA8">
      <w:pPr>
        <w:autoSpaceDE w:val="0"/>
        <w:autoSpaceDN w:val="0"/>
        <w:adjustRightInd w:val="0"/>
        <w:jc w:val="center"/>
        <w:rPr>
          <w:b/>
          <w:bCs/>
          <w:szCs w:val="24"/>
          <w:lang w:val="es-AR" w:eastAsia="es-AR"/>
        </w:rPr>
      </w:pPr>
      <w:r w:rsidRPr="00C02BA8">
        <w:rPr>
          <w:b/>
          <w:bCs/>
          <w:szCs w:val="24"/>
          <w:lang w:val="es-AR" w:eastAsia="es-AR"/>
        </w:rPr>
        <w:t xml:space="preserve">COMISION DE DESARROLLO ECONÓMICO, MERCOSUR </w:t>
      </w:r>
    </w:p>
    <w:p w:rsidR="000C72DF" w:rsidRPr="00C02BA8" w:rsidRDefault="000C72DF" w:rsidP="00C02BA8">
      <w:pPr>
        <w:autoSpaceDE w:val="0"/>
        <w:autoSpaceDN w:val="0"/>
        <w:adjustRightInd w:val="0"/>
        <w:jc w:val="center"/>
        <w:rPr>
          <w:szCs w:val="24"/>
          <w:lang w:val="es-AR" w:eastAsia="es-AR"/>
        </w:rPr>
      </w:pPr>
      <w:r w:rsidRPr="00C02BA8">
        <w:rPr>
          <w:b/>
          <w:bCs/>
          <w:szCs w:val="24"/>
          <w:lang w:val="es-AR" w:eastAsia="es-AR"/>
        </w:rPr>
        <w:t>Y POLÍTICAS DE EMPLEO</w:t>
      </w:r>
    </w:p>
    <w:p w:rsidR="000C72DF" w:rsidRPr="00C02BA8" w:rsidRDefault="000C72DF" w:rsidP="00C02BA8">
      <w:pPr>
        <w:autoSpaceDE w:val="0"/>
        <w:autoSpaceDN w:val="0"/>
        <w:adjustRightInd w:val="0"/>
        <w:rPr>
          <w:szCs w:val="24"/>
          <w:lang w:val="es-AR" w:eastAsia="es-AR"/>
        </w:rPr>
      </w:pPr>
    </w:p>
    <w:p w:rsidR="000C72DF" w:rsidRPr="00C02BA8" w:rsidRDefault="000C72DF" w:rsidP="00C02BA8">
      <w:pPr>
        <w:autoSpaceDE w:val="0"/>
        <w:autoSpaceDN w:val="0"/>
        <w:adjustRightInd w:val="0"/>
        <w:rPr>
          <w:szCs w:val="24"/>
          <w:lang w:val="es-AR" w:eastAsia="es-AR"/>
        </w:rPr>
      </w:pPr>
    </w:p>
    <w:p w:rsidR="000C72DF" w:rsidRPr="00C02BA8" w:rsidRDefault="000C72DF" w:rsidP="00C02BA8">
      <w:pPr>
        <w:autoSpaceDE w:val="0"/>
        <w:autoSpaceDN w:val="0"/>
        <w:adjustRightInd w:val="0"/>
        <w:rPr>
          <w:szCs w:val="24"/>
          <w:lang w:val="es-AR" w:eastAsia="es-AR"/>
        </w:rPr>
      </w:pPr>
    </w:p>
    <w:p w:rsidR="000C72DF" w:rsidRPr="00C02BA8" w:rsidRDefault="000C72DF" w:rsidP="00C02BA8">
      <w:pPr>
        <w:autoSpaceDE w:val="0"/>
        <w:autoSpaceDN w:val="0"/>
        <w:adjustRightInd w:val="0"/>
        <w:rPr>
          <w:szCs w:val="24"/>
          <w:lang w:val="es-AR" w:eastAsia="es-AR"/>
        </w:rPr>
      </w:pPr>
    </w:p>
    <w:p w:rsidR="000C72DF" w:rsidRPr="00C02BA8" w:rsidRDefault="000C72DF" w:rsidP="00C02BA8">
      <w:pPr>
        <w:autoSpaceDE w:val="0"/>
        <w:autoSpaceDN w:val="0"/>
        <w:adjustRightInd w:val="0"/>
        <w:rPr>
          <w:szCs w:val="24"/>
          <w:lang w:val="es-AR" w:eastAsia="es-AR"/>
        </w:rPr>
      </w:pPr>
    </w:p>
    <w:p w:rsidR="000C72DF" w:rsidRPr="00C02BA8" w:rsidRDefault="000C72DF" w:rsidP="00C02BA8">
      <w:pPr>
        <w:autoSpaceDE w:val="0"/>
        <w:autoSpaceDN w:val="0"/>
        <w:adjustRightInd w:val="0"/>
        <w:rPr>
          <w:szCs w:val="24"/>
          <w:lang w:val="es-AR" w:eastAsia="es-AR"/>
        </w:rPr>
      </w:pPr>
      <w:r w:rsidRPr="00C02BA8">
        <w:rPr>
          <w:szCs w:val="24"/>
          <w:lang w:val="es-AR" w:eastAsia="es-AR"/>
        </w:rPr>
        <w:t xml:space="preserve">                                                                                  VILLAFRUELA, GIMENA</w:t>
      </w:r>
    </w:p>
    <w:p w:rsidR="000C72DF" w:rsidRPr="00C02BA8" w:rsidRDefault="000C72DF" w:rsidP="00C02BA8">
      <w:pPr>
        <w:autoSpaceDE w:val="0"/>
        <w:autoSpaceDN w:val="0"/>
        <w:adjustRightInd w:val="0"/>
        <w:rPr>
          <w:szCs w:val="24"/>
          <w:lang w:val="es-AR" w:eastAsia="es-AR"/>
        </w:rPr>
      </w:pPr>
      <w:r w:rsidRPr="00C02BA8">
        <w:rPr>
          <w:szCs w:val="24"/>
          <w:lang w:val="es-AR" w:eastAsia="es-AR"/>
        </w:rPr>
        <w:t xml:space="preserve">                                                                                             PRESIDENTA</w:t>
      </w:r>
    </w:p>
    <w:p w:rsidR="000C72DF" w:rsidRPr="00C02BA8" w:rsidRDefault="000C72DF" w:rsidP="00C02BA8">
      <w:pPr>
        <w:autoSpaceDE w:val="0"/>
        <w:autoSpaceDN w:val="0"/>
        <w:adjustRightInd w:val="0"/>
        <w:rPr>
          <w:szCs w:val="24"/>
          <w:lang w:val="es-AR" w:eastAsia="es-AR"/>
        </w:rPr>
      </w:pPr>
    </w:p>
    <w:p w:rsidR="000C72DF" w:rsidRPr="00C02BA8" w:rsidRDefault="000C72DF" w:rsidP="00C02BA8">
      <w:pPr>
        <w:autoSpaceDE w:val="0"/>
        <w:autoSpaceDN w:val="0"/>
        <w:adjustRightInd w:val="0"/>
        <w:rPr>
          <w:szCs w:val="24"/>
          <w:lang w:val="es-AR" w:eastAsia="es-AR"/>
        </w:rPr>
      </w:pPr>
    </w:p>
    <w:p w:rsidR="000C72DF" w:rsidRPr="00C02BA8" w:rsidRDefault="000C72DF" w:rsidP="00C02BA8">
      <w:pPr>
        <w:autoSpaceDE w:val="0"/>
        <w:autoSpaceDN w:val="0"/>
        <w:adjustRightInd w:val="0"/>
        <w:rPr>
          <w:szCs w:val="24"/>
          <w:lang w:val="es-AR" w:eastAsia="es-AR"/>
        </w:rPr>
      </w:pPr>
    </w:p>
    <w:p w:rsidR="000C72DF" w:rsidRPr="00C02BA8" w:rsidRDefault="000C72DF" w:rsidP="00C02BA8">
      <w:pPr>
        <w:autoSpaceDE w:val="0"/>
        <w:autoSpaceDN w:val="0"/>
        <w:adjustRightInd w:val="0"/>
        <w:rPr>
          <w:szCs w:val="24"/>
          <w:lang w:val="es-AR" w:eastAsia="es-AR"/>
        </w:rPr>
      </w:pPr>
    </w:p>
    <w:p w:rsidR="000C72DF" w:rsidRPr="00C02BA8" w:rsidRDefault="000C72DF" w:rsidP="00C02BA8">
      <w:pPr>
        <w:autoSpaceDE w:val="0"/>
        <w:autoSpaceDN w:val="0"/>
        <w:adjustRightInd w:val="0"/>
        <w:rPr>
          <w:szCs w:val="24"/>
          <w:lang w:val="es-AR" w:eastAsia="es-AR"/>
        </w:rPr>
      </w:pPr>
      <w:r w:rsidRPr="00C02BA8">
        <w:rPr>
          <w:szCs w:val="24"/>
          <w:lang w:val="es-AR" w:eastAsia="es-AR"/>
        </w:rPr>
        <w:t>LAPEÑA, LUCIO</w:t>
      </w:r>
      <w:r w:rsidRPr="00C02BA8">
        <w:rPr>
          <w:szCs w:val="24"/>
          <w:lang w:val="es-AR" w:eastAsia="es-AR"/>
        </w:rPr>
        <w:tab/>
      </w:r>
      <w:r w:rsidRPr="00C02BA8">
        <w:rPr>
          <w:szCs w:val="24"/>
          <w:lang w:val="es-AR" w:eastAsia="es-AR"/>
        </w:rPr>
        <w:tab/>
      </w:r>
      <w:r w:rsidRPr="00C02BA8">
        <w:rPr>
          <w:szCs w:val="24"/>
          <w:lang w:val="es-AR" w:eastAsia="es-AR"/>
        </w:rPr>
        <w:tab/>
      </w:r>
      <w:r w:rsidRPr="00C02BA8">
        <w:rPr>
          <w:szCs w:val="24"/>
          <w:lang w:val="es-AR" w:eastAsia="es-AR"/>
        </w:rPr>
        <w:tab/>
      </w:r>
      <w:r w:rsidRPr="00C02BA8">
        <w:rPr>
          <w:szCs w:val="24"/>
          <w:lang w:val="es-AR" w:eastAsia="es-AR"/>
        </w:rPr>
        <w:tab/>
        <w:t>CORTINA,  ROY</w:t>
      </w:r>
    </w:p>
    <w:p w:rsidR="000C72DF" w:rsidRPr="00C02BA8" w:rsidRDefault="000C72DF" w:rsidP="00C02BA8">
      <w:pPr>
        <w:autoSpaceDE w:val="0"/>
        <w:autoSpaceDN w:val="0"/>
        <w:adjustRightInd w:val="0"/>
        <w:rPr>
          <w:szCs w:val="24"/>
          <w:lang w:val="es-AR" w:eastAsia="es-AR"/>
        </w:rPr>
      </w:pPr>
      <w:r w:rsidRPr="00C02BA8">
        <w:rPr>
          <w:szCs w:val="24"/>
          <w:lang w:val="es-AR" w:eastAsia="es-AR"/>
        </w:rPr>
        <w:t>VICEPRESIDENTE 1°</w:t>
      </w:r>
      <w:r w:rsidRPr="00C02BA8">
        <w:rPr>
          <w:szCs w:val="24"/>
          <w:lang w:val="es-AR" w:eastAsia="es-AR"/>
        </w:rPr>
        <w:tab/>
      </w:r>
      <w:r w:rsidRPr="00C02BA8">
        <w:rPr>
          <w:szCs w:val="24"/>
          <w:lang w:val="es-AR" w:eastAsia="es-AR"/>
        </w:rPr>
        <w:tab/>
      </w:r>
      <w:r w:rsidRPr="00C02BA8">
        <w:rPr>
          <w:szCs w:val="24"/>
          <w:lang w:val="es-AR" w:eastAsia="es-AR"/>
        </w:rPr>
        <w:tab/>
      </w:r>
      <w:r w:rsidRPr="00C02BA8">
        <w:rPr>
          <w:szCs w:val="24"/>
          <w:lang w:val="es-AR" w:eastAsia="es-AR"/>
        </w:rPr>
        <w:tab/>
      </w:r>
    </w:p>
    <w:p w:rsidR="000C72DF" w:rsidRPr="00C02BA8" w:rsidRDefault="000C72DF" w:rsidP="00C02BA8">
      <w:pPr>
        <w:autoSpaceDE w:val="0"/>
        <w:autoSpaceDN w:val="0"/>
        <w:adjustRightInd w:val="0"/>
        <w:rPr>
          <w:szCs w:val="24"/>
          <w:lang w:val="es-AR" w:eastAsia="es-AR"/>
        </w:rPr>
      </w:pPr>
    </w:p>
    <w:p w:rsidR="000C72DF" w:rsidRPr="00C02BA8" w:rsidRDefault="000C72DF" w:rsidP="00C02BA8">
      <w:pPr>
        <w:autoSpaceDE w:val="0"/>
        <w:autoSpaceDN w:val="0"/>
        <w:adjustRightInd w:val="0"/>
        <w:rPr>
          <w:szCs w:val="24"/>
          <w:lang w:val="es-AR" w:eastAsia="es-AR"/>
        </w:rPr>
      </w:pPr>
    </w:p>
    <w:p w:rsidR="000C72DF" w:rsidRPr="00C02BA8" w:rsidRDefault="000C72DF" w:rsidP="00C02BA8">
      <w:pPr>
        <w:autoSpaceDE w:val="0"/>
        <w:autoSpaceDN w:val="0"/>
        <w:adjustRightInd w:val="0"/>
        <w:rPr>
          <w:szCs w:val="24"/>
          <w:lang w:val="es-AR" w:eastAsia="es-AR"/>
        </w:rPr>
      </w:pPr>
    </w:p>
    <w:p w:rsidR="000C72DF" w:rsidRPr="00C02BA8" w:rsidRDefault="000C72DF" w:rsidP="00C02BA8">
      <w:pPr>
        <w:autoSpaceDE w:val="0"/>
        <w:autoSpaceDN w:val="0"/>
        <w:adjustRightInd w:val="0"/>
        <w:rPr>
          <w:szCs w:val="24"/>
          <w:lang w:val="es-AR" w:eastAsia="es-AR"/>
        </w:rPr>
      </w:pPr>
    </w:p>
    <w:p w:rsidR="000C72DF" w:rsidRPr="00C02BA8" w:rsidRDefault="000C72DF" w:rsidP="00C02BA8">
      <w:pPr>
        <w:autoSpaceDE w:val="0"/>
        <w:autoSpaceDN w:val="0"/>
        <w:adjustRightInd w:val="0"/>
        <w:rPr>
          <w:szCs w:val="24"/>
          <w:lang w:val="es-AR" w:eastAsia="es-AR"/>
        </w:rPr>
      </w:pPr>
    </w:p>
    <w:p w:rsidR="000C72DF" w:rsidRPr="00C02BA8" w:rsidRDefault="000C72DF" w:rsidP="00C02BA8">
      <w:pPr>
        <w:autoSpaceDE w:val="0"/>
        <w:autoSpaceDN w:val="0"/>
        <w:adjustRightInd w:val="0"/>
        <w:rPr>
          <w:szCs w:val="24"/>
          <w:lang w:val="es-AR" w:eastAsia="es-AR"/>
        </w:rPr>
      </w:pPr>
      <w:r w:rsidRPr="00C02BA8">
        <w:rPr>
          <w:szCs w:val="24"/>
          <w:lang w:val="es-AR" w:eastAsia="es-AR"/>
        </w:rPr>
        <w:t>ESTEBARENA, CAROLINA</w:t>
      </w:r>
      <w:r w:rsidRPr="00C02BA8">
        <w:rPr>
          <w:szCs w:val="24"/>
          <w:lang w:val="es-AR" w:eastAsia="es-AR"/>
        </w:rPr>
        <w:tab/>
      </w:r>
      <w:r w:rsidRPr="00C02BA8">
        <w:rPr>
          <w:szCs w:val="24"/>
          <w:lang w:val="es-AR" w:eastAsia="es-AR"/>
        </w:rPr>
        <w:tab/>
      </w:r>
      <w:r w:rsidRPr="00C02BA8">
        <w:rPr>
          <w:szCs w:val="24"/>
          <w:lang w:val="es-AR" w:eastAsia="es-AR"/>
        </w:rPr>
        <w:tab/>
        <w:t>GARCIA MORITAN, ROBERTO</w:t>
      </w:r>
    </w:p>
    <w:p w:rsidR="000C72DF" w:rsidRPr="00C02BA8" w:rsidRDefault="000C72DF" w:rsidP="00C02BA8">
      <w:pPr>
        <w:autoSpaceDE w:val="0"/>
        <w:autoSpaceDN w:val="0"/>
        <w:adjustRightInd w:val="0"/>
        <w:rPr>
          <w:szCs w:val="24"/>
          <w:lang w:val="es-AR" w:eastAsia="es-AR"/>
        </w:rPr>
      </w:pPr>
    </w:p>
    <w:p w:rsidR="000C72DF" w:rsidRPr="00C02BA8" w:rsidRDefault="000C72DF" w:rsidP="00C02BA8">
      <w:pPr>
        <w:autoSpaceDE w:val="0"/>
        <w:autoSpaceDN w:val="0"/>
        <w:adjustRightInd w:val="0"/>
        <w:rPr>
          <w:szCs w:val="24"/>
          <w:lang w:val="es-AR" w:eastAsia="es-AR"/>
        </w:rPr>
      </w:pPr>
    </w:p>
    <w:p w:rsidR="000C72DF" w:rsidRPr="00C02BA8" w:rsidRDefault="000C72DF" w:rsidP="00C02BA8">
      <w:pPr>
        <w:autoSpaceDE w:val="0"/>
        <w:autoSpaceDN w:val="0"/>
        <w:adjustRightInd w:val="0"/>
        <w:rPr>
          <w:szCs w:val="24"/>
          <w:lang w:val="es-AR" w:eastAsia="es-AR"/>
        </w:rPr>
      </w:pPr>
    </w:p>
    <w:p w:rsidR="000C72DF" w:rsidRPr="00C02BA8" w:rsidRDefault="000C72DF" w:rsidP="00C02BA8">
      <w:pPr>
        <w:autoSpaceDE w:val="0"/>
        <w:autoSpaceDN w:val="0"/>
        <w:adjustRightInd w:val="0"/>
        <w:rPr>
          <w:szCs w:val="24"/>
          <w:lang w:val="es-AR" w:eastAsia="es-AR"/>
        </w:rPr>
      </w:pPr>
    </w:p>
    <w:p w:rsidR="000C72DF" w:rsidRPr="00C02BA8" w:rsidRDefault="000C72DF" w:rsidP="00C02BA8">
      <w:pPr>
        <w:autoSpaceDE w:val="0"/>
        <w:autoSpaceDN w:val="0"/>
        <w:adjustRightInd w:val="0"/>
        <w:rPr>
          <w:szCs w:val="24"/>
          <w:lang w:val="es-AR" w:eastAsia="es-AR"/>
        </w:rPr>
      </w:pPr>
    </w:p>
    <w:p w:rsidR="000C72DF" w:rsidRPr="00C02BA8" w:rsidRDefault="000C72DF" w:rsidP="00C02BA8">
      <w:pPr>
        <w:autoSpaceDE w:val="0"/>
        <w:autoSpaceDN w:val="0"/>
        <w:adjustRightInd w:val="0"/>
        <w:rPr>
          <w:szCs w:val="24"/>
          <w:lang w:val="es-AR" w:eastAsia="es-AR"/>
        </w:rPr>
      </w:pPr>
    </w:p>
    <w:p w:rsidR="000C72DF" w:rsidRPr="00C02BA8" w:rsidRDefault="000C72DF" w:rsidP="00C02BA8">
      <w:pPr>
        <w:autoSpaceDE w:val="0"/>
        <w:autoSpaceDN w:val="0"/>
        <w:adjustRightInd w:val="0"/>
        <w:rPr>
          <w:szCs w:val="24"/>
          <w:lang w:val="es-AR" w:eastAsia="es-AR"/>
        </w:rPr>
      </w:pPr>
    </w:p>
    <w:p w:rsidR="000C72DF" w:rsidRPr="00C02BA8" w:rsidRDefault="000C72DF" w:rsidP="00C02BA8">
      <w:pPr>
        <w:autoSpaceDE w:val="0"/>
        <w:autoSpaceDN w:val="0"/>
        <w:adjustRightInd w:val="0"/>
        <w:rPr>
          <w:szCs w:val="24"/>
          <w:lang w:val="es-AR" w:eastAsia="es-AR"/>
        </w:rPr>
      </w:pPr>
      <w:r w:rsidRPr="00C02BA8">
        <w:rPr>
          <w:szCs w:val="24"/>
          <w:lang w:val="es-AR" w:eastAsia="es-AR"/>
        </w:rPr>
        <w:t>MICHIELOTTO, PAOLA</w:t>
      </w:r>
      <w:r w:rsidRPr="00C02BA8">
        <w:rPr>
          <w:szCs w:val="24"/>
          <w:lang w:val="es-AR" w:eastAsia="es-AR"/>
        </w:rPr>
        <w:tab/>
      </w:r>
      <w:r w:rsidRPr="00C02BA8">
        <w:rPr>
          <w:szCs w:val="24"/>
          <w:lang w:val="es-AR" w:eastAsia="es-AR"/>
        </w:rPr>
        <w:tab/>
      </w:r>
      <w:r w:rsidRPr="00C02BA8">
        <w:rPr>
          <w:szCs w:val="24"/>
          <w:lang w:val="es-AR" w:eastAsia="es-AR"/>
        </w:rPr>
        <w:tab/>
      </w:r>
      <w:r w:rsidRPr="00C02BA8">
        <w:rPr>
          <w:szCs w:val="24"/>
          <w:lang w:val="es-AR" w:eastAsia="es-AR"/>
        </w:rPr>
        <w:tab/>
        <w:t>MENDEZ, MARIA SOL</w:t>
      </w:r>
    </w:p>
    <w:p w:rsidR="000C72DF" w:rsidRPr="00C02BA8" w:rsidRDefault="000C72DF" w:rsidP="00C02BA8">
      <w:pPr>
        <w:autoSpaceDE w:val="0"/>
        <w:autoSpaceDN w:val="0"/>
        <w:adjustRightInd w:val="0"/>
        <w:rPr>
          <w:szCs w:val="24"/>
          <w:lang w:val="es-AR" w:eastAsia="es-AR"/>
        </w:rPr>
      </w:pPr>
    </w:p>
    <w:p w:rsidR="000C72DF" w:rsidRPr="00C02BA8" w:rsidRDefault="000C72DF" w:rsidP="00C02BA8">
      <w:pPr>
        <w:autoSpaceDE w:val="0"/>
        <w:autoSpaceDN w:val="0"/>
        <w:adjustRightInd w:val="0"/>
        <w:rPr>
          <w:szCs w:val="24"/>
          <w:lang w:val="es-AR" w:eastAsia="es-AR"/>
        </w:rPr>
      </w:pPr>
    </w:p>
    <w:p w:rsidR="000C72DF" w:rsidRPr="00C02BA8" w:rsidRDefault="000C72DF" w:rsidP="00C02BA8">
      <w:pPr>
        <w:autoSpaceDE w:val="0"/>
        <w:autoSpaceDN w:val="0"/>
        <w:adjustRightInd w:val="0"/>
        <w:rPr>
          <w:szCs w:val="24"/>
          <w:lang w:val="es-AR" w:eastAsia="es-AR"/>
        </w:rPr>
      </w:pPr>
    </w:p>
    <w:p w:rsidR="000C72DF" w:rsidRPr="00C02BA8" w:rsidRDefault="000C72DF" w:rsidP="00C02BA8">
      <w:pPr>
        <w:autoSpaceDE w:val="0"/>
        <w:autoSpaceDN w:val="0"/>
        <w:adjustRightInd w:val="0"/>
        <w:rPr>
          <w:szCs w:val="24"/>
          <w:lang w:val="es-AR" w:eastAsia="es-AR"/>
        </w:rPr>
      </w:pPr>
    </w:p>
    <w:p w:rsidR="000C72DF" w:rsidRPr="00C02BA8" w:rsidRDefault="000C72DF" w:rsidP="00C02BA8">
      <w:pPr>
        <w:autoSpaceDE w:val="0"/>
        <w:autoSpaceDN w:val="0"/>
        <w:adjustRightInd w:val="0"/>
        <w:rPr>
          <w:szCs w:val="24"/>
          <w:lang w:val="es-AR" w:eastAsia="es-AR"/>
        </w:rPr>
      </w:pPr>
    </w:p>
    <w:p w:rsidR="000C72DF" w:rsidRPr="00C02BA8" w:rsidRDefault="000C72DF" w:rsidP="00C02BA8">
      <w:pPr>
        <w:autoSpaceDE w:val="0"/>
        <w:autoSpaceDN w:val="0"/>
        <w:adjustRightInd w:val="0"/>
        <w:rPr>
          <w:szCs w:val="24"/>
          <w:lang w:val="es-AR" w:eastAsia="es-AR"/>
        </w:rPr>
      </w:pPr>
      <w:r w:rsidRPr="00C02BA8">
        <w:rPr>
          <w:szCs w:val="24"/>
          <w:lang w:val="es-AR" w:eastAsia="es-AR"/>
        </w:rPr>
        <w:t>MORRESI, CLAUDIO</w:t>
      </w:r>
      <w:r w:rsidRPr="00C02BA8">
        <w:rPr>
          <w:szCs w:val="24"/>
          <w:lang w:val="es-AR" w:eastAsia="es-AR"/>
        </w:rPr>
        <w:tab/>
      </w:r>
      <w:r w:rsidRPr="00C02BA8">
        <w:rPr>
          <w:szCs w:val="24"/>
          <w:lang w:val="es-AR" w:eastAsia="es-AR"/>
        </w:rPr>
        <w:tab/>
      </w:r>
      <w:r w:rsidRPr="00C02BA8">
        <w:rPr>
          <w:szCs w:val="24"/>
          <w:lang w:val="es-AR" w:eastAsia="es-AR"/>
        </w:rPr>
        <w:tab/>
      </w:r>
      <w:r w:rsidRPr="00C02BA8">
        <w:rPr>
          <w:szCs w:val="24"/>
          <w:lang w:val="es-AR" w:eastAsia="es-AR"/>
        </w:rPr>
        <w:tab/>
        <w:t>NIETO, DARIO</w:t>
      </w:r>
    </w:p>
    <w:p w:rsidR="000C72DF" w:rsidRPr="00C02BA8" w:rsidRDefault="000C72DF" w:rsidP="00C02BA8">
      <w:pPr>
        <w:autoSpaceDE w:val="0"/>
        <w:autoSpaceDN w:val="0"/>
        <w:adjustRightInd w:val="0"/>
        <w:rPr>
          <w:szCs w:val="24"/>
          <w:lang w:val="es-AR" w:eastAsia="es-AR"/>
        </w:rPr>
      </w:pPr>
    </w:p>
    <w:p w:rsidR="000C72DF" w:rsidRPr="00C02BA8" w:rsidRDefault="000C72DF" w:rsidP="00C02BA8">
      <w:pPr>
        <w:autoSpaceDE w:val="0"/>
        <w:autoSpaceDN w:val="0"/>
        <w:adjustRightInd w:val="0"/>
        <w:rPr>
          <w:szCs w:val="24"/>
          <w:lang w:val="es-AR" w:eastAsia="es-AR"/>
        </w:rPr>
      </w:pPr>
    </w:p>
    <w:p w:rsidR="000C72DF" w:rsidRPr="00C02BA8" w:rsidRDefault="000C72DF" w:rsidP="00C02BA8">
      <w:pPr>
        <w:autoSpaceDE w:val="0"/>
        <w:autoSpaceDN w:val="0"/>
        <w:adjustRightInd w:val="0"/>
        <w:rPr>
          <w:szCs w:val="24"/>
          <w:lang w:val="es-AR" w:eastAsia="es-AR"/>
        </w:rPr>
      </w:pPr>
    </w:p>
    <w:p w:rsidR="000C72DF" w:rsidRPr="00C02BA8" w:rsidRDefault="000C72DF" w:rsidP="00C02BA8">
      <w:pPr>
        <w:autoSpaceDE w:val="0"/>
        <w:autoSpaceDN w:val="0"/>
        <w:adjustRightInd w:val="0"/>
        <w:rPr>
          <w:szCs w:val="24"/>
          <w:lang w:val="es-AR" w:eastAsia="es-AR"/>
        </w:rPr>
      </w:pPr>
    </w:p>
    <w:p w:rsidR="000C72DF" w:rsidRPr="00C02BA8" w:rsidRDefault="000C72DF" w:rsidP="00C02BA8">
      <w:pPr>
        <w:autoSpaceDE w:val="0"/>
        <w:autoSpaceDN w:val="0"/>
        <w:adjustRightInd w:val="0"/>
        <w:rPr>
          <w:szCs w:val="24"/>
          <w:lang w:val="es-AR" w:eastAsia="es-AR"/>
        </w:rPr>
      </w:pPr>
    </w:p>
    <w:p w:rsidR="000C72DF" w:rsidRPr="00C02BA8" w:rsidRDefault="000C72DF" w:rsidP="00C02BA8">
      <w:pPr>
        <w:autoSpaceDE w:val="0"/>
        <w:autoSpaceDN w:val="0"/>
        <w:adjustRightInd w:val="0"/>
        <w:rPr>
          <w:szCs w:val="24"/>
          <w:lang w:val="es-AR" w:eastAsia="es-AR"/>
        </w:rPr>
      </w:pPr>
      <w:r w:rsidRPr="00C02BA8">
        <w:rPr>
          <w:szCs w:val="24"/>
          <w:lang w:val="es-AR" w:eastAsia="es-AR"/>
        </w:rPr>
        <w:t>PARRY, MARÍA INÉS                                           REYES, HERNAN</w:t>
      </w:r>
      <w:r w:rsidRPr="00C02BA8">
        <w:rPr>
          <w:szCs w:val="24"/>
          <w:lang w:val="es-AR" w:eastAsia="es-AR"/>
        </w:rPr>
        <w:tab/>
      </w:r>
      <w:r w:rsidRPr="00C02BA8">
        <w:rPr>
          <w:szCs w:val="24"/>
          <w:lang w:val="es-AR" w:eastAsia="es-AR"/>
        </w:rPr>
        <w:tab/>
      </w:r>
      <w:r w:rsidRPr="00C02BA8">
        <w:rPr>
          <w:szCs w:val="24"/>
          <w:lang w:val="es-AR" w:eastAsia="es-AR"/>
        </w:rPr>
        <w:tab/>
      </w:r>
    </w:p>
    <w:p w:rsidR="000C72DF" w:rsidRPr="00C02BA8" w:rsidRDefault="000C72DF" w:rsidP="00C02BA8">
      <w:pPr>
        <w:autoSpaceDE w:val="0"/>
        <w:autoSpaceDN w:val="0"/>
        <w:adjustRightInd w:val="0"/>
        <w:rPr>
          <w:szCs w:val="24"/>
          <w:lang w:val="es-AR" w:eastAsia="es-AR"/>
        </w:rPr>
      </w:pPr>
    </w:p>
    <w:p w:rsidR="000C72DF" w:rsidRPr="00C02BA8" w:rsidRDefault="000C72DF" w:rsidP="00C02BA8">
      <w:pPr>
        <w:autoSpaceDE w:val="0"/>
        <w:autoSpaceDN w:val="0"/>
        <w:adjustRightInd w:val="0"/>
        <w:rPr>
          <w:szCs w:val="24"/>
          <w:lang w:val="es-AR" w:eastAsia="es-AR"/>
        </w:rPr>
      </w:pPr>
    </w:p>
    <w:p w:rsidR="000C72DF" w:rsidRPr="00C02BA8" w:rsidRDefault="000C72DF" w:rsidP="00C02BA8">
      <w:pPr>
        <w:autoSpaceDE w:val="0"/>
        <w:autoSpaceDN w:val="0"/>
        <w:adjustRightInd w:val="0"/>
        <w:rPr>
          <w:szCs w:val="24"/>
          <w:lang w:val="es-AR" w:eastAsia="es-AR"/>
        </w:rPr>
      </w:pPr>
    </w:p>
    <w:p w:rsidR="000C72DF" w:rsidRPr="00C02BA8" w:rsidRDefault="000C72DF" w:rsidP="00C02BA8">
      <w:pPr>
        <w:autoSpaceDE w:val="0"/>
        <w:autoSpaceDN w:val="0"/>
        <w:adjustRightInd w:val="0"/>
        <w:rPr>
          <w:szCs w:val="24"/>
          <w:lang w:val="es-AR" w:eastAsia="es-AR"/>
        </w:rPr>
      </w:pPr>
    </w:p>
    <w:p w:rsidR="000C72DF" w:rsidRPr="00C02BA8" w:rsidRDefault="000C72DF" w:rsidP="00C02BA8">
      <w:pPr>
        <w:autoSpaceDE w:val="0"/>
        <w:autoSpaceDN w:val="0"/>
        <w:adjustRightInd w:val="0"/>
        <w:rPr>
          <w:szCs w:val="24"/>
          <w:lang w:val="es-AR" w:eastAsia="es-AR"/>
        </w:rPr>
      </w:pPr>
    </w:p>
    <w:p w:rsidR="000C72DF" w:rsidRPr="00C02BA8" w:rsidRDefault="000C72DF" w:rsidP="00C02BA8">
      <w:pPr>
        <w:autoSpaceDE w:val="0"/>
        <w:autoSpaceDN w:val="0"/>
        <w:adjustRightInd w:val="0"/>
        <w:rPr>
          <w:szCs w:val="24"/>
          <w:lang w:val="es-AR" w:eastAsia="es-AR"/>
        </w:rPr>
      </w:pPr>
      <w:r w:rsidRPr="00C02BA8">
        <w:rPr>
          <w:szCs w:val="24"/>
          <w:lang w:val="es-AR" w:eastAsia="es-AR"/>
        </w:rPr>
        <w:t>SEGURA RATTAGAN, CECILIA                       VALDÉS, JUAN MANUEL</w:t>
      </w:r>
    </w:p>
    <w:p w:rsidR="00AF6352" w:rsidRPr="00C02BA8" w:rsidRDefault="00AF6352" w:rsidP="00C02BA8">
      <w:pPr>
        <w:rPr>
          <w:lang w:val="es-MX"/>
        </w:rPr>
      </w:pPr>
    </w:p>
    <w:sectPr w:rsidR="00AF6352" w:rsidRPr="00C02BA8" w:rsidSect="005A3AA1">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9116F" w:rsidRDefault="00D9116F">
      <w:r>
        <w:separator/>
      </w:r>
    </w:p>
  </w:endnote>
  <w:endnote w:type="continuationSeparator" w:id="0">
    <w:p w:rsidR="00D9116F" w:rsidRDefault="00D9116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A03C59" w:rsidRDefault="00601A75">
    <w:pPr>
      <w:pStyle w:val="Piedepgina"/>
      <w:rPr>
        <w:color w:val="333333"/>
        <w:sz w:val="20"/>
      </w:rPr>
    </w:pPr>
    <w:bookmarkStart w:id="1" w:name="Despacho"/>
    <w:bookmarkEnd w:id="1"/>
  </w:p>
  <w:p w:rsidR="00601A75" w:rsidRPr="00A03C59" w:rsidRDefault="00601A75">
    <w:pPr>
      <w:pStyle w:val="Piedepgina"/>
      <w:rPr>
        <w:color w:val="333333"/>
        <w:sz w:val="20"/>
      </w:rPr>
    </w:pPr>
    <w:r w:rsidRPr="00A03C59">
      <w:rPr>
        <w:color w:val="333333"/>
        <w:sz w:val="20"/>
      </w:rPr>
      <w:t xml:space="preserve">Último cambio: </w:t>
    </w:r>
    <w:fldSimple w:instr=" SAVEDATE  \* MERGEFORMAT ">
      <w:r w:rsidR="00A03C59" w:rsidRPr="00A03C59">
        <w:rPr>
          <w:noProof/>
          <w:color w:val="333333"/>
          <w:sz w:val="20"/>
        </w:rPr>
        <w:t>31/10/2022 14:15:00</w:t>
      </w:r>
    </w:fldSimple>
    <w:r w:rsidRPr="00A03C59">
      <w:rPr>
        <w:color w:val="333333"/>
        <w:sz w:val="20"/>
      </w:rPr>
      <w:t xml:space="preserve">  -  Cantidad de caracteres: </w:t>
    </w:r>
    <w:fldSimple w:instr=" NUMCHARS  \* MERGEFORMAT ">
      <w:r w:rsidR="00A03C59" w:rsidRPr="00A03C59">
        <w:rPr>
          <w:noProof/>
          <w:color w:val="333333"/>
          <w:sz w:val="20"/>
        </w:rPr>
        <w:t>3383</w:t>
      </w:r>
    </w:fldSimple>
    <w:r w:rsidRPr="00A03C59">
      <w:rPr>
        <w:color w:val="333333"/>
        <w:sz w:val="20"/>
      </w:rPr>
      <w:t xml:space="preserve"> - Cantidad de palabras: </w:t>
    </w:r>
    <w:fldSimple w:instr=" NUMWORDS  \* MERGEFORMAT ">
      <w:r w:rsidR="00A03C59" w:rsidRPr="00A03C59">
        <w:rPr>
          <w:noProof/>
          <w:color w:val="333333"/>
          <w:sz w:val="20"/>
        </w:rPr>
        <w:t>639</w:t>
      </w:r>
    </w:fldSimple>
  </w:p>
  <w:p w:rsidR="00601A75" w:rsidRPr="00A03C59" w:rsidRDefault="00601A75" w:rsidP="00B05649">
    <w:pPr>
      <w:pStyle w:val="Piedepgina"/>
      <w:tabs>
        <w:tab w:val="left" w:pos="3565"/>
      </w:tabs>
      <w:rPr>
        <w:rStyle w:val="Nmerodepgina"/>
        <w:color w:val="333333"/>
      </w:rPr>
    </w:pPr>
    <w:r w:rsidRPr="00A03C59">
      <w:rPr>
        <w:color w:val="333333"/>
        <w:sz w:val="20"/>
      </w:rPr>
      <w:tab/>
      <w:t>Pág.</w:t>
    </w:r>
    <w:r w:rsidRPr="00A03C59">
      <w:rPr>
        <w:color w:val="333333"/>
      </w:rPr>
      <w:t xml:space="preserve"> </w:t>
    </w:r>
    <w:r w:rsidR="00144927" w:rsidRPr="00A03C59">
      <w:rPr>
        <w:rStyle w:val="Nmerodepgina"/>
        <w:color w:val="333333"/>
      </w:rPr>
      <w:fldChar w:fldCharType="begin"/>
    </w:r>
    <w:r w:rsidRPr="00A03C59">
      <w:rPr>
        <w:rStyle w:val="Nmerodepgina"/>
        <w:color w:val="333333"/>
      </w:rPr>
      <w:instrText xml:space="preserve"> PAGE </w:instrText>
    </w:r>
    <w:r w:rsidR="00144927" w:rsidRPr="00A03C59">
      <w:rPr>
        <w:rStyle w:val="Nmerodepgina"/>
        <w:color w:val="333333"/>
      </w:rPr>
      <w:fldChar w:fldCharType="separate"/>
    </w:r>
    <w:r w:rsidR="00A03C59" w:rsidRPr="00A03C59">
      <w:rPr>
        <w:rStyle w:val="Nmerodepgina"/>
        <w:noProof/>
        <w:color w:val="333333"/>
      </w:rPr>
      <w:t>3</w:t>
    </w:r>
    <w:r w:rsidR="00144927" w:rsidRPr="00A03C59">
      <w:rPr>
        <w:rStyle w:val="Nmerodepgina"/>
        <w:color w:val="333333"/>
      </w:rPr>
      <w:fldChar w:fldCharType="end"/>
    </w:r>
    <w:r w:rsidRPr="00A03C59">
      <w:rPr>
        <w:rStyle w:val="Nmerodepgina"/>
        <w:color w:val="333333"/>
      </w:rPr>
      <w:t>/</w:t>
    </w:r>
    <w:fldSimple w:instr=" NUMPAGES  \* MERGEFORMAT ">
      <w:r w:rsidR="00A03C59" w:rsidRPr="00A03C59">
        <w:rPr>
          <w:rStyle w:val="Nmerodepgina"/>
          <w:noProof/>
          <w:color w:val="333333"/>
        </w:rPr>
        <w:t>3</w:t>
      </w:r>
    </w:fldSimple>
    <w:r w:rsidRPr="00A03C59">
      <w:rPr>
        <w:rStyle w:val="Nmerodepgina"/>
        <w:color w:val="333333"/>
      </w:rPr>
      <w:t xml:space="preserve"> </w:t>
    </w:r>
  </w:p>
  <w:p w:rsidR="00601A75" w:rsidRPr="00A03C59"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9116F" w:rsidRDefault="00D9116F">
      <w:r>
        <w:separator/>
      </w:r>
    </w:p>
  </w:footnote>
  <w:footnote w:type="continuationSeparator" w:id="0">
    <w:p w:rsidR="00D9116F" w:rsidRDefault="00D9116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D9116F"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3313"/>
  </w:hdrShapeDefaults>
  <w:footnotePr>
    <w:footnote w:id="-1"/>
    <w:footnote w:id="0"/>
  </w:footnotePr>
  <w:endnotePr>
    <w:endnote w:id="-1"/>
    <w:endnote w:id="0"/>
  </w:endnotePr>
  <w:compat/>
  <w:rsids>
    <w:rsidRoot w:val="00C40CA9"/>
    <w:rsid w:val="00000D04"/>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8661C"/>
    <w:rsid w:val="000B2290"/>
    <w:rsid w:val="000C72DF"/>
    <w:rsid w:val="000D1497"/>
    <w:rsid w:val="000D2860"/>
    <w:rsid w:val="000D6C54"/>
    <w:rsid w:val="000E3949"/>
    <w:rsid w:val="000F74CB"/>
    <w:rsid w:val="000F7E30"/>
    <w:rsid w:val="00103C6B"/>
    <w:rsid w:val="00104335"/>
    <w:rsid w:val="00127D10"/>
    <w:rsid w:val="00136787"/>
    <w:rsid w:val="00144927"/>
    <w:rsid w:val="00145948"/>
    <w:rsid w:val="00155C7C"/>
    <w:rsid w:val="00160A2A"/>
    <w:rsid w:val="001614A7"/>
    <w:rsid w:val="0016254D"/>
    <w:rsid w:val="0019414B"/>
    <w:rsid w:val="001B0CF3"/>
    <w:rsid w:val="001B770D"/>
    <w:rsid w:val="001C18CC"/>
    <w:rsid w:val="001D480C"/>
    <w:rsid w:val="001E5394"/>
    <w:rsid w:val="001F2924"/>
    <w:rsid w:val="001F3AFD"/>
    <w:rsid w:val="00205802"/>
    <w:rsid w:val="00205DAD"/>
    <w:rsid w:val="00223436"/>
    <w:rsid w:val="002327DE"/>
    <w:rsid w:val="00244C35"/>
    <w:rsid w:val="00246DF0"/>
    <w:rsid w:val="00255A03"/>
    <w:rsid w:val="0026220D"/>
    <w:rsid w:val="00265972"/>
    <w:rsid w:val="00275865"/>
    <w:rsid w:val="00276A7E"/>
    <w:rsid w:val="00296815"/>
    <w:rsid w:val="002971A4"/>
    <w:rsid w:val="002B47D0"/>
    <w:rsid w:val="002C768C"/>
    <w:rsid w:val="002D05E9"/>
    <w:rsid w:val="002D2247"/>
    <w:rsid w:val="002D533A"/>
    <w:rsid w:val="002D6700"/>
    <w:rsid w:val="002D778C"/>
    <w:rsid w:val="002E38C3"/>
    <w:rsid w:val="002F7961"/>
    <w:rsid w:val="00302300"/>
    <w:rsid w:val="0030381B"/>
    <w:rsid w:val="00305DD1"/>
    <w:rsid w:val="003145ED"/>
    <w:rsid w:val="00315C77"/>
    <w:rsid w:val="0033168A"/>
    <w:rsid w:val="00335CD9"/>
    <w:rsid w:val="00340F54"/>
    <w:rsid w:val="0035681D"/>
    <w:rsid w:val="003A7311"/>
    <w:rsid w:val="003B471C"/>
    <w:rsid w:val="003D10AB"/>
    <w:rsid w:val="003D4000"/>
    <w:rsid w:val="003F1EFD"/>
    <w:rsid w:val="003F4249"/>
    <w:rsid w:val="003F4ACB"/>
    <w:rsid w:val="00401C75"/>
    <w:rsid w:val="00403A45"/>
    <w:rsid w:val="0040761B"/>
    <w:rsid w:val="00422C3F"/>
    <w:rsid w:val="004354AC"/>
    <w:rsid w:val="00446E1A"/>
    <w:rsid w:val="0045695C"/>
    <w:rsid w:val="004847CA"/>
    <w:rsid w:val="004B7714"/>
    <w:rsid w:val="004C0B9B"/>
    <w:rsid w:val="004D2D62"/>
    <w:rsid w:val="004D30D5"/>
    <w:rsid w:val="004D438B"/>
    <w:rsid w:val="004E235F"/>
    <w:rsid w:val="004F169D"/>
    <w:rsid w:val="0051012E"/>
    <w:rsid w:val="005142E6"/>
    <w:rsid w:val="00522C71"/>
    <w:rsid w:val="00534552"/>
    <w:rsid w:val="00540D49"/>
    <w:rsid w:val="00540E5C"/>
    <w:rsid w:val="00550A79"/>
    <w:rsid w:val="00551DE0"/>
    <w:rsid w:val="0057409D"/>
    <w:rsid w:val="005769D4"/>
    <w:rsid w:val="00577F59"/>
    <w:rsid w:val="005824D5"/>
    <w:rsid w:val="00584777"/>
    <w:rsid w:val="00587242"/>
    <w:rsid w:val="005930EB"/>
    <w:rsid w:val="005A1232"/>
    <w:rsid w:val="005A32ED"/>
    <w:rsid w:val="005A3AA1"/>
    <w:rsid w:val="005A4D27"/>
    <w:rsid w:val="005B0FAF"/>
    <w:rsid w:val="005B14CE"/>
    <w:rsid w:val="005B6538"/>
    <w:rsid w:val="005C37AB"/>
    <w:rsid w:val="005F35E2"/>
    <w:rsid w:val="005F614F"/>
    <w:rsid w:val="00601A75"/>
    <w:rsid w:val="00606D7C"/>
    <w:rsid w:val="00616F70"/>
    <w:rsid w:val="00622DE5"/>
    <w:rsid w:val="00636BE0"/>
    <w:rsid w:val="0064363E"/>
    <w:rsid w:val="006477D9"/>
    <w:rsid w:val="0065711B"/>
    <w:rsid w:val="006811D6"/>
    <w:rsid w:val="00690392"/>
    <w:rsid w:val="00697F98"/>
    <w:rsid w:val="006A6925"/>
    <w:rsid w:val="006C326A"/>
    <w:rsid w:val="006C40E9"/>
    <w:rsid w:val="006D3303"/>
    <w:rsid w:val="006D5CB7"/>
    <w:rsid w:val="006E3675"/>
    <w:rsid w:val="006E6910"/>
    <w:rsid w:val="006F65A0"/>
    <w:rsid w:val="00705135"/>
    <w:rsid w:val="00706B8E"/>
    <w:rsid w:val="00715AF3"/>
    <w:rsid w:val="00720C1E"/>
    <w:rsid w:val="00734F30"/>
    <w:rsid w:val="007410E7"/>
    <w:rsid w:val="007420D8"/>
    <w:rsid w:val="00750B0B"/>
    <w:rsid w:val="00771B54"/>
    <w:rsid w:val="007728C1"/>
    <w:rsid w:val="00777916"/>
    <w:rsid w:val="00780167"/>
    <w:rsid w:val="00795E19"/>
    <w:rsid w:val="007A15CF"/>
    <w:rsid w:val="007B0FD7"/>
    <w:rsid w:val="007B3715"/>
    <w:rsid w:val="007B6DE7"/>
    <w:rsid w:val="007C0373"/>
    <w:rsid w:val="007C0CF9"/>
    <w:rsid w:val="007D2169"/>
    <w:rsid w:val="007D2459"/>
    <w:rsid w:val="007D75E4"/>
    <w:rsid w:val="007E2AB2"/>
    <w:rsid w:val="007E3534"/>
    <w:rsid w:val="007E36D1"/>
    <w:rsid w:val="008019FD"/>
    <w:rsid w:val="008034F8"/>
    <w:rsid w:val="008121ED"/>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8C4F0C"/>
    <w:rsid w:val="00906685"/>
    <w:rsid w:val="00910E0F"/>
    <w:rsid w:val="0091690E"/>
    <w:rsid w:val="00947238"/>
    <w:rsid w:val="009624FC"/>
    <w:rsid w:val="0096461D"/>
    <w:rsid w:val="00970FE3"/>
    <w:rsid w:val="009953AF"/>
    <w:rsid w:val="00996E34"/>
    <w:rsid w:val="009A0547"/>
    <w:rsid w:val="009A6E2B"/>
    <w:rsid w:val="009B4FAC"/>
    <w:rsid w:val="009B66F0"/>
    <w:rsid w:val="009C20D3"/>
    <w:rsid w:val="009D041D"/>
    <w:rsid w:val="009E5835"/>
    <w:rsid w:val="009F4E01"/>
    <w:rsid w:val="00A03C59"/>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60732"/>
    <w:rsid w:val="00B85EE2"/>
    <w:rsid w:val="00BF2B7B"/>
    <w:rsid w:val="00BF71C2"/>
    <w:rsid w:val="00C02085"/>
    <w:rsid w:val="00C02BA8"/>
    <w:rsid w:val="00C26F53"/>
    <w:rsid w:val="00C330CB"/>
    <w:rsid w:val="00C3675D"/>
    <w:rsid w:val="00C40CA9"/>
    <w:rsid w:val="00C419C1"/>
    <w:rsid w:val="00C51E49"/>
    <w:rsid w:val="00C521F9"/>
    <w:rsid w:val="00C63351"/>
    <w:rsid w:val="00C701EE"/>
    <w:rsid w:val="00C71253"/>
    <w:rsid w:val="00C734F9"/>
    <w:rsid w:val="00C87365"/>
    <w:rsid w:val="00C93FF6"/>
    <w:rsid w:val="00CC20B0"/>
    <w:rsid w:val="00CD3069"/>
    <w:rsid w:val="00CE163F"/>
    <w:rsid w:val="00D21279"/>
    <w:rsid w:val="00D23C57"/>
    <w:rsid w:val="00D43AA2"/>
    <w:rsid w:val="00D518DB"/>
    <w:rsid w:val="00D55ECB"/>
    <w:rsid w:val="00D67721"/>
    <w:rsid w:val="00D758CE"/>
    <w:rsid w:val="00D76A86"/>
    <w:rsid w:val="00D9116F"/>
    <w:rsid w:val="00D927D4"/>
    <w:rsid w:val="00DA2125"/>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6956"/>
    <w:rsid w:val="00EC040A"/>
    <w:rsid w:val="00EF0D22"/>
    <w:rsid w:val="00F13C69"/>
    <w:rsid w:val="00F148C8"/>
    <w:rsid w:val="00F41DF6"/>
    <w:rsid w:val="00F52245"/>
    <w:rsid w:val="00F5569F"/>
    <w:rsid w:val="00F60308"/>
    <w:rsid w:val="00F640D0"/>
    <w:rsid w:val="00F75389"/>
    <w:rsid w:val="00F82BC5"/>
    <w:rsid w:val="00F903E8"/>
    <w:rsid w:val="00F9058F"/>
    <w:rsid w:val="00FA0C8C"/>
    <w:rsid w:val="00FB26DA"/>
    <w:rsid w:val="00FD07F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72DF"/>
    <w:pPr>
      <w:jc w:val="both"/>
    </w:pPr>
    <w:rPr>
      <w:sz w:val="24"/>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750B0B"/>
    <w:pPr>
      <w:ind w:left="3686"/>
    </w:pPr>
  </w:style>
  <w:style w:type="paragraph" w:styleId="Encabezado">
    <w:name w:val="header"/>
    <w:basedOn w:val="Normal"/>
    <w:link w:val="EncabezadoCar"/>
    <w:uiPriority w:val="99"/>
    <w:rsid w:val="00750B0B"/>
    <w:pPr>
      <w:tabs>
        <w:tab w:val="center" w:pos="4419"/>
        <w:tab w:val="right" w:pos="8838"/>
      </w:tabs>
    </w:pPr>
  </w:style>
  <w:style w:type="paragraph" w:styleId="Piedepgina">
    <w:name w:val="footer"/>
    <w:basedOn w:val="Normal"/>
    <w:rsid w:val="00750B0B"/>
    <w:pPr>
      <w:tabs>
        <w:tab w:val="center" w:pos="4419"/>
        <w:tab w:val="right" w:pos="8838"/>
      </w:tabs>
    </w:pPr>
  </w:style>
  <w:style w:type="character" w:styleId="Nmerodepgina">
    <w:name w:val="page number"/>
    <w:basedOn w:val="Fuentedeprrafopredeter"/>
    <w:rsid w:val="00750B0B"/>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C40CA9"/>
    <w:rPr>
      <w:rFonts w:ascii="Tahoma" w:hAnsi="Tahoma" w:cs="Tahoma"/>
      <w:sz w:val="16"/>
      <w:szCs w:val="16"/>
    </w:rPr>
  </w:style>
  <w:style w:type="character" w:customStyle="1" w:styleId="TextodegloboCar">
    <w:name w:val="Texto de globo Car"/>
    <w:basedOn w:val="Fuentedeprrafopredeter"/>
    <w:link w:val="Textodeglobo"/>
    <w:uiPriority w:val="99"/>
    <w:semiHidden/>
    <w:rsid w:val="00C40CA9"/>
    <w:rPr>
      <w:rFonts w:ascii="Tahoma" w:hAnsi="Tahoma" w:cs="Tahoma"/>
      <w:sz w:val="16"/>
      <w:szCs w:val="16"/>
      <w:lang w:val="es-ES_tradnl"/>
    </w:rPr>
  </w:style>
  <w:style w:type="paragraph" w:styleId="Textonotapie">
    <w:name w:val="footnote text"/>
    <w:basedOn w:val="Normal"/>
    <w:link w:val="TextonotapieCar"/>
    <w:uiPriority w:val="99"/>
    <w:semiHidden/>
    <w:unhideWhenUsed/>
    <w:rsid w:val="004C0B9B"/>
    <w:rPr>
      <w:sz w:val="20"/>
    </w:rPr>
  </w:style>
  <w:style w:type="character" w:customStyle="1" w:styleId="TextonotapieCar">
    <w:name w:val="Texto nota pie Car"/>
    <w:basedOn w:val="Fuentedeprrafopredeter"/>
    <w:link w:val="Textonotapie"/>
    <w:uiPriority w:val="99"/>
    <w:semiHidden/>
    <w:rsid w:val="004C0B9B"/>
    <w:rPr>
      <w:lang w:val="es-ES_tradnl"/>
    </w:rPr>
  </w:style>
  <w:style w:type="character" w:styleId="Refdenotaalpie">
    <w:name w:val="footnote reference"/>
    <w:basedOn w:val="Fuentedeprrafopredeter"/>
    <w:uiPriority w:val="99"/>
    <w:semiHidden/>
    <w:unhideWhenUsed/>
    <w:rsid w:val="004C0B9B"/>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ecalvo\Desktop\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55CF458-75C3-4D87-AAEC-5DC0F2A88C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121</TotalTime>
  <Pages>3</Pages>
  <Words>639</Words>
  <Characters>3383</Characters>
  <Application>Microsoft Office Word</Application>
  <DocSecurity>0</DocSecurity>
  <Lines>131</Lines>
  <Paragraphs>33</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4254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secalvo</dc:creator>
  <cp:lastModifiedBy>secalvo</cp:lastModifiedBy>
  <cp:revision>31</cp:revision>
  <cp:lastPrinted>2022-10-31T17:15:00Z</cp:lastPrinted>
  <dcterms:created xsi:type="dcterms:W3CDTF">2022-10-24T20:21:00Z</dcterms:created>
  <dcterms:modified xsi:type="dcterms:W3CDTF">2022-10-31T17:15:00Z</dcterms:modified>
</cp:coreProperties>
</file>