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A0D" w:rsidRPr="00932371" w:rsidRDefault="00EE0F5C" w:rsidP="004F43E7">
      <w:pPr>
        <w:ind w:left="-2" w:right="1326" w:hanging="2"/>
        <w:rPr>
          <w:rFonts w:ascii="Arial" w:hAnsi="Arial" w:cs="Arial"/>
          <w:b/>
          <w:bCs/>
          <w:color w:val="000000"/>
          <w:szCs w:val="22"/>
          <w:lang w:val="es-ES" w:eastAsia="en-US"/>
        </w:rPr>
      </w:pPr>
      <w:r>
        <w:rPr>
          <w:b/>
          <w:bCs/>
          <w:color w:val="000000"/>
          <w:szCs w:val="22"/>
          <w:lang w:val="es-ES" w:eastAsia="en-US"/>
        </w:rPr>
        <w:t xml:space="preserve"> </w:t>
      </w:r>
      <w:r w:rsidR="004F43E7">
        <w:rPr>
          <w:b/>
          <w:bCs/>
          <w:color w:val="000000"/>
          <w:szCs w:val="22"/>
          <w:lang w:val="es-ES" w:eastAsia="en-US"/>
        </w:rPr>
        <w:tab/>
      </w:r>
      <w:r w:rsidR="004F43E7">
        <w:rPr>
          <w:b/>
          <w:bCs/>
          <w:color w:val="000000"/>
          <w:szCs w:val="22"/>
          <w:lang w:val="es-ES" w:eastAsia="en-US"/>
        </w:rPr>
        <w:tab/>
      </w:r>
      <w:r w:rsidR="004F43E7">
        <w:rPr>
          <w:b/>
          <w:bCs/>
          <w:color w:val="000000"/>
          <w:szCs w:val="22"/>
          <w:lang w:val="es-ES" w:eastAsia="en-US"/>
        </w:rPr>
        <w:tab/>
      </w:r>
      <w:r w:rsidR="000B5A0D" w:rsidRPr="00932371">
        <w:rPr>
          <w:rFonts w:ascii="Arial" w:hAnsi="Arial" w:cs="Arial"/>
          <w:b/>
          <w:bCs/>
          <w:color w:val="000000"/>
          <w:szCs w:val="22"/>
          <w:lang w:val="es-ES" w:eastAsia="en-US"/>
        </w:rPr>
        <w:t xml:space="preserve">PROYECTO DE </w:t>
      </w:r>
      <w:r w:rsidR="006D7258" w:rsidRPr="00932371">
        <w:rPr>
          <w:rFonts w:ascii="Arial" w:hAnsi="Arial" w:cs="Arial"/>
          <w:b/>
          <w:bCs/>
          <w:color w:val="000000"/>
          <w:szCs w:val="22"/>
          <w:lang w:val="es-ES" w:eastAsia="en-US"/>
        </w:rPr>
        <w:t>DECLARACIÓN</w:t>
      </w:r>
    </w:p>
    <w:p w:rsidR="008E4210" w:rsidRPr="00932371" w:rsidRDefault="008E4210" w:rsidP="004F43E7">
      <w:pPr>
        <w:ind w:left="-2" w:right="1326" w:hanging="2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8E4210" w:rsidRPr="00932371" w:rsidRDefault="008E4210" w:rsidP="004F43E7">
      <w:pPr>
        <w:ind w:left="-2" w:right="1326" w:hanging="2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6D7258" w:rsidRPr="00932371" w:rsidRDefault="006D7258" w:rsidP="004F43E7">
      <w:pPr>
        <w:ind w:left="-2" w:right="1326" w:hanging="2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9353E0" w:rsidRPr="00932371" w:rsidRDefault="006D7258" w:rsidP="004F43E7">
      <w:pPr>
        <w:spacing w:line="360" w:lineRule="auto"/>
        <w:ind w:left="-6" w:right="1327"/>
        <w:rPr>
          <w:rFonts w:ascii="Arial" w:hAnsi="Arial" w:cs="Arial"/>
          <w:bCs/>
          <w:color w:val="000000"/>
          <w:szCs w:val="22"/>
          <w:lang w:val="es-ES" w:eastAsia="en-US"/>
        </w:rPr>
      </w:pPr>
      <w:r w:rsidRPr="00932371">
        <w:rPr>
          <w:rFonts w:ascii="Arial" w:hAnsi="Arial" w:cs="Arial"/>
          <w:bCs/>
          <w:color w:val="000000"/>
          <w:szCs w:val="22"/>
          <w:lang w:val="es-ES" w:eastAsia="en-US"/>
        </w:rPr>
        <w:t>Declárese de interés educativo</w:t>
      </w:r>
      <w:r w:rsidR="006E0356">
        <w:rPr>
          <w:rFonts w:ascii="Arial" w:hAnsi="Arial" w:cs="Arial"/>
          <w:bCs/>
          <w:color w:val="000000"/>
          <w:szCs w:val="22"/>
          <w:lang w:val="es-ES" w:eastAsia="en-US"/>
        </w:rPr>
        <w:t xml:space="preserve"> de la Ciudad Autónoma de Buenos Aires a</w:t>
      </w:r>
      <w:r w:rsidRPr="00932371">
        <w:rPr>
          <w:rFonts w:ascii="Arial" w:hAnsi="Arial" w:cs="Arial"/>
          <w:bCs/>
          <w:color w:val="000000"/>
          <w:szCs w:val="22"/>
          <w:lang w:val="es-ES" w:eastAsia="en-US"/>
        </w:rPr>
        <w:t xml:space="preserve"> la </w:t>
      </w:r>
      <w:r w:rsidR="006E0356">
        <w:rPr>
          <w:rFonts w:ascii="Arial" w:hAnsi="Arial" w:cs="Arial"/>
          <w:bCs/>
          <w:color w:val="000000"/>
          <w:szCs w:val="22"/>
          <w:lang w:val="es-ES" w:eastAsia="en-US"/>
        </w:rPr>
        <w:t>“</w:t>
      </w:r>
      <w:r w:rsidRPr="00932371">
        <w:rPr>
          <w:rFonts w:ascii="Arial" w:hAnsi="Arial" w:cs="Arial"/>
          <w:bCs/>
          <w:color w:val="000000"/>
          <w:szCs w:val="22"/>
          <w:lang w:val="es-ES" w:eastAsia="en-US"/>
        </w:rPr>
        <w:t xml:space="preserve">Guía </w:t>
      </w:r>
      <w:r w:rsidR="008A4D36" w:rsidRPr="00932371">
        <w:rPr>
          <w:rFonts w:ascii="Arial" w:hAnsi="Arial" w:cs="Arial"/>
          <w:bCs/>
          <w:color w:val="000000"/>
          <w:szCs w:val="22"/>
          <w:lang w:val="es-ES" w:eastAsia="en-US"/>
        </w:rPr>
        <w:t>Didáctica Mundial 2022</w:t>
      </w:r>
      <w:r w:rsidR="006E0356">
        <w:rPr>
          <w:rFonts w:ascii="Arial" w:hAnsi="Arial" w:cs="Arial"/>
          <w:bCs/>
          <w:color w:val="000000"/>
          <w:szCs w:val="22"/>
          <w:lang w:val="es-ES" w:eastAsia="en-US"/>
        </w:rPr>
        <w:t>”</w:t>
      </w:r>
      <w:r w:rsidR="008A4D36" w:rsidRPr="00932371">
        <w:rPr>
          <w:rFonts w:ascii="Arial" w:hAnsi="Arial" w:cs="Arial"/>
          <w:bCs/>
          <w:color w:val="000000"/>
          <w:szCs w:val="22"/>
          <w:lang w:val="es-ES" w:eastAsia="en-US"/>
        </w:rPr>
        <w:t xml:space="preserve"> gratuita</w:t>
      </w:r>
      <w:r w:rsidR="006E0356">
        <w:rPr>
          <w:rFonts w:ascii="Arial" w:hAnsi="Arial" w:cs="Arial"/>
          <w:bCs/>
          <w:color w:val="000000"/>
          <w:szCs w:val="22"/>
          <w:lang w:val="es-ES" w:eastAsia="en-US"/>
        </w:rPr>
        <w:t>,</w:t>
      </w:r>
      <w:r w:rsidRPr="00932371">
        <w:rPr>
          <w:rFonts w:ascii="Arial" w:hAnsi="Arial" w:cs="Arial"/>
          <w:bCs/>
          <w:color w:val="000000"/>
          <w:szCs w:val="22"/>
          <w:lang w:val="es-ES" w:eastAsia="en-US"/>
        </w:rPr>
        <w:t xml:space="preserve"> desarrollada por la ONG Argentina Enducere.</w:t>
      </w:r>
    </w:p>
    <w:p w:rsidR="009353E0" w:rsidRPr="00932371" w:rsidRDefault="009353E0" w:rsidP="004F43E7">
      <w:pPr>
        <w:ind w:left="-2" w:right="1326" w:hanging="2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3D2821" w:rsidRPr="00932371" w:rsidRDefault="003D2821" w:rsidP="004F43E7">
      <w:pPr>
        <w:ind w:left="-2" w:right="1326" w:hanging="2"/>
        <w:rPr>
          <w:rFonts w:ascii="Arial" w:hAnsi="Arial" w:cs="Arial"/>
          <w:b/>
          <w:bCs/>
          <w:color w:val="000000"/>
          <w:szCs w:val="22"/>
          <w:lang w:val="es-ES" w:eastAsia="en-US"/>
        </w:rPr>
      </w:pPr>
    </w:p>
    <w:p w:rsidR="009353E0" w:rsidRPr="00932371" w:rsidRDefault="009353E0" w:rsidP="004F43E7">
      <w:pPr>
        <w:ind w:left="-2" w:right="1326" w:hanging="2"/>
        <w:rPr>
          <w:rFonts w:ascii="Arial" w:hAnsi="Arial" w:cs="Arial"/>
          <w:sz w:val="28"/>
          <w:szCs w:val="24"/>
          <w:lang w:val="es-AR" w:eastAsia="en-US"/>
        </w:rPr>
      </w:pPr>
    </w:p>
    <w:p w:rsidR="00FD6E8A" w:rsidRPr="00932371" w:rsidRDefault="00FD6E8A" w:rsidP="004F43E7">
      <w:pPr>
        <w:rPr>
          <w:rFonts w:ascii="Arial" w:hAnsi="Arial" w:cs="Arial"/>
          <w:lang w:val="es-MX"/>
        </w:rPr>
      </w:pPr>
    </w:p>
    <w:p w:rsidR="000B5A0D" w:rsidRPr="00932371" w:rsidRDefault="000B5A0D" w:rsidP="004F43E7">
      <w:pPr>
        <w:rPr>
          <w:rFonts w:ascii="Arial" w:hAnsi="Arial" w:cs="Arial"/>
          <w:lang w:val="es-MX"/>
        </w:rPr>
      </w:pPr>
    </w:p>
    <w:p w:rsidR="000B5A0D" w:rsidRPr="00932371" w:rsidRDefault="000B5A0D" w:rsidP="004F43E7">
      <w:pPr>
        <w:rPr>
          <w:rFonts w:ascii="Arial" w:hAnsi="Arial" w:cs="Arial"/>
          <w:lang w:val="es-MX"/>
        </w:rPr>
      </w:pPr>
    </w:p>
    <w:p w:rsidR="000B5A0D" w:rsidRPr="00932371" w:rsidRDefault="000B5A0D" w:rsidP="004F43E7">
      <w:pPr>
        <w:rPr>
          <w:rFonts w:ascii="Arial" w:hAnsi="Arial" w:cs="Arial"/>
          <w:lang w:val="es-MX"/>
        </w:rPr>
      </w:pPr>
    </w:p>
    <w:p w:rsidR="00F94D7D" w:rsidRPr="00932371" w:rsidRDefault="00F94D7D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9353E0" w:rsidRPr="00932371" w:rsidRDefault="009353E0" w:rsidP="004F43E7">
      <w:pPr>
        <w:shd w:val="clear" w:color="auto" w:fill="FFFFFF"/>
        <w:spacing w:line="360" w:lineRule="auto"/>
        <w:ind w:firstLine="709"/>
        <w:textAlignment w:val="baseline"/>
        <w:rPr>
          <w:rFonts w:ascii="Arial" w:hAnsi="Arial" w:cs="Arial"/>
          <w:color w:val="000000"/>
          <w:szCs w:val="24"/>
          <w:bdr w:val="none" w:sz="0" w:space="0" w:color="auto" w:frame="1"/>
          <w:lang w:val="es-AR" w:eastAsia="es-AR"/>
        </w:rPr>
      </w:pPr>
    </w:p>
    <w:p w:rsidR="003D2821" w:rsidRPr="00932371" w:rsidRDefault="003D2821" w:rsidP="004F43E7">
      <w:pPr>
        <w:pStyle w:val="NormalWeb"/>
        <w:shd w:val="clear" w:color="auto" w:fill="FFFFFF"/>
        <w:spacing w:before="0" w:beforeAutospacing="0" w:after="390" w:afterAutospacing="0" w:line="366" w:lineRule="atLeast"/>
        <w:jc w:val="both"/>
        <w:textAlignment w:val="baseline"/>
        <w:rPr>
          <w:rFonts w:ascii="Arial" w:hAnsi="Arial" w:cs="Arial"/>
          <w:b/>
          <w:color w:val="373737"/>
        </w:rPr>
      </w:pPr>
    </w:p>
    <w:p w:rsidR="003D2821" w:rsidRPr="00932371" w:rsidRDefault="003D2821" w:rsidP="004F43E7">
      <w:pPr>
        <w:pStyle w:val="NormalWeb"/>
        <w:shd w:val="clear" w:color="auto" w:fill="FFFFFF"/>
        <w:spacing w:before="0" w:beforeAutospacing="0" w:after="390" w:afterAutospacing="0" w:line="366" w:lineRule="atLeast"/>
        <w:jc w:val="both"/>
        <w:textAlignment w:val="baseline"/>
        <w:rPr>
          <w:rFonts w:ascii="Arial" w:hAnsi="Arial" w:cs="Arial"/>
          <w:b/>
          <w:color w:val="373737"/>
        </w:rPr>
      </w:pPr>
    </w:p>
    <w:p w:rsidR="00E2368D" w:rsidRPr="00932371" w:rsidRDefault="00E2368D" w:rsidP="004F43E7">
      <w:pPr>
        <w:pStyle w:val="NormalWeb"/>
        <w:shd w:val="clear" w:color="auto" w:fill="FFFFFF"/>
        <w:spacing w:before="0" w:beforeAutospacing="0" w:after="390" w:afterAutospacing="0" w:line="366" w:lineRule="atLeast"/>
        <w:ind w:left="2124" w:firstLine="708"/>
        <w:jc w:val="both"/>
        <w:textAlignment w:val="baseline"/>
        <w:rPr>
          <w:rFonts w:ascii="Arial" w:hAnsi="Arial" w:cs="Arial"/>
          <w:b/>
          <w:color w:val="373737"/>
        </w:rPr>
      </w:pPr>
      <w:r w:rsidRPr="00932371">
        <w:rPr>
          <w:rFonts w:ascii="Arial" w:hAnsi="Arial" w:cs="Arial"/>
          <w:b/>
          <w:color w:val="373737"/>
        </w:rPr>
        <w:t>FUNDAMENTOS</w:t>
      </w:r>
    </w:p>
    <w:p w:rsidR="00504924" w:rsidRPr="00932371" w:rsidRDefault="00504924" w:rsidP="004F43E7">
      <w:pPr>
        <w:pStyle w:val="NormalWeb"/>
        <w:shd w:val="clear" w:color="auto" w:fill="FFFFFF"/>
        <w:spacing w:before="0" w:beforeAutospacing="0" w:after="390" w:afterAutospacing="0" w:line="366" w:lineRule="atLeast"/>
        <w:jc w:val="both"/>
        <w:textAlignment w:val="baseline"/>
        <w:rPr>
          <w:rFonts w:ascii="Arial" w:hAnsi="Arial" w:cs="Arial"/>
          <w:b/>
          <w:color w:val="373737"/>
        </w:rPr>
      </w:pPr>
    </w:p>
    <w:p w:rsidR="00813270" w:rsidRPr="00932371" w:rsidRDefault="00ED5288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Sr. Presidente:</w:t>
      </w:r>
    </w:p>
    <w:p w:rsidR="003C5A9A" w:rsidRPr="00932371" w:rsidRDefault="001D48E9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La “Guía Didáctica Mundial 2022”, elaborada por la ONG argentina Educere, 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es una guía gratuita que </w:t>
      </w: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tiene como fin utilizar un evento </w:t>
      </w:r>
      <w:r w:rsidR="00BC147F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de sumo interés para los alumnos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,</w:t>
      </w:r>
      <w:r w:rsidR="00BC147F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como</w:t>
      </w: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lo es el mundial de futbol por lo asociado que se encuentra este deporte </w:t>
      </w:r>
      <w:r w:rsidR="00265E41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a</w:t>
      </w: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nuestra cultura y en nuestra sociedad, </w:t>
      </w:r>
      <w:r w:rsidR="003C5A9A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para</w:t>
      </w:r>
      <w:r w:rsidR="00BC147F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promover</w:t>
      </w:r>
      <w:r w:rsidR="003C5A9A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la enseñanza educativa.</w:t>
      </w:r>
    </w:p>
    <w:p w:rsidR="004F43E7" w:rsidRDefault="003C5A9A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Aprovechando que el mundial se disputará durante el periodo </w:t>
      </w:r>
      <w:r w:rsidR="004B0950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lectivo, 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la ONG junto a Victoria Zorraquín directora ejecutiva y líder del proyecto</w:t>
      </w:r>
      <w:r w:rsidR="004B0950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, 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desarrollaron </w:t>
      </w:r>
      <w:r w:rsidR="004B0950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esta guía</w:t>
      </w:r>
      <w:r w:rsidR="008D6607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de alrededor 250 páginas</w:t>
      </w:r>
      <w:r w:rsidR="004B0950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con actividades que relaciona el mundial con distintas materias escolares</w:t>
      </w:r>
      <w:r w:rsidR="00BC147F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.</w:t>
      </w:r>
    </w:p>
    <w:p w:rsidR="001D48E9" w:rsidRPr="00932371" w:rsidRDefault="00BC147F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Gracias a la di</w:t>
      </w:r>
      <w:r w:rsidR="006E0356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versidad de países que incluye</w:t>
      </w: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este acontecimiento deportivo</w:t>
      </w:r>
      <w:r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, permite la posibilidad del estudio de ellos en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muchas áreas, como la</w:t>
      </w:r>
      <w:r w:rsidR="006E0356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geogr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a</w:t>
      </w:r>
      <w:r w:rsidR="006E0356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fía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, política</w:t>
      </w:r>
      <w:r w:rsidR="006E0356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, cultura</w:t>
      </w:r>
      <w:r w:rsidR="00504924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, lingüística</w:t>
      </w:r>
      <w:r w:rsidR="00ED2AB2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, matemática, </w:t>
      </w:r>
      <w:r w:rsidR="006E0356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arte</w:t>
      </w:r>
      <w:r w:rsidR="00ED2AB2" w:rsidRPr="00932371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, ciencias naturales entre otras para ser trabajadas en el nivel primario y en los primeros dos años de nivel secundario.</w:t>
      </w:r>
    </w:p>
    <w:p w:rsidR="00722C3E" w:rsidRPr="00325A19" w:rsidRDefault="008D6607" w:rsidP="004F43E7">
      <w:pPr>
        <w:pStyle w:val="com-paragraph"/>
        <w:spacing w:before="0" w:after="0" w:line="360" w:lineRule="auto"/>
        <w:ind w:firstLine="709"/>
        <w:jc w:val="both"/>
        <w:textAlignment w:val="baseline"/>
        <w:rPr>
          <w:rFonts w:ascii="Arial" w:hAnsi="Arial" w:cs="Arial"/>
          <w:color w:val="333333"/>
        </w:rPr>
      </w:pPr>
      <w:r w:rsidRPr="00932371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Las actividades que comprenden la guía </w:t>
      </w:r>
      <w:r w:rsidR="00722C3E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intentan despertar el interés de los alumnos </w:t>
      </w:r>
      <w:r w:rsidR="00325A19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en las materias escolares desde un punto de vista creativo que las interrelaciona con los </w:t>
      </w:r>
      <w:r w:rsidR="006E0356">
        <w:rPr>
          <w:rFonts w:ascii="Arial" w:hAnsi="Arial" w:cs="Arial"/>
          <w:color w:val="1D1B11" w:themeColor="background2" w:themeShade="1A"/>
          <w:shd w:val="clear" w:color="auto" w:fill="FFFFFF"/>
        </w:rPr>
        <w:t>equipos nacionales</w:t>
      </w:r>
      <w:r w:rsidR="00325A19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 </w:t>
      </w:r>
      <w:r w:rsidR="006E0356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de futbol </w:t>
      </w:r>
      <w:r w:rsidR="00325A19">
        <w:rPr>
          <w:rFonts w:ascii="Arial" w:hAnsi="Arial" w:cs="Arial"/>
          <w:color w:val="1D1B11" w:themeColor="background2" w:themeShade="1A"/>
          <w:shd w:val="clear" w:color="auto" w:fill="FFFFFF"/>
        </w:rPr>
        <w:t xml:space="preserve">que disputaran el mundial. </w:t>
      </w:r>
      <w:r w:rsidR="00325A19" w:rsidRPr="00932371">
        <w:rPr>
          <w:rFonts w:ascii="Arial" w:hAnsi="Arial" w:cs="Arial"/>
          <w:color w:val="333333"/>
        </w:rPr>
        <w:t>Cada una de las propuestas apunta a desarrollar habilidades como la creatividad, la innovación, el pensamiento crítico, la resolución de problemas, la comunicación y la colaboración</w:t>
      </w:r>
      <w:r w:rsidR="00325A19">
        <w:rPr>
          <w:rFonts w:ascii="Arial" w:hAnsi="Arial" w:cs="Arial"/>
          <w:color w:val="333333"/>
        </w:rPr>
        <w:t>.</w:t>
      </w:r>
    </w:p>
    <w:p w:rsidR="004F43E7" w:rsidRDefault="004F43E7" w:rsidP="004F43E7">
      <w:pPr>
        <w:pStyle w:val="com-paragraph"/>
        <w:spacing w:line="360" w:lineRule="auto"/>
        <w:ind w:firstLine="709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U</w:t>
      </w:r>
      <w:r w:rsidR="008D6607" w:rsidRPr="005B5939">
        <w:rPr>
          <w:rFonts w:ascii="Arial" w:hAnsi="Arial" w:cs="Arial"/>
          <w:color w:val="333333"/>
        </w:rPr>
        <w:t>na de las actividades propone que</w:t>
      </w:r>
      <w:r w:rsidR="00F015EF" w:rsidRPr="005B5939">
        <w:rPr>
          <w:rFonts w:ascii="Arial" w:hAnsi="Arial" w:cs="Arial"/>
          <w:color w:val="333333"/>
        </w:rPr>
        <w:t xml:space="preserve"> los alumnos, mediante la estadística y la utilización de</w:t>
      </w:r>
      <w:r w:rsidR="005B5939" w:rsidRPr="005B5939">
        <w:rPr>
          <w:rFonts w:ascii="Arial" w:hAnsi="Arial" w:cs="Arial"/>
          <w:color w:val="333333"/>
        </w:rPr>
        <w:t xml:space="preserve"> Excel  analicen en su ambiente cotidiano cuantos partidos se verán</w:t>
      </w:r>
      <w:r w:rsidR="008D6607" w:rsidRPr="005B5939">
        <w:rPr>
          <w:rFonts w:ascii="Arial" w:hAnsi="Arial" w:cs="Arial"/>
          <w:color w:val="333333"/>
        </w:rPr>
        <w:t xml:space="preserve">. </w:t>
      </w:r>
    </w:p>
    <w:p w:rsidR="004F43E7" w:rsidRDefault="008D6607" w:rsidP="004F43E7">
      <w:pPr>
        <w:pStyle w:val="com-paragraph"/>
        <w:spacing w:line="360" w:lineRule="auto"/>
        <w:ind w:firstLine="709"/>
        <w:jc w:val="both"/>
        <w:textAlignment w:val="baseline"/>
        <w:rPr>
          <w:rFonts w:ascii="Arial" w:hAnsi="Arial" w:cs="Arial"/>
          <w:color w:val="333333"/>
        </w:rPr>
      </w:pPr>
      <w:r w:rsidRPr="005B5939">
        <w:rPr>
          <w:rFonts w:ascii="Arial" w:hAnsi="Arial" w:cs="Arial"/>
          <w:color w:val="333333"/>
        </w:rPr>
        <w:lastRenderedPageBreak/>
        <w:t xml:space="preserve">Otra de las consignas invita </w:t>
      </w:r>
      <w:r w:rsidR="005B5939">
        <w:rPr>
          <w:rFonts w:ascii="Arial" w:hAnsi="Arial" w:cs="Arial"/>
          <w:color w:val="333333"/>
        </w:rPr>
        <w:t>a que los chicos se adentren en su parte creativa y creen su propio equipo, ideando el nombre, los jugadores, la camiseta</w:t>
      </w:r>
      <w:r w:rsidRPr="005B5939">
        <w:rPr>
          <w:rFonts w:ascii="Arial" w:hAnsi="Arial" w:cs="Arial"/>
          <w:color w:val="333333"/>
        </w:rPr>
        <w:t xml:space="preserve">. </w:t>
      </w:r>
    </w:p>
    <w:p w:rsidR="008D6607" w:rsidRPr="00932371" w:rsidRDefault="004F43E7" w:rsidP="004F43E7">
      <w:pPr>
        <w:pStyle w:val="com-paragraph"/>
        <w:spacing w:line="360" w:lineRule="auto"/>
        <w:ind w:firstLine="709"/>
        <w:jc w:val="both"/>
        <w:textAlignment w:val="baseline"/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>A</w:t>
      </w:r>
      <w:r w:rsidR="008D6607" w:rsidRPr="005B5939">
        <w:rPr>
          <w:rFonts w:ascii="Arial" w:hAnsi="Arial" w:cs="Arial"/>
          <w:color w:val="333333"/>
        </w:rPr>
        <w:t xml:space="preserve">tendiendo a la </w:t>
      </w:r>
      <w:r w:rsidR="005B5939">
        <w:rPr>
          <w:rFonts w:ascii="Arial" w:hAnsi="Arial" w:cs="Arial"/>
          <w:color w:val="333333"/>
        </w:rPr>
        <w:t>buena nutrición, ítem de suma importancia en la edad temprana de los alumnos,  deben nombrar alimentos nutritivos y como estos ayudan al desarrollo del cuerpo</w:t>
      </w:r>
      <w:r>
        <w:rPr>
          <w:rFonts w:ascii="Arial" w:hAnsi="Arial" w:cs="Arial"/>
          <w:color w:val="333333"/>
        </w:rPr>
        <w:t xml:space="preserve"> elaborados en los distintos países que conforman el campeonato.</w:t>
      </w:r>
    </w:p>
    <w:p w:rsidR="004F43E7" w:rsidRDefault="00F015EF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333333"/>
          <w:szCs w:val="24"/>
        </w:rPr>
      </w:pPr>
      <w:r>
        <w:rPr>
          <w:rFonts w:ascii="Arial" w:hAnsi="Arial" w:cs="Arial"/>
          <w:color w:val="333333"/>
          <w:szCs w:val="24"/>
        </w:rPr>
        <w:t>Además l</w:t>
      </w:r>
      <w:r w:rsidR="008D6607" w:rsidRPr="00932371">
        <w:rPr>
          <w:rFonts w:ascii="Arial" w:hAnsi="Arial" w:cs="Arial"/>
          <w:color w:val="333333"/>
          <w:szCs w:val="24"/>
        </w:rPr>
        <w:t>a guía propone trabajar de un modo interdisciplinario, elegir el camino de trabajo</w:t>
      </w:r>
      <w:r>
        <w:rPr>
          <w:rFonts w:ascii="Arial" w:hAnsi="Arial" w:cs="Arial"/>
          <w:color w:val="333333"/>
          <w:szCs w:val="24"/>
        </w:rPr>
        <w:t>, como abarcar diferentes temas como por ejemplo los estadios desde el punto de vista estético arquitectónico, geográfico o de lo social,</w:t>
      </w:r>
      <w:r w:rsidR="008D6607" w:rsidRPr="00932371">
        <w:rPr>
          <w:rFonts w:ascii="Arial" w:hAnsi="Arial" w:cs="Arial"/>
          <w:color w:val="333333"/>
          <w:szCs w:val="24"/>
        </w:rPr>
        <w:t xml:space="preserve"> y</w:t>
      </w:r>
      <w:r>
        <w:rPr>
          <w:rFonts w:ascii="Arial" w:hAnsi="Arial" w:cs="Arial"/>
          <w:color w:val="333333"/>
          <w:szCs w:val="24"/>
        </w:rPr>
        <w:t xml:space="preserve"> así</w:t>
      </w:r>
      <w:r w:rsidR="008D6607" w:rsidRPr="00932371">
        <w:rPr>
          <w:rFonts w:ascii="Arial" w:hAnsi="Arial" w:cs="Arial"/>
          <w:color w:val="333333"/>
          <w:szCs w:val="24"/>
        </w:rPr>
        <w:t xml:space="preserve"> que cada docente pueda reinventarla</w:t>
      </w:r>
      <w:r>
        <w:rPr>
          <w:rFonts w:ascii="Arial" w:hAnsi="Arial" w:cs="Arial"/>
          <w:color w:val="333333"/>
          <w:szCs w:val="24"/>
        </w:rPr>
        <w:t xml:space="preserve"> o darle su impronta personal</w:t>
      </w:r>
      <w:r w:rsidR="008D6607" w:rsidRPr="00932371">
        <w:rPr>
          <w:rFonts w:ascii="Arial" w:hAnsi="Arial" w:cs="Arial"/>
          <w:color w:val="333333"/>
          <w:szCs w:val="24"/>
        </w:rPr>
        <w:t xml:space="preserve">. </w:t>
      </w:r>
    </w:p>
    <w:p w:rsidR="008D6607" w:rsidRPr="00932371" w:rsidRDefault="004F43E7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333333"/>
          <w:szCs w:val="24"/>
        </w:rPr>
      </w:pPr>
      <w:r>
        <w:rPr>
          <w:rFonts w:ascii="Arial" w:hAnsi="Arial" w:cs="Arial"/>
          <w:color w:val="333333"/>
          <w:szCs w:val="24"/>
        </w:rPr>
        <w:t xml:space="preserve">La presente guía didáctica </w:t>
      </w:r>
      <w:r w:rsidR="00F015EF">
        <w:rPr>
          <w:rFonts w:ascii="Arial" w:hAnsi="Arial" w:cs="Arial"/>
          <w:color w:val="333333"/>
          <w:szCs w:val="24"/>
        </w:rPr>
        <w:t>tiene en cuenta</w:t>
      </w:r>
      <w:r>
        <w:rPr>
          <w:rFonts w:ascii="Arial" w:hAnsi="Arial" w:cs="Arial"/>
          <w:color w:val="333333"/>
          <w:szCs w:val="24"/>
        </w:rPr>
        <w:t xml:space="preserve"> a</w:t>
      </w:r>
      <w:r w:rsidR="00F015EF">
        <w:rPr>
          <w:rFonts w:ascii="Arial" w:hAnsi="Arial" w:cs="Arial"/>
          <w:color w:val="333333"/>
          <w:szCs w:val="24"/>
        </w:rPr>
        <w:t xml:space="preserve"> los estudiantes que no tengan la posibilidad de</w:t>
      </w:r>
      <w:r w:rsidR="008D6607" w:rsidRPr="00932371">
        <w:rPr>
          <w:rFonts w:ascii="Arial" w:hAnsi="Arial" w:cs="Arial"/>
          <w:color w:val="333333"/>
          <w:szCs w:val="24"/>
        </w:rPr>
        <w:t xml:space="preserve"> conexión a internet</w:t>
      </w:r>
      <w:r>
        <w:rPr>
          <w:rFonts w:ascii="Arial" w:hAnsi="Arial" w:cs="Arial"/>
          <w:color w:val="333333"/>
          <w:szCs w:val="24"/>
        </w:rPr>
        <w:t xml:space="preserve"> a quienes se los impulsa a </w:t>
      </w:r>
      <w:r w:rsidR="008D6607" w:rsidRPr="00932371">
        <w:rPr>
          <w:rFonts w:ascii="Arial" w:hAnsi="Arial" w:cs="Arial"/>
          <w:color w:val="333333"/>
          <w:szCs w:val="24"/>
        </w:rPr>
        <w:t xml:space="preserve">trabajar la misma actividad en </w:t>
      </w:r>
      <w:r w:rsidR="00F015EF">
        <w:rPr>
          <w:rFonts w:ascii="Arial" w:hAnsi="Arial" w:cs="Arial"/>
          <w:color w:val="333333"/>
          <w:szCs w:val="24"/>
        </w:rPr>
        <w:t>cartulinas</w:t>
      </w:r>
      <w:r>
        <w:rPr>
          <w:rFonts w:ascii="Arial" w:hAnsi="Arial" w:cs="Arial"/>
          <w:color w:val="333333"/>
          <w:szCs w:val="24"/>
        </w:rPr>
        <w:t xml:space="preserve"> u otros elementos</w:t>
      </w:r>
      <w:r w:rsidR="00722C3E">
        <w:rPr>
          <w:rFonts w:ascii="Arial" w:hAnsi="Arial" w:cs="Arial"/>
          <w:color w:val="333333"/>
          <w:szCs w:val="24"/>
        </w:rPr>
        <w:t>.</w:t>
      </w:r>
    </w:p>
    <w:p w:rsidR="008D6607" w:rsidRPr="0068506F" w:rsidRDefault="0068506F" w:rsidP="004F43E7">
      <w:pPr>
        <w:shd w:val="clear" w:color="auto" w:fill="FFFFFF"/>
        <w:spacing w:after="390" w:line="360" w:lineRule="auto"/>
        <w:ind w:firstLine="709"/>
        <w:textAlignment w:val="baseline"/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</w:pPr>
      <w:r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>Es por todo lo expuesto que solicito a mis pares acompañen</w:t>
      </w:r>
      <w:r w:rsidR="006E0356">
        <w:rPr>
          <w:rFonts w:ascii="Arial" w:hAnsi="Arial" w:cs="Arial"/>
          <w:color w:val="1D1B11" w:themeColor="background2" w:themeShade="1A"/>
          <w:szCs w:val="24"/>
          <w:shd w:val="clear" w:color="auto" w:fill="FFFFFF"/>
        </w:rPr>
        <w:t xml:space="preserve"> el presente proyecto de declaración.</w:t>
      </w:r>
    </w:p>
    <w:p w:rsidR="008D6607" w:rsidRDefault="008D6607" w:rsidP="004F43E7">
      <w:pPr>
        <w:shd w:val="clear" w:color="auto" w:fill="FFFFFF"/>
        <w:spacing w:after="390" w:line="360" w:lineRule="auto"/>
        <w:ind w:firstLine="709"/>
        <w:textAlignment w:val="baseline"/>
        <w:rPr>
          <w:color w:val="1D1B11" w:themeColor="background2" w:themeShade="1A"/>
          <w:szCs w:val="24"/>
          <w:shd w:val="clear" w:color="auto" w:fill="FFFFFF"/>
        </w:rPr>
      </w:pPr>
    </w:p>
    <w:p w:rsidR="00ED2AB2" w:rsidRDefault="00ED2AB2" w:rsidP="004F43E7">
      <w:pPr>
        <w:shd w:val="clear" w:color="auto" w:fill="FFFFFF"/>
        <w:spacing w:after="390" w:line="360" w:lineRule="auto"/>
        <w:ind w:firstLine="709"/>
        <w:textAlignment w:val="baseline"/>
        <w:rPr>
          <w:color w:val="1D1B11" w:themeColor="background2" w:themeShade="1A"/>
          <w:szCs w:val="24"/>
          <w:shd w:val="clear" w:color="auto" w:fill="FFFFFF"/>
        </w:rPr>
      </w:pPr>
    </w:p>
    <w:p w:rsidR="006D2C66" w:rsidRDefault="006D2C66" w:rsidP="004F43E7">
      <w:pPr>
        <w:shd w:val="clear" w:color="auto" w:fill="FFFFFF"/>
        <w:spacing w:after="390" w:line="360" w:lineRule="auto"/>
        <w:ind w:firstLine="709"/>
        <w:textAlignment w:val="baseline"/>
        <w:rPr>
          <w:color w:val="1D1B11" w:themeColor="background2" w:themeShade="1A"/>
          <w:szCs w:val="24"/>
          <w:shd w:val="clear" w:color="auto" w:fill="FFFFFF"/>
        </w:rPr>
      </w:pPr>
    </w:p>
    <w:p w:rsidR="006449DB" w:rsidRDefault="006449DB" w:rsidP="004F43E7">
      <w:pPr>
        <w:shd w:val="clear" w:color="auto" w:fill="FFFFFF"/>
        <w:spacing w:after="390" w:line="360" w:lineRule="auto"/>
        <w:ind w:firstLine="709"/>
        <w:textAlignment w:val="baseline"/>
        <w:rPr>
          <w:color w:val="373737"/>
          <w:szCs w:val="24"/>
          <w:lang w:val="es-AR" w:eastAsia="es-AR"/>
        </w:rPr>
      </w:pPr>
    </w:p>
    <w:p w:rsidR="007C7329" w:rsidRPr="00CD4039" w:rsidRDefault="007C7329" w:rsidP="004F43E7">
      <w:pPr>
        <w:shd w:val="clear" w:color="auto" w:fill="FFFFFF"/>
        <w:spacing w:after="390" w:line="360" w:lineRule="auto"/>
        <w:ind w:firstLine="709"/>
        <w:textAlignment w:val="baseline"/>
        <w:rPr>
          <w:color w:val="373737"/>
          <w:szCs w:val="24"/>
          <w:lang w:val="es-AR" w:eastAsia="es-AR"/>
        </w:rPr>
      </w:pPr>
    </w:p>
    <w:p w:rsidR="00451CF7" w:rsidRPr="00451CF7" w:rsidRDefault="00451CF7" w:rsidP="004F43E7">
      <w:pPr>
        <w:shd w:val="clear" w:color="auto" w:fill="FFFFFF"/>
        <w:spacing w:line="360" w:lineRule="auto"/>
        <w:ind w:firstLine="709"/>
        <w:textAlignment w:val="baseline"/>
        <w:rPr>
          <w:szCs w:val="24"/>
          <w:bdr w:val="none" w:sz="0" w:space="0" w:color="auto" w:frame="1"/>
          <w:lang w:eastAsia="es-AR"/>
        </w:rPr>
      </w:pPr>
    </w:p>
    <w:sectPr w:rsidR="00451CF7" w:rsidRPr="00451CF7" w:rsidSect="004F43E7">
      <w:headerReference w:type="default" r:id="rId7"/>
      <w:footerReference w:type="default" r:id="rId8"/>
      <w:pgSz w:w="12242" w:h="20163" w:code="5"/>
      <w:pgMar w:top="2835" w:right="851" w:bottom="1418" w:left="851" w:header="720" w:footer="720" w:gutter="1985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C95" w:rsidRDefault="007A3C95">
      <w:r>
        <w:separator/>
      </w:r>
    </w:p>
  </w:endnote>
  <w:endnote w:type="continuationSeparator" w:id="1">
    <w:p w:rsidR="007A3C95" w:rsidRDefault="007A3C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8D3A00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8D3A00" w:rsidRDefault="00601A75">
    <w:pPr>
      <w:pStyle w:val="Piedepgina"/>
      <w:rPr>
        <w:color w:val="333333"/>
        <w:sz w:val="20"/>
      </w:rPr>
    </w:pPr>
    <w:r w:rsidRPr="008D3A00">
      <w:rPr>
        <w:color w:val="333333"/>
        <w:sz w:val="20"/>
      </w:rPr>
      <w:t xml:space="preserve">Último cambio: </w:t>
    </w:r>
    <w:fldSimple w:instr=" SAVEDATE  \* MERGEFORMAT ">
      <w:r w:rsidR="00D00163" w:rsidRPr="00D00163">
        <w:rPr>
          <w:noProof/>
          <w:color w:val="333333"/>
          <w:sz w:val="20"/>
        </w:rPr>
        <w:t>01/11/2022 14:43:00</w:t>
      </w:r>
    </w:fldSimple>
    <w:r w:rsidRPr="008D3A00">
      <w:rPr>
        <w:color w:val="333333"/>
        <w:sz w:val="20"/>
      </w:rPr>
      <w:t xml:space="preserve">  -  Cantidad de caracteres: </w:t>
    </w:r>
    <w:fldSimple w:instr=" NUMCHARS  \* MERGEFORMAT ">
      <w:r w:rsidR="00D00163" w:rsidRPr="00D00163">
        <w:rPr>
          <w:noProof/>
          <w:color w:val="333333"/>
          <w:sz w:val="20"/>
        </w:rPr>
        <w:t>2268</w:t>
      </w:r>
    </w:fldSimple>
    <w:r w:rsidRPr="008D3A00">
      <w:rPr>
        <w:color w:val="333333"/>
        <w:sz w:val="20"/>
      </w:rPr>
      <w:t xml:space="preserve"> - Cantidad de palabras: </w:t>
    </w:r>
    <w:fldSimple w:instr=" NUMWORDS  \* MERGEFORMAT ">
      <w:r w:rsidR="00D00163" w:rsidRPr="00D00163">
        <w:rPr>
          <w:noProof/>
          <w:color w:val="333333"/>
          <w:sz w:val="20"/>
        </w:rPr>
        <w:t>421</w:t>
      </w:r>
    </w:fldSimple>
  </w:p>
  <w:p w:rsidR="00601A75" w:rsidRPr="008D3A00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8D3A00">
      <w:rPr>
        <w:color w:val="333333"/>
        <w:sz w:val="20"/>
      </w:rPr>
      <w:tab/>
      <w:t>Pág.</w:t>
    </w:r>
    <w:r w:rsidRPr="008D3A00">
      <w:rPr>
        <w:color w:val="333333"/>
      </w:rPr>
      <w:t xml:space="preserve"> </w:t>
    </w:r>
    <w:r w:rsidR="00AB6B6F" w:rsidRPr="008D3A00">
      <w:rPr>
        <w:rStyle w:val="Nmerodepgina"/>
        <w:color w:val="333333"/>
      </w:rPr>
      <w:fldChar w:fldCharType="begin"/>
    </w:r>
    <w:r w:rsidRPr="008D3A00">
      <w:rPr>
        <w:rStyle w:val="Nmerodepgina"/>
        <w:color w:val="333333"/>
      </w:rPr>
      <w:instrText xml:space="preserve"> PAGE </w:instrText>
    </w:r>
    <w:r w:rsidR="00AB6B6F" w:rsidRPr="008D3A00">
      <w:rPr>
        <w:rStyle w:val="Nmerodepgina"/>
        <w:color w:val="333333"/>
      </w:rPr>
      <w:fldChar w:fldCharType="separate"/>
    </w:r>
    <w:r w:rsidR="00D00163">
      <w:rPr>
        <w:rStyle w:val="Nmerodepgina"/>
        <w:noProof/>
        <w:color w:val="333333"/>
      </w:rPr>
      <w:t>3</w:t>
    </w:r>
    <w:r w:rsidR="00AB6B6F" w:rsidRPr="008D3A00">
      <w:rPr>
        <w:rStyle w:val="Nmerodepgina"/>
        <w:color w:val="333333"/>
      </w:rPr>
      <w:fldChar w:fldCharType="end"/>
    </w:r>
    <w:r w:rsidRPr="008D3A00">
      <w:rPr>
        <w:rStyle w:val="Nmerodepgina"/>
        <w:color w:val="333333"/>
      </w:rPr>
      <w:t>/</w:t>
    </w:r>
    <w:fldSimple w:instr=" NUMPAGES  \* MERGEFORMAT ">
      <w:r w:rsidR="00D00163" w:rsidRPr="00D00163">
        <w:rPr>
          <w:rStyle w:val="Nmerodepgina"/>
          <w:noProof/>
          <w:color w:val="333333"/>
        </w:rPr>
        <w:t>3</w:t>
      </w:r>
    </w:fldSimple>
    <w:r w:rsidRPr="008D3A00">
      <w:rPr>
        <w:rStyle w:val="Nmerodepgina"/>
        <w:color w:val="333333"/>
      </w:rPr>
      <w:t xml:space="preserve"> </w:t>
    </w:r>
  </w:p>
  <w:p w:rsidR="00601A75" w:rsidRPr="008D3A00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C95" w:rsidRDefault="007A3C95">
      <w:r>
        <w:separator/>
      </w:r>
    </w:p>
  </w:footnote>
  <w:footnote w:type="continuationSeparator" w:id="1">
    <w:p w:rsidR="007A3C95" w:rsidRDefault="007A3C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6433" w:rsidRDefault="00FD6E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86433" w:rsidRDefault="00B86433" w:rsidP="00B86433">
    <w:pPr>
      <w:pStyle w:val="Encabezado"/>
      <w:jc w:val="center"/>
      <w:rPr>
        <w:i/>
        <w:color w:val="000000"/>
        <w:shd w:val="clear" w:color="auto" w:fill="FFFFFF"/>
      </w:rPr>
    </w:pPr>
  </w:p>
  <w:p w:rsidR="00B86433" w:rsidRPr="00B466F1" w:rsidRDefault="00B86433" w:rsidP="00B86433">
    <w:pPr>
      <w:pStyle w:val="Encabezado"/>
      <w:jc w:val="center"/>
      <w:rPr>
        <w:i/>
        <w:color w:val="000000"/>
        <w:shd w:val="clear" w:color="auto" w:fill="FFFFFF"/>
        <w:lang w:val="es-MX"/>
      </w:rPr>
    </w:pPr>
    <w:r>
      <w:rPr>
        <w:rFonts w:ascii="Verdana" w:hAnsi="Verdana"/>
        <w:i/>
        <w:iCs/>
        <w:color w:val="000000"/>
        <w:sz w:val="18"/>
        <w:szCs w:val="18"/>
        <w:shd w:val="clear" w:color="auto" w:fill="FFFFFF"/>
        <w:lang w:val="es-MX"/>
      </w:rPr>
      <w:t>2022 – "Año del 40º aniversario de la Guerra de Malvinas. En homenaje a los veteranos y caídos en defensa de las Islas Malvinas y el Atlántico Sur"</w:t>
    </w:r>
  </w:p>
  <w:p w:rsidR="0033168A" w:rsidRDefault="0033168A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3730"/>
  </w:hdrShapeDefaults>
  <w:footnotePr>
    <w:footnote w:id="0"/>
    <w:footnote w:id="1"/>
  </w:footnotePr>
  <w:endnotePr>
    <w:endnote w:id="0"/>
    <w:endnote w:id="1"/>
  </w:endnotePr>
  <w:compat/>
  <w:rsids>
    <w:rsidRoot w:val="00A82127"/>
    <w:rsid w:val="00001988"/>
    <w:rsid w:val="000031F8"/>
    <w:rsid w:val="00024EA5"/>
    <w:rsid w:val="00026430"/>
    <w:rsid w:val="00030C5B"/>
    <w:rsid w:val="00030DF5"/>
    <w:rsid w:val="0003615C"/>
    <w:rsid w:val="000376AB"/>
    <w:rsid w:val="000403FF"/>
    <w:rsid w:val="00043882"/>
    <w:rsid w:val="00062864"/>
    <w:rsid w:val="00067370"/>
    <w:rsid w:val="00067DF5"/>
    <w:rsid w:val="000713D7"/>
    <w:rsid w:val="00071CFB"/>
    <w:rsid w:val="00077DAC"/>
    <w:rsid w:val="00080837"/>
    <w:rsid w:val="00081FFF"/>
    <w:rsid w:val="00085D07"/>
    <w:rsid w:val="00087905"/>
    <w:rsid w:val="0009031C"/>
    <w:rsid w:val="000908CD"/>
    <w:rsid w:val="000B2290"/>
    <w:rsid w:val="000B5A0D"/>
    <w:rsid w:val="000D1497"/>
    <w:rsid w:val="000D2860"/>
    <w:rsid w:val="000D6C54"/>
    <w:rsid w:val="000E3949"/>
    <w:rsid w:val="000F74CB"/>
    <w:rsid w:val="000F7E30"/>
    <w:rsid w:val="00103C6B"/>
    <w:rsid w:val="00104335"/>
    <w:rsid w:val="001066B9"/>
    <w:rsid w:val="001158F2"/>
    <w:rsid w:val="00126B9E"/>
    <w:rsid w:val="00127D10"/>
    <w:rsid w:val="00136787"/>
    <w:rsid w:val="0014134B"/>
    <w:rsid w:val="00145948"/>
    <w:rsid w:val="00155C7C"/>
    <w:rsid w:val="00160A2A"/>
    <w:rsid w:val="001614A7"/>
    <w:rsid w:val="00173516"/>
    <w:rsid w:val="0019414B"/>
    <w:rsid w:val="00194A45"/>
    <w:rsid w:val="001B0CF3"/>
    <w:rsid w:val="001B770D"/>
    <w:rsid w:val="001C18CC"/>
    <w:rsid w:val="001D480C"/>
    <w:rsid w:val="001D48E9"/>
    <w:rsid w:val="001E1F55"/>
    <w:rsid w:val="001E5394"/>
    <w:rsid w:val="001F2924"/>
    <w:rsid w:val="001F3AFD"/>
    <w:rsid w:val="00200DE7"/>
    <w:rsid w:val="00205802"/>
    <w:rsid w:val="00205DAD"/>
    <w:rsid w:val="002066C2"/>
    <w:rsid w:val="00223436"/>
    <w:rsid w:val="002327DE"/>
    <w:rsid w:val="00246DF0"/>
    <w:rsid w:val="0026220D"/>
    <w:rsid w:val="00264965"/>
    <w:rsid w:val="00265288"/>
    <w:rsid w:val="00265972"/>
    <w:rsid w:val="00265E41"/>
    <w:rsid w:val="00273FF7"/>
    <w:rsid w:val="00275865"/>
    <w:rsid w:val="00276A7E"/>
    <w:rsid w:val="00277541"/>
    <w:rsid w:val="00282CFD"/>
    <w:rsid w:val="00291ED8"/>
    <w:rsid w:val="00296815"/>
    <w:rsid w:val="002971A4"/>
    <w:rsid w:val="002A35A0"/>
    <w:rsid w:val="002A6AA5"/>
    <w:rsid w:val="002B47D0"/>
    <w:rsid w:val="002B70C9"/>
    <w:rsid w:val="002C768C"/>
    <w:rsid w:val="002C7B3E"/>
    <w:rsid w:val="002D05E9"/>
    <w:rsid w:val="002D4460"/>
    <w:rsid w:val="002D533A"/>
    <w:rsid w:val="002D6BBF"/>
    <w:rsid w:val="002D778C"/>
    <w:rsid w:val="002E0CBF"/>
    <w:rsid w:val="002E38C3"/>
    <w:rsid w:val="002E73B6"/>
    <w:rsid w:val="002F24C3"/>
    <w:rsid w:val="002F7961"/>
    <w:rsid w:val="00302300"/>
    <w:rsid w:val="00305DD1"/>
    <w:rsid w:val="003145ED"/>
    <w:rsid w:val="00315C77"/>
    <w:rsid w:val="00325A19"/>
    <w:rsid w:val="00330354"/>
    <w:rsid w:val="0033168A"/>
    <w:rsid w:val="00335CD9"/>
    <w:rsid w:val="00340F54"/>
    <w:rsid w:val="0035681D"/>
    <w:rsid w:val="0036493A"/>
    <w:rsid w:val="00373A5E"/>
    <w:rsid w:val="00374617"/>
    <w:rsid w:val="00390618"/>
    <w:rsid w:val="003A7311"/>
    <w:rsid w:val="003B471C"/>
    <w:rsid w:val="003B52F5"/>
    <w:rsid w:val="003C5A9A"/>
    <w:rsid w:val="003D01AB"/>
    <w:rsid w:val="003D10AB"/>
    <w:rsid w:val="003D2821"/>
    <w:rsid w:val="003D2891"/>
    <w:rsid w:val="003D4000"/>
    <w:rsid w:val="003E039C"/>
    <w:rsid w:val="003F1EFD"/>
    <w:rsid w:val="003F4249"/>
    <w:rsid w:val="00401C75"/>
    <w:rsid w:val="0040761B"/>
    <w:rsid w:val="00422C3F"/>
    <w:rsid w:val="0042471C"/>
    <w:rsid w:val="00430B69"/>
    <w:rsid w:val="004354AC"/>
    <w:rsid w:val="00435D7F"/>
    <w:rsid w:val="004447CC"/>
    <w:rsid w:val="00446E1A"/>
    <w:rsid w:val="00451CF7"/>
    <w:rsid w:val="00456292"/>
    <w:rsid w:val="00473614"/>
    <w:rsid w:val="004847CA"/>
    <w:rsid w:val="004B08C1"/>
    <w:rsid w:val="004B0950"/>
    <w:rsid w:val="004B50EB"/>
    <w:rsid w:val="004B7714"/>
    <w:rsid w:val="004C209B"/>
    <w:rsid w:val="004D2D62"/>
    <w:rsid w:val="004D30D5"/>
    <w:rsid w:val="004D438B"/>
    <w:rsid w:val="004E220D"/>
    <w:rsid w:val="004E235F"/>
    <w:rsid w:val="004F43E7"/>
    <w:rsid w:val="00504924"/>
    <w:rsid w:val="0051012E"/>
    <w:rsid w:val="005142E6"/>
    <w:rsid w:val="0051678B"/>
    <w:rsid w:val="00522AB8"/>
    <w:rsid w:val="00522C71"/>
    <w:rsid w:val="00534552"/>
    <w:rsid w:val="00540D49"/>
    <w:rsid w:val="00540E5C"/>
    <w:rsid w:val="00550A79"/>
    <w:rsid w:val="00551DE0"/>
    <w:rsid w:val="0057409D"/>
    <w:rsid w:val="0057507F"/>
    <w:rsid w:val="005769D4"/>
    <w:rsid w:val="00584643"/>
    <w:rsid w:val="00584777"/>
    <w:rsid w:val="00587242"/>
    <w:rsid w:val="00591BC2"/>
    <w:rsid w:val="005A1232"/>
    <w:rsid w:val="005A32ED"/>
    <w:rsid w:val="005A3AA1"/>
    <w:rsid w:val="005A4D27"/>
    <w:rsid w:val="005B0FAF"/>
    <w:rsid w:val="005B14CE"/>
    <w:rsid w:val="005B5939"/>
    <w:rsid w:val="005B6538"/>
    <w:rsid w:val="005C37AB"/>
    <w:rsid w:val="005F35E2"/>
    <w:rsid w:val="00601A75"/>
    <w:rsid w:val="00602752"/>
    <w:rsid w:val="00606D7C"/>
    <w:rsid w:val="00616F70"/>
    <w:rsid w:val="00622DE5"/>
    <w:rsid w:val="006259EB"/>
    <w:rsid w:val="00635B72"/>
    <w:rsid w:val="00636BE0"/>
    <w:rsid w:val="00640C7A"/>
    <w:rsid w:val="0064363E"/>
    <w:rsid w:val="006449DB"/>
    <w:rsid w:val="0065711B"/>
    <w:rsid w:val="00671B69"/>
    <w:rsid w:val="006811D6"/>
    <w:rsid w:val="0068506F"/>
    <w:rsid w:val="00690392"/>
    <w:rsid w:val="00691EE2"/>
    <w:rsid w:val="00697F98"/>
    <w:rsid w:val="006A6925"/>
    <w:rsid w:val="006A74AD"/>
    <w:rsid w:val="006B5332"/>
    <w:rsid w:val="006C326A"/>
    <w:rsid w:val="006C40E9"/>
    <w:rsid w:val="006C7D4F"/>
    <w:rsid w:val="006D2518"/>
    <w:rsid w:val="006D2C66"/>
    <w:rsid w:val="006D3303"/>
    <w:rsid w:val="006D5CB7"/>
    <w:rsid w:val="006D7258"/>
    <w:rsid w:val="006E0356"/>
    <w:rsid w:val="006E3675"/>
    <w:rsid w:val="00700188"/>
    <w:rsid w:val="00705135"/>
    <w:rsid w:val="00705D30"/>
    <w:rsid w:val="00706B8E"/>
    <w:rsid w:val="00715AF3"/>
    <w:rsid w:val="00720C1E"/>
    <w:rsid w:val="00722C3E"/>
    <w:rsid w:val="00723FF3"/>
    <w:rsid w:val="00734F30"/>
    <w:rsid w:val="007410E7"/>
    <w:rsid w:val="007420D8"/>
    <w:rsid w:val="00746252"/>
    <w:rsid w:val="00771B54"/>
    <w:rsid w:val="007728C1"/>
    <w:rsid w:val="007746F7"/>
    <w:rsid w:val="00777916"/>
    <w:rsid w:val="00780167"/>
    <w:rsid w:val="0078208C"/>
    <w:rsid w:val="00795E19"/>
    <w:rsid w:val="00797A64"/>
    <w:rsid w:val="007A3C95"/>
    <w:rsid w:val="007B0FD7"/>
    <w:rsid w:val="007B3715"/>
    <w:rsid w:val="007B6DE7"/>
    <w:rsid w:val="007C0373"/>
    <w:rsid w:val="007C0CF9"/>
    <w:rsid w:val="007C7329"/>
    <w:rsid w:val="007D2459"/>
    <w:rsid w:val="007E2AB2"/>
    <w:rsid w:val="007E2F8D"/>
    <w:rsid w:val="007E3534"/>
    <w:rsid w:val="007E36D1"/>
    <w:rsid w:val="007E382A"/>
    <w:rsid w:val="007E6A1F"/>
    <w:rsid w:val="008019FD"/>
    <w:rsid w:val="008034F8"/>
    <w:rsid w:val="00812683"/>
    <w:rsid w:val="00813270"/>
    <w:rsid w:val="00820A3A"/>
    <w:rsid w:val="00827228"/>
    <w:rsid w:val="008433E2"/>
    <w:rsid w:val="008451C8"/>
    <w:rsid w:val="00846702"/>
    <w:rsid w:val="008553EB"/>
    <w:rsid w:val="0086333F"/>
    <w:rsid w:val="00870A2D"/>
    <w:rsid w:val="00870FF9"/>
    <w:rsid w:val="008844BF"/>
    <w:rsid w:val="0088546A"/>
    <w:rsid w:val="00890C59"/>
    <w:rsid w:val="00890E2F"/>
    <w:rsid w:val="008938E5"/>
    <w:rsid w:val="008A4D36"/>
    <w:rsid w:val="008A6AB5"/>
    <w:rsid w:val="008B4536"/>
    <w:rsid w:val="008C4AC3"/>
    <w:rsid w:val="008D3A00"/>
    <w:rsid w:val="008D41FC"/>
    <w:rsid w:val="008D6607"/>
    <w:rsid w:val="008E2E4C"/>
    <w:rsid w:val="008E4210"/>
    <w:rsid w:val="00902B85"/>
    <w:rsid w:val="00906685"/>
    <w:rsid w:val="00910E0F"/>
    <w:rsid w:val="00914B7F"/>
    <w:rsid w:val="0091690E"/>
    <w:rsid w:val="00926B18"/>
    <w:rsid w:val="00932371"/>
    <w:rsid w:val="009353E0"/>
    <w:rsid w:val="00947238"/>
    <w:rsid w:val="00950971"/>
    <w:rsid w:val="009624FC"/>
    <w:rsid w:val="0096461D"/>
    <w:rsid w:val="009711CF"/>
    <w:rsid w:val="00991433"/>
    <w:rsid w:val="009953AF"/>
    <w:rsid w:val="00995A9C"/>
    <w:rsid w:val="00996E34"/>
    <w:rsid w:val="009A6E2B"/>
    <w:rsid w:val="009B1937"/>
    <w:rsid w:val="009B2C9F"/>
    <w:rsid w:val="009B4FAC"/>
    <w:rsid w:val="009C20D3"/>
    <w:rsid w:val="009E5835"/>
    <w:rsid w:val="009F4E01"/>
    <w:rsid w:val="00A01668"/>
    <w:rsid w:val="00A023EB"/>
    <w:rsid w:val="00A03307"/>
    <w:rsid w:val="00A06A2B"/>
    <w:rsid w:val="00A07090"/>
    <w:rsid w:val="00A11AD7"/>
    <w:rsid w:val="00A1286B"/>
    <w:rsid w:val="00A22E8A"/>
    <w:rsid w:val="00A240CA"/>
    <w:rsid w:val="00A37C1D"/>
    <w:rsid w:val="00A40D86"/>
    <w:rsid w:val="00A40FDE"/>
    <w:rsid w:val="00A43208"/>
    <w:rsid w:val="00A47920"/>
    <w:rsid w:val="00A502EF"/>
    <w:rsid w:val="00A50F52"/>
    <w:rsid w:val="00A55E61"/>
    <w:rsid w:val="00A66804"/>
    <w:rsid w:val="00A70873"/>
    <w:rsid w:val="00A75EED"/>
    <w:rsid w:val="00A7779B"/>
    <w:rsid w:val="00A82127"/>
    <w:rsid w:val="00A878E2"/>
    <w:rsid w:val="00A962A7"/>
    <w:rsid w:val="00AA08DB"/>
    <w:rsid w:val="00AA2FEA"/>
    <w:rsid w:val="00AA7C22"/>
    <w:rsid w:val="00AB0A73"/>
    <w:rsid w:val="00AB5EB2"/>
    <w:rsid w:val="00AB5F3A"/>
    <w:rsid w:val="00AB6B6F"/>
    <w:rsid w:val="00AC3839"/>
    <w:rsid w:val="00AC6624"/>
    <w:rsid w:val="00AE2E8F"/>
    <w:rsid w:val="00AF5760"/>
    <w:rsid w:val="00AF6352"/>
    <w:rsid w:val="00AF67B7"/>
    <w:rsid w:val="00B05649"/>
    <w:rsid w:val="00B1662C"/>
    <w:rsid w:val="00B1723C"/>
    <w:rsid w:val="00B177FE"/>
    <w:rsid w:val="00B211DC"/>
    <w:rsid w:val="00B264C1"/>
    <w:rsid w:val="00B301B7"/>
    <w:rsid w:val="00B31B65"/>
    <w:rsid w:val="00B33759"/>
    <w:rsid w:val="00B36178"/>
    <w:rsid w:val="00B4532F"/>
    <w:rsid w:val="00B46232"/>
    <w:rsid w:val="00B60E72"/>
    <w:rsid w:val="00B85EE2"/>
    <w:rsid w:val="00B86433"/>
    <w:rsid w:val="00B96271"/>
    <w:rsid w:val="00BC147F"/>
    <w:rsid w:val="00BC4ACC"/>
    <w:rsid w:val="00BD3C61"/>
    <w:rsid w:val="00BF2B7B"/>
    <w:rsid w:val="00BF33E0"/>
    <w:rsid w:val="00BF71C2"/>
    <w:rsid w:val="00C10DC1"/>
    <w:rsid w:val="00C26F53"/>
    <w:rsid w:val="00C31CBD"/>
    <w:rsid w:val="00C330CB"/>
    <w:rsid w:val="00C3675D"/>
    <w:rsid w:val="00C419C1"/>
    <w:rsid w:val="00C45658"/>
    <w:rsid w:val="00C5114C"/>
    <w:rsid w:val="00C51E49"/>
    <w:rsid w:val="00C521F9"/>
    <w:rsid w:val="00C54A18"/>
    <w:rsid w:val="00C63351"/>
    <w:rsid w:val="00C71253"/>
    <w:rsid w:val="00C734F9"/>
    <w:rsid w:val="00C87365"/>
    <w:rsid w:val="00C87F1E"/>
    <w:rsid w:val="00C93FF6"/>
    <w:rsid w:val="00CA3788"/>
    <w:rsid w:val="00CB237C"/>
    <w:rsid w:val="00CB479F"/>
    <w:rsid w:val="00CC20B0"/>
    <w:rsid w:val="00CD3069"/>
    <w:rsid w:val="00CE163F"/>
    <w:rsid w:val="00D00163"/>
    <w:rsid w:val="00D21279"/>
    <w:rsid w:val="00D23C57"/>
    <w:rsid w:val="00D355BD"/>
    <w:rsid w:val="00D43AA2"/>
    <w:rsid w:val="00D518DB"/>
    <w:rsid w:val="00D55ECB"/>
    <w:rsid w:val="00D67721"/>
    <w:rsid w:val="00D7049C"/>
    <w:rsid w:val="00D758CE"/>
    <w:rsid w:val="00D768B3"/>
    <w:rsid w:val="00D76A86"/>
    <w:rsid w:val="00D927D4"/>
    <w:rsid w:val="00DB161C"/>
    <w:rsid w:val="00DC626E"/>
    <w:rsid w:val="00DD2795"/>
    <w:rsid w:val="00DD4DE2"/>
    <w:rsid w:val="00DD520D"/>
    <w:rsid w:val="00DE2A7C"/>
    <w:rsid w:val="00DF0164"/>
    <w:rsid w:val="00DF4CAF"/>
    <w:rsid w:val="00DF54AA"/>
    <w:rsid w:val="00E07D33"/>
    <w:rsid w:val="00E10BE5"/>
    <w:rsid w:val="00E12909"/>
    <w:rsid w:val="00E12DDE"/>
    <w:rsid w:val="00E143B6"/>
    <w:rsid w:val="00E2368D"/>
    <w:rsid w:val="00E24196"/>
    <w:rsid w:val="00E2785E"/>
    <w:rsid w:val="00E30CFF"/>
    <w:rsid w:val="00E33099"/>
    <w:rsid w:val="00E43744"/>
    <w:rsid w:val="00E55186"/>
    <w:rsid w:val="00E615F1"/>
    <w:rsid w:val="00E63146"/>
    <w:rsid w:val="00E64A1D"/>
    <w:rsid w:val="00E74920"/>
    <w:rsid w:val="00E76927"/>
    <w:rsid w:val="00E81EE5"/>
    <w:rsid w:val="00E91F21"/>
    <w:rsid w:val="00EB29DC"/>
    <w:rsid w:val="00EB6956"/>
    <w:rsid w:val="00EB7D55"/>
    <w:rsid w:val="00EC6F89"/>
    <w:rsid w:val="00ED2AB2"/>
    <w:rsid w:val="00ED5288"/>
    <w:rsid w:val="00ED6F9E"/>
    <w:rsid w:val="00EE0F5C"/>
    <w:rsid w:val="00EE208C"/>
    <w:rsid w:val="00EE5985"/>
    <w:rsid w:val="00EE7AE9"/>
    <w:rsid w:val="00EF0D22"/>
    <w:rsid w:val="00F015EF"/>
    <w:rsid w:val="00F13C69"/>
    <w:rsid w:val="00F25C0C"/>
    <w:rsid w:val="00F366BB"/>
    <w:rsid w:val="00F41DF6"/>
    <w:rsid w:val="00F52245"/>
    <w:rsid w:val="00F5569F"/>
    <w:rsid w:val="00F60308"/>
    <w:rsid w:val="00F62A38"/>
    <w:rsid w:val="00F640D0"/>
    <w:rsid w:val="00F64BE5"/>
    <w:rsid w:val="00F75389"/>
    <w:rsid w:val="00F81EBD"/>
    <w:rsid w:val="00F86687"/>
    <w:rsid w:val="00F903E8"/>
    <w:rsid w:val="00F94D7D"/>
    <w:rsid w:val="00FA0C8C"/>
    <w:rsid w:val="00FD07F5"/>
    <w:rsid w:val="00FD1EBC"/>
    <w:rsid w:val="00FD6E8A"/>
    <w:rsid w:val="00FE6B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34B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14134B"/>
    <w:pPr>
      <w:ind w:left="3686"/>
    </w:pPr>
  </w:style>
  <w:style w:type="paragraph" w:styleId="Encabezado">
    <w:name w:val="header"/>
    <w:basedOn w:val="Normal"/>
    <w:link w:val="EncabezadoCar"/>
    <w:rsid w:val="0014134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14134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14134B"/>
  </w:style>
  <w:style w:type="character" w:customStyle="1" w:styleId="EncabezadoCar">
    <w:name w:val="Encabezado Car"/>
    <w:basedOn w:val="Fuentedeprrafopredeter"/>
    <w:link w:val="Encabezado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8212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127"/>
    <w:rPr>
      <w:rFonts w:ascii="Tahoma" w:hAnsi="Tahoma" w:cs="Tahoma"/>
      <w:sz w:val="16"/>
      <w:szCs w:val="16"/>
      <w:lang w:val="es-ES_tradnl" w:eastAsia="es-ES"/>
    </w:rPr>
  </w:style>
  <w:style w:type="paragraph" w:customStyle="1" w:styleId="paragraph">
    <w:name w:val="paragraph"/>
    <w:basedOn w:val="Normal"/>
    <w:rsid w:val="001158F2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NormalWeb">
    <w:name w:val="Normal (Web)"/>
    <w:basedOn w:val="Normal"/>
    <w:uiPriority w:val="99"/>
    <w:unhideWhenUsed/>
    <w:rsid w:val="00E10BE5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Sangradetextonormal">
    <w:name w:val="Body Text Indent"/>
    <w:basedOn w:val="Normal"/>
    <w:link w:val="SangradetextonormalCar"/>
    <w:rsid w:val="00024EA5"/>
    <w:pPr>
      <w:spacing w:after="120"/>
      <w:ind w:left="283"/>
      <w:jc w:val="left"/>
    </w:pPr>
    <w:rPr>
      <w:rFonts w:ascii="Arial" w:hAnsi="Arial" w:cs="Arial"/>
      <w:szCs w:val="24"/>
    </w:rPr>
  </w:style>
  <w:style w:type="character" w:customStyle="1" w:styleId="SangradetextonormalCar">
    <w:name w:val="Sangría de texto normal Car"/>
    <w:basedOn w:val="Fuentedeprrafopredeter"/>
    <w:link w:val="Sangradetextonormal"/>
    <w:rsid w:val="00024EA5"/>
    <w:rPr>
      <w:rFonts w:ascii="Arial" w:hAnsi="Arial" w:cs="Arial"/>
      <w:sz w:val="24"/>
      <w:szCs w:val="24"/>
      <w:lang w:val="es-ES_tradnl"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51CF7"/>
    <w:rPr>
      <w:color w:val="0000FF"/>
      <w:u w:val="single"/>
    </w:rPr>
  </w:style>
  <w:style w:type="paragraph" w:customStyle="1" w:styleId="com-paragraph">
    <w:name w:val="com-paragraph"/>
    <w:basedOn w:val="Normal"/>
    <w:rsid w:val="008D6607"/>
    <w:pPr>
      <w:spacing w:before="100" w:beforeAutospacing="1" w:after="100" w:afterAutospacing="1"/>
      <w:jc w:val="left"/>
    </w:pPr>
    <w:rPr>
      <w:szCs w:val="24"/>
      <w:lang w:val="es-ES"/>
    </w:rPr>
  </w:style>
  <w:style w:type="character" w:styleId="nfasis">
    <w:name w:val="Emphasis"/>
    <w:basedOn w:val="Fuentedeprrafopredeter"/>
    <w:uiPriority w:val="20"/>
    <w:qFormat/>
    <w:rsid w:val="008D6607"/>
    <w:rPr>
      <w:i/>
      <w:iCs/>
    </w:rPr>
  </w:style>
  <w:style w:type="character" w:styleId="Textoennegrita">
    <w:name w:val="Strong"/>
    <w:basedOn w:val="Fuentedeprrafopredeter"/>
    <w:uiPriority w:val="22"/>
    <w:qFormat/>
    <w:rsid w:val="008D660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6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0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7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51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2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calv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B7CE36-4078-481A-AA5A-A98789782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3</Pages>
  <Words>421</Words>
  <Characters>2268</Characters>
  <Application>Microsoft Office Word</Application>
  <DocSecurity>0</DocSecurity>
  <Lines>91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2684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secalvo</dc:creator>
  <cp:lastModifiedBy>andipaola</cp:lastModifiedBy>
  <cp:revision>2</cp:revision>
  <cp:lastPrinted>2022-06-07T19:31:00Z</cp:lastPrinted>
  <dcterms:created xsi:type="dcterms:W3CDTF">2022-11-01T17:52:00Z</dcterms:created>
  <dcterms:modified xsi:type="dcterms:W3CDTF">2022-11-01T17:52:00Z</dcterms:modified>
</cp:coreProperties>
</file>