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082" w:rsidRDefault="00681082" w:rsidP="00681082">
      <w:pPr>
        <w:spacing w:line="360" w:lineRule="auto"/>
        <w:jc w:val="center"/>
        <w:rPr>
          <w:rFonts w:ascii="Arial" w:hAnsi="Arial" w:cs="Arial"/>
          <w:b/>
          <w:szCs w:val="24"/>
          <w:lang w:val="es-AR"/>
        </w:rPr>
      </w:pPr>
      <w:r w:rsidRPr="00681082">
        <w:rPr>
          <w:rFonts w:ascii="Arial" w:hAnsi="Arial" w:cs="Arial"/>
          <w:b/>
          <w:szCs w:val="24"/>
          <w:lang w:val="es-AR"/>
        </w:rPr>
        <w:t>PROYECTO DE DECLARACIÓN</w:t>
      </w:r>
    </w:p>
    <w:p w:rsidR="00681082" w:rsidRDefault="00681082" w:rsidP="00681082">
      <w:pPr>
        <w:spacing w:line="360" w:lineRule="auto"/>
        <w:jc w:val="center"/>
        <w:rPr>
          <w:rFonts w:ascii="Arial" w:hAnsi="Arial" w:cs="Arial"/>
          <w:b/>
          <w:szCs w:val="24"/>
          <w:lang w:val="es-AR"/>
        </w:rPr>
      </w:pPr>
    </w:p>
    <w:p w:rsidR="00681082" w:rsidRPr="00681082" w:rsidRDefault="00681082" w:rsidP="00681082">
      <w:pPr>
        <w:spacing w:line="360" w:lineRule="auto"/>
        <w:rPr>
          <w:rFonts w:ascii="Arial" w:hAnsi="Arial" w:cs="Arial"/>
          <w:b/>
          <w:szCs w:val="24"/>
          <w:lang w:val="es-AR"/>
        </w:rPr>
      </w:pPr>
      <w:r w:rsidRPr="00681082">
        <w:rPr>
          <w:rFonts w:ascii="Arial" w:hAnsi="Arial" w:cs="Arial"/>
          <w:szCs w:val="24"/>
          <w:lang w:val="es-AR"/>
        </w:rPr>
        <w:t>Declárese personalidad destacada en el ámbito de la música al cantante de tango Carlos Morel.</w:t>
      </w:r>
    </w:p>
    <w:p w:rsidR="00681082" w:rsidRPr="00681082" w:rsidRDefault="00681082" w:rsidP="00681082">
      <w:pPr>
        <w:spacing w:line="360" w:lineRule="auto"/>
        <w:rPr>
          <w:rFonts w:ascii="Arial" w:hAnsi="Arial" w:cs="Arial"/>
          <w:szCs w:val="24"/>
          <w:lang w:val="es-AR"/>
        </w:rPr>
      </w:pPr>
    </w:p>
    <w:p w:rsidR="00681082" w:rsidRPr="00681082" w:rsidRDefault="00681082" w:rsidP="00681082">
      <w:pPr>
        <w:spacing w:line="360" w:lineRule="auto"/>
        <w:rPr>
          <w:rFonts w:ascii="Arial" w:hAnsi="Arial" w:cs="Arial"/>
          <w:szCs w:val="24"/>
          <w:lang w:val="es-AR"/>
        </w:rPr>
      </w:pPr>
    </w:p>
    <w:p w:rsidR="00681082" w:rsidRPr="00681082" w:rsidRDefault="00681082" w:rsidP="00681082">
      <w:pPr>
        <w:spacing w:line="360" w:lineRule="auto"/>
        <w:rPr>
          <w:rFonts w:ascii="Arial" w:hAnsi="Arial" w:cs="Arial"/>
          <w:szCs w:val="24"/>
          <w:lang w:val="es-AR"/>
        </w:rPr>
      </w:pPr>
    </w:p>
    <w:p w:rsidR="00681082" w:rsidRPr="00681082" w:rsidRDefault="00681082" w:rsidP="00681082">
      <w:pPr>
        <w:spacing w:line="360" w:lineRule="auto"/>
        <w:rPr>
          <w:rFonts w:ascii="Arial" w:hAnsi="Arial" w:cs="Arial"/>
          <w:szCs w:val="24"/>
          <w:lang w:val="es-AR"/>
        </w:rPr>
      </w:pPr>
    </w:p>
    <w:p w:rsidR="00681082" w:rsidRPr="00681082" w:rsidRDefault="00681082" w:rsidP="00681082">
      <w:pPr>
        <w:spacing w:line="360" w:lineRule="auto"/>
        <w:rPr>
          <w:rFonts w:ascii="Arial" w:hAnsi="Arial" w:cs="Arial"/>
          <w:szCs w:val="24"/>
          <w:lang w:val="es-AR"/>
        </w:rPr>
      </w:pPr>
    </w:p>
    <w:p w:rsidR="00681082" w:rsidRPr="00681082" w:rsidRDefault="00681082" w:rsidP="00681082">
      <w:pPr>
        <w:spacing w:line="360" w:lineRule="auto"/>
        <w:rPr>
          <w:rFonts w:ascii="Arial" w:hAnsi="Arial" w:cs="Arial"/>
          <w:szCs w:val="24"/>
          <w:lang w:val="es-AR"/>
        </w:rPr>
      </w:pPr>
    </w:p>
    <w:p w:rsidR="00681082" w:rsidRPr="00681082" w:rsidRDefault="00681082" w:rsidP="00681082">
      <w:pPr>
        <w:spacing w:line="360" w:lineRule="auto"/>
        <w:rPr>
          <w:rFonts w:ascii="Arial" w:hAnsi="Arial" w:cs="Arial"/>
          <w:szCs w:val="24"/>
          <w:lang w:val="es-AR"/>
        </w:rPr>
      </w:pPr>
    </w:p>
    <w:p w:rsidR="00681082" w:rsidRDefault="00681082" w:rsidP="00681082">
      <w:pPr>
        <w:spacing w:line="360" w:lineRule="auto"/>
        <w:jc w:val="center"/>
        <w:rPr>
          <w:rFonts w:ascii="Arial" w:hAnsi="Arial" w:cs="Arial"/>
          <w:b/>
          <w:szCs w:val="24"/>
          <w:lang w:val="es-AR"/>
        </w:rPr>
      </w:pPr>
    </w:p>
    <w:p w:rsidR="00681082" w:rsidRDefault="00681082" w:rsidP="00681082">
      <w:pPr>
        <w:spacing w:line="360" w:lineRule="auto"/>
        <w:jc w:val="center"/>
        <w:rPr>
          <w:rFonts w:ascii="Arial" w:hAnsi="Arial" w:cs="Arial"/>
          <w:b/>
          <w:szCs w:val="24"/>
          <w:lang w:val="es-AR"/>
        </w:rPr>
      </w:pPr>
    </w:p>
    <w:p w:rsidR="00681082" w:rsidRDefault="00681082" w:rsidP="00681082">
      <w:pPr>
        <w:spacing w:line="360" w:lineRule="auto"/>
        <w:jc w:val="center"/>
        <w:rPr>
          <w:rFonts w:ascii="Arial" w:hAnsi="Arial" w:cs="Arial"/>
          <w:b/>
          <w:szCs w:val="24"/>
          <w:lang w:val="es-AR"/>
        </w:rPr>
      </w:pPr>
    </w:p>
    <w:p w:rsidR="00681082" w:rsidRDefault="00681082" w:rsidP="00681082">
      <w:pPr>
        <w:spacing w:line="360" w:lineRule="auto"/>
        <w:jc w:val="center"/>
        <w:rPr>
          <w:rFonts w:ascii="Arial" w:hAnsi="Arial" w:cs="Arial"/>
          <w:b/>
          <w:szCs w:val="24"/>
          <w:lang w:val="es-AR"/>
        </w:rPr>
      </w:pPr>
    </w:p>
    <w:p w:rsidR="00681082" w:rsidRDefault="00681082" w:rsidP="00681082">
      <w:pPr>
        <w:spacing w:line="360" w:lineRule="auto"/>
        <w:jc w:val="center"/>
        <w:rPr>
          <w:rFonts w:ascii="Arial" w:hAnsi="Arial" w:cs="Arial"/>
          <w:b/>
          <w:szCs w:val="24"/>
          <w:lang w:val="es-AR"/>
        </w:rPr>
      </w:pPr>
    </w:p>
    <w:p w:rsidR="00681082" w:rsidRDefault="00681082" w:rsidP="00681082">
      <w:pPr>
        <w:spacing w:line="360" w:lineRule="auto"/>
        <w:jc w:val="center"/>
        <w:rPr>
          <w:rFonts w:ascii="Arial" w:hAnsi="Arial" w:cs="Arial"/>
          <w:b/>
          <w:szCs w:val="24"/>
          <w:lang w:val="es-AR"/>
        </w:rPr>
      </w:pPr>
    </w:p>
    <w:p w:rsidR="00681082" w:rsidRDefault="00681082" w:rsidP="00681082">
      <w:pPr>
        <w:spacing w:line="360" w:lineRule="auto"/>
        <w:jc w:val="center"/>
        <w:rPr>
          <w:rFonts w:ascii="Arial" w:hAnsi="Arial" w:cs="Arial"/>
          <w:b/>
          <w:szCs w:val="24"/>
          <w:lang w:val="es-AR"/>
        </w:rPr>
      </w:pPr>
    </w:p>
    <w:p w:rsidR="00681082" w:rsidRDefault="00681082" w:rsidP="00681082">
      <w:pPr>
        <w:spacing w:line="360" w:lineRule="auto"/>
        <w:jc w:val="center"/>
        <w:rPr>
          <w:rFonts w:ascii="Arial" w:hAnsi="Arial" w:cs="Arial"/>
          <w:b/>
          <w:szCs w:val="24"/>
          <w:lang w:val="es-AR"/>
        </w:rPr>
      </w:pPr>
    </w:p>
    <w:p w:rsidR="00681082" w:rsidRDefault="00681082" w:rsidP="00681082">
      <w:pPr>
        <w:spacing w:line="360" w:lineRule="auto"/>
        <w:jc w:val="center"/>
        <w:rPr>
          <w:rFonts w:ascii="Arial" w:hAnsi="Arial" w:cs="Arial"/>
          <w:b/>
          <w:szCs w:val="24"/>
          <w:lang w:val="es-AR"/>
        </w:rPr>
      </w:pPr>
    </w:p>
    <w:p w:rsidR="00681082" w:rsidRDefault="00681082" w:rsidP="00681082">
      <w:pPr>
        <w:spacing w:line="360" w:lineRule="auto"/>
        <w:jc w:val="center"/>
        <w:rPr>
          <w:rFonts w:ascii="Arial" w:hAnsi="Arial" w:cs="Arial"/>
          <w:b/>
          <w:szCs w:val="24"/>
          <w:lang w:val="es-AR"/>
        </w:rPr>
      </w:pPr>
    </w:p>
    <w:p w:rsidR="00681082" w:rsidRDefault="00681082" w:rsidP="00681082">
      <w:pPr>
        <w:spacing w:line="360" w:lineRule="auto"/>
        <w:jc w:val="center"/>
        <w:rPr>
          <w:rFonts w:ascii="Arial" w:hAnsi="Arial" w:cs="Arial"/>
          <w:b/>
          <w:szCs w:val="24"/>
          <w:lang w:val="es-AR"/>
        </w:rPr>
      </w:pPr>
    </w:p>
    <w:p w:rsidR="00681082" w:rsidRDefault="00681082" w:rsidP="00681082">
      <w:pPr>
        <w:spacing w:line="360" w:lineRule="auto"/>
        <w:jc w:val="center"/>
        <w:rPr>
          <w:rFonts w:ascii="Arial" w:hAnsi="Arial" w:cs="Arial"/>
          <w:b/>
          <w:szCs w:val="24"/>
          <w:lang w:val="es-AR"/>
        </w:rPr>
      </w:pPr>
    </w:p>
    <w:p w:rsidR="00681082" w:rsidRDefault="00681082" w:rsidP="00681082">
      <w:pPr>
        <w:spacing w:line="360" w:lineRule="auto"/>
        <w:jc w:val="center"/>
        <w:rPr>
          <w:rFonts w:ascii="Arial" w:hAnsi="Arial" w:cs="Arial"/>
          <w:b/>
          <w:szCs w:val="24"/>
          <w:lang w:val="es-AR"/>
        </w:rPr>
      </w:pPr>
    </w:p>
    <w:p w:rsidR="00681082" w:rsidRDefault="00681082" w:rsidP="00681082">
      <w:pPr>
        <w:spacing w:line="360" w:lineRule="auto"/>
        <w:jc w:val="center"/>
        <w:rPr>
          <w:rFonts w:ascii="Arial" w:hAnsi="Arial" w:cs="Arial"/>
          <w:b/>
          <w:szCs w:val="24"/>
          <w:lang w:val="es-AR"/>
        </w:rPr>
      </w:pPr>
    </w:p>
    <w:p w:rsidR="00681082" w:rsidRDefault="00681082" w:rsidP="00681082">
      <w:pPr>
        <w:spacing w:line="360" w:lineRule="auto"/>
        <w:jc w:val="center"/>
        <w:rPr>
          <w:rFonts w:ascii="Arial" w:hAnsi="Arial" w:cs="Arial"/>
          <w:b/>
          <w:szCs w:val="24"/>
          <w:lang w:val="es-AR"/>
        </w:rPr>
      </w:pPr>
    </w:p>
    <w:p w:rsidR="00681082" w:rsidRDefault="00681082" w:rsidP="00681082">
      <w:pPr>
        <w:spacing w:line="360" w:lineRule="auto"/>
        <w:jc w:val="center"/>
        <w:rPr>
          <w:rFonts w:ascii="Arial" w:hAnsi="Arial" w:cs="Arial"/>
          <w:b/>
          <w:szCs w:val="24"/>
          <w:lang w:val="es-AR"/>
        </w:rPr>
      </w:pPr>
    </w:p>
    <w:p w:rsidR="00681082" w:rsidRDefault="00681082" w:rsidP="00681082">
      <w:pPr>
        <w:spacing w:line="360" w:lineRule="auto"/>
        <w:jc w:val="center"/>
        <w:rPr>
          <w:rFonts w:ascii="Arial" w:hAnsi="Arial" w:cs="Arial"/>
          <w:b/>
          <w:szCs w:val="24"/>
          <w:lang w:val="es-AR"/>
        </w:rPr>
      </w:pPr>
    </w:p>
    <w:p w:rsidR="00681082" w:rsidRDefault="00681082" w:rsidP="00681082">
      <w:pPr>
        <w:spacing w:line="360" w:lineRule="auto"/>
        <w:jc w:val="center"/>
        <w:rPr>
          <w:rFonts w:ascii="Arial" w:hAnsi="Arial" w:cs="Arial"/>
          <w:b/>
          <w:szCs w:val="24"/>
          <w:lang w:val="es-AR"/>
        </w:rPr>
      </w:pPr>
    </w:p>
    <w:p w:rsidR="00681082" w:rsidRDefault="00681082" w:rsidP="00681082">
      <w:pPr>
        <w:spacing w:line="360" w:lineRule="auto"/>
        <w:jc w:val="center"/>
        <w:rPr>
          <w:rFonts w:ascii="Arial" w:hAnsi="Arial" w:cs="Arial"/>
          <w:b/>
          <w:szCs w:val="24"/>
          <w:lang w:val="es-AR"/>
        </w:rPr>
      </w:pPr>
    </w:p>
    <w:p w:rsidR="00681082" w:rsidRDefault="00681082" w:rsidP="00681082">
      <w:pPr>
        <w:spacing w:line="360" w:lineRule="auto"/>
        <w:jc w:val="center"/>
        <w:rPr>
          <w:rFonts w:ascii="Arial" w:hAnsi="Arial" w:cs="Arial"/>
          <w:b/>
          <w:szCs w:val="24"/>
          <w:lang w:val="es-AR"/>
        </w:rPr>
      </w:pPr>
    </w:p>
    <w:p w:rsidR="00681082" w:rsidRDefault="00681082" w:rsidP="00681082">
      <w:pPr>
        <w:spacing w:line="360" w:lineRule="auto"/>
        <w:jc w:val="center"/>
        <w:rPr>
          <w:rFonts w:ascii="Arial" w:hAnsi="Arial" w:cs="Arial"/>
          <w:b/>
          <w:szCs w:val="24"/>
          <w:lang w:val="es-AR"/>
        </w:rPr>
      </w:pPr>
    </w:p>
    <w:p w:rsidR="00681082" w:rsidRDefault="00681082" w:rsidP="00681082">
      <w:pPr>
        <w:spacing w:line="360" w:lineRule="auto"/>
        <w:jc w:val="center"/>
        <w:rPr>
          <w:rFonts w:ascii="Arial" w:hAnsi="Arial" w:cs="Arial"/>
          <w:b/>
          <w:szCs w:val="24"/>
          <w:lang w:val="es-AR"/>
        </w:rPr>
      </w:pPr>
    </w:p>
    <w:p w:rsidR="00681082" w:rsidRDefault="00681082" w:rsidP="00681082">
      <w:pPr>
        <w:spacing w:line="360" w:lineRule="auto"/>
        <w:jc w:val="center"/>
        <w:rPr>
          <w:rFonts w:ascii="Arial" w:hAnsi="Arial" w:cs="Arial"/>
          <w:b/>
          <w:szCs w:val="24"/>
          <w:lang w:val="es-AR"/>
        </w:rPr>
      </w:pPr>
    </w:p>
    <w:p w:rsidR="00681082" w:rsidRDefault="00681082" w:rsidP="00681082">
      <w:pPr>
        <w:spacing w:line="360" w:lineRule="auto"/>
        <w:jc w:val="center"/>
        <w:rPr>
          <w:rFonts w:ascii="Arial" w:hAnsi="Arial" w:cs="Arial"/>
          <w:b/>
          <w:szCs w:val="24"/>
          <w:lang w:val="es-AR"/>
        </w:rPr>
      </w:pPr>
    </w:p>
    <w:p w:rsidR="00681082" w:rsidRDefault="00681082" w:rsidP="00681082">
      <w:pPr>
        <w:spacing w:line="360" w:lineRule="auto"/>
        <w:jc w:val="center"/>
        <w:rPr>
          <w:rFonts w:ascii="Arial" w:hAnsi="Arial" w:cs="Arial"/>
          <w:b/>
          <w:szCs w:val="24"/>
          <w:lang w:val="es-AR"/>
        </w:rPr>
      </w:pPr>
    </w:p>
    <w:p w:rsidR="00681082" w:rsidRDefault="00681082" w:rsidP="00681082">
      <w:pPr>
        <w:spacing w:line="360" w:lineRule="auto"/>
        <w:jc w:val="center"/>
        <w:rPr>
          <w:rFonts w:ascii="Arial" w:hAnsi="Arial" w:cs="Arial"/>
          <w:b/>
          <w:szCs w:val="24"/>
          <w:lang w:val="es-AR"/>
        </w:rPr>
      </w:pPr>
    </w:p>
    <w:p w:rsidR="00681082" w:rsidRPr="00681082" w:rsidRDefault="00681082" w:rsidP="00681082">
      <w:pPr>
        <w:spacing w:line="360" w:lineRule="auto"/>
        <w:jc w:val="center"/>
        <w:rPr>
          <w:rFonts w:ascii="Arial" w:hAnsi="Arial" w:cs="Arial"/>
          <w:b/>
          <w:szCs w:val="24"/>
          <w:lang w:val="es-AR"/>
        </w:rPr>
      </w:pPr>
      <w:r w:rsidRPr="00681082">
        <w:rPr>
          <w:rFonts w:ascii="Arial" w:hAnsi="Arial" w:cs="Arial"/>
          <w:b/>
          <w:szCs w:val="24"/>
          <w:lang w:val="es-AR"/>
        </w:rPr>
        <w:lastRenderedPageBreak/>
        <w:t>FUNDAMENTOS</w:t>
      </w:r>
    </w:p>
    <w:p w:rsidR="00681082" w:rsidRPr="00681082" w:rsidRDefault="00681082" w:rsidP="00681082">
      <w:pPr>
        <w:spacing w:line="360" w:lineRule="auto"/>
        <w:rPr>
          <w:rFonts w:ascii="Arial" w:hAnsi="Arial" w:cs="Arial"/>
          <w:b/>
          <w:szCs w:val="24"/>
          <w:lang w:val="es-AR"/>
        </w:rPr>
      </w:pPr>
    </w:p>
    <w:p w:rsidR="00681082" w:rsidRPr="00681082" w:rsidRDefault="00681082" w:rsidP="00681082">
      <w:pPr>
        <w:spacing w:line="360" w:lineRule="auto"/>
        <w:ind w:hanging="1"/>
        <w:rPr>
          <w:rFonts w:ascii="Arial" w:hAnsi="Arial" w:cs="Arial"/>
          <w:szCs w:val="24"/>
          <w:lang w:val="es-ES"/>
        </w:rPr>
      </w:pPr>
    </w:p>
    <w:p w:rsidR="00681082" w:rsidRDefault="00681082" w:rsidP="00681082">
      <w:pPr>
        <w:spacing w:line="360" w:lineRule="auto"/>
        <w:ind w:hanging="1"/>
        <w:rPr>
          <w:rFonts w:ascii="Arial" w:hAnsi="Arial" w:cs="Arial"/>
          <w:szCs w:val="24"/>
          <w:lang w:val="es-ES"/>
        </w:rPr>
      </w:pPr>
      <w:r>
        <w:rPr>
          <w:rFonts w:ascii="Arial" w:hAnsi="Arial" w:cs="Arial"/>
          <w:szCs w:val="24"/>
          <w:lang w:val="es-ES"/>
        </w:rPr>
        <w:t>Sr. Presidente</w:t>
      </w:r>
    </w:p>
    <w:p w:rsidR="00681082" w:rsidRPr="00681082" w:rsidRDefault="00681082" w:rsidP="00681082">
      <w:pPr>
        <w:spacing w:line="360" w:lineRule="auto"/>
        <w:ind w:hanging="1"/>
        <w:rPr>
          <w:rFonts w:ascii="Arial" w:hAnsi="Arial" w:cs="Arial"/>
          <w:szCs w:val="24"/>
          <w:lang w:val="es-ES"/>
        </w:rPr>
      </w:pPr>
      <w:r w:rsidRPr="00681082">
        <w:rPr>
          <w:rFonts w:ascii="Arial" w:hAnsi="Arial" w:cs="Arial"/>
          <w:szCs w:val="24"/>
          <w:lang w:val="es-ES"/>
        </w:rPr>
        <w:t xml:space="preserve">Carlos Morel nació el 7 enero 1958 en la ciudad de Avellaneda, provincia de Buenos Aires. A los veinte años debuta con la orquesta de Eduardo del Piano, con quien hace una larga temporada en el legendario Cabaret Marabú. En 1980 gana el concurso del programa televisivo Grandes Valores de Tango y es contratado por el maestro Héctor Varela, para integrar su orquesta como vocalista hasta 1983. Graba, como solista, un disco simple para el sello Microfón y </w:t>
      </w:r>
      <w:bookmarkStart w:id="0" w:name="_GoBack"/>
      <w:bookmarkEnd w:id="0"/>
      <w:r w:rsidRPr="00681082">
        <w:rPr>
          <w:rFonts w:ascii="Arial" w:hAnsi="Arial" w:cs="Arial"/>
          <w:szCs w:val="24"/>
          <w:lang w:val="es-ES"/>
        </w:rPr>
        <w:t>una larga duración</w:t>
      </w:r>
      <w:r w:rsidRPr="00681082">
        <w:rPr>
          <w:rFonts w:ascii="Arial" w:hAnsi="Arial" w:cs="Arial"/>
          <w:szCs w:val="24"/>
          <w:lang w:val="es-ES"/>
        </w:rPr>
        <w:t xml:space="preserve"> para C. B. S Columbia.</w:t>
      </w:r>
    </w:p>
    <w:p w:rsidR="00681082" w:rsidRPr="00681082" w:rsidRDefault="00681082" w:rsidP="00681082">
      <w:pPr>
        <w:spacing w:line="360" w:lineRule="auto"/>
        <w:ind w:hanging="1"/>
        <w:rPr>
          <w:rFonts w:ascii="Arial" w:hAnsi="Arial" w:cs="Arial"/>
          <w:szCs w:val="24"/>
          <w:lang w:val="es-ES"/>
        </w:rPr>
      </w:pPr>
    </w:p>
    <w:p w:rsidR="00681082" w:rsidRPr="00681082" w:rsidRDefault="00681082" w:rsidP="00681082">
      <w:pPr>
        <w:spacing w:line="360" w:lineRule="auto"/>
        <w:ind w:hanging="1"/>
        <w:rPr>
          <w:rFonts w:ascii="Arial" w:hAnsi="Arial" w:cs="Arial"/>
          <w:szCs w:val="24"/>
          <w:lang w:val="es-ES"/>
        </w:rPr>
      </w:pPr>
      <w:r w:rsidRPr="00681082">
        <w:rPr>
          <w:rFonts w:ascii="Arial" w:hAnsi="Arial" w:cs="Arial"/>
          <w:szCs w:val="24"/>
          <w:lang w:val="es-ES"/>
        </w:rPr>
        <w:t>Actuó en las mejores salas de Buenos Aires, programas de televisión y en extensas giras por Estados Unidos, Canadá y Venezuela. En 1983 actúa en el escenario de Caño 14, junto a figuras como Roberto Goyeneche, Néstor Marconi, Juanjo Domínguez y </w:t>
      </w:r>
      <w:hyperlink r:id="rId7" w:history="1">
        <w:r w:rsidRPr="00681082">
          <w:rPr>
            <w:rStyle w:val="Hipervnculo"/>
            <w:rFonts w:ascii="Arial" w:hAnsi="Arial" w:cs="Arial"/>
            <w:szCs w:val="24"/>
            <w:lang w:val="es-ES"/>
          </w:rPr>
          <w:t>Atilio Stampone</w:t>
        </w:r>
      </w:hyperlink>
      <w:r w:rsidRPr="00681082">
        <w:rPr>
          <w:rFonts w:ascii="Arial" w:hAnsi="Arial" w:cs="Arial"/>
          <w:szCs w:val="24"/>
          <w:lang w:val="es-ES"/>
        </w:rPr>
        <w:t>. En 1985 participa, con el bailarín Juan Carlos Copes, en un espectáculo en el Cabaret Karim y en una gira por Brasil. Luego, en 1988, viajan a Puerto Rico, actuando allí durante siete meses.</w:t>
      </w:r>
    </w:p>
    <w:p w:rsidR="00681082" w:rsidRPr="00681082" w:rsidRDefault="00681082" w:rsidP="00681082">
      <w:pPr>
        <w:spacing w:line="360" w:lineRule="auto"/>
        <w:ind w:hanging="1"/>
        <w:rPr>
          <w:rFonts w:ascii="Arial" w:hAnsi="Arial" w:cs="Arial"/>
          <w:szCs w:val="24"/>
          <w:lang w:val="es-ES"/>
        </w:rPr>
      </w:pPr>
    </w:p>
    <w:p w:rsidR="00681082" w:rsidRPr="00681082" w:rsidRDefault="00681082" w:rsidP="00681082">
      <w:pPr>
        <w:spacing w:line="360" w:lineRule="auto"/>
        <w:ind w:hanging="1"/>
        <w:rPr>
          <w:rFonts w:ascii="Arial" w:hAnsi="Arial" w:cs="Arial"/>
          <w:szCs w:val="24"/>
          <w:lang w:val="es-ES"/>
        </w:rPr>
      </w:pPr>
      <w:r w:rsidRPr="00681082">
        <w:rPr>
          <w:rFonts w:ascii="Arial" w:hAnsi="Arial" w:cs="Arial"/>
          <w:szCs w:val="24"/>
          <w:lang w:val="es-ES"/>
        </w:rPr>
        <w:t>En 1990 es convocado para integrar el primer elenco de Forever Tango, espectáculo con el cual realiza una gira por diferentes ciudades de California.</w:t>
      </w:r>
    </w:p>
    <w:p w:rsidR="00681082" w:rsidRPr="00681082" w:rsidRDefault="00681082" w:rsidP="00681082">
      <w:pPr>
        <w:spacing w:line="360" w:lineRule="auto"/>
        <w:ind w:hanging="1"/>
        <w:rPr>
          <w:rFonts w:ascii="Arial" w:hAnsi="Arial" w:cs="Arial"/>
          <w:szCs w:val="24"/>
          <w:lang w:val="es-ES"/>
        </w:rPr>
      </w:pPr>
    </w:p>
    <w:p w:rsidR="00681082" w:rsidRPr="00681082" w:rsidRDefault="00681082" w:rsidP="00681082">
      <w:pPr>
        <w:spacing w:line="360" w:lineRule="auto"/>
        <w:ind w:hanging="1"/>
        <w:rPr>
          <w:rFonts w:ascii="Arial" w:hAnsi="Arial" w:cs="Arial"/>
          <w:szCs w:val="24"/>
          <w:lang w:val="es-ES"/>
        </w:rPr>
      </w:pPr>
      <w:r w:rsidRPr="00681082">
        <w:rPr>
          <w:rFonts w:ascii="Arial" w:hAnsi="Arial" w:cs="Arial"/>
          <w:szCs w:val="24"/>
          <w:lang w:val="es-ES"/>
        </w:rPr>
        <w:t>Un año después, viaja a España con el Ballet Salta y, en 1992, viaja a Japón, recorriendo más de treinta ciudades y haciendo 64 conciertos en tres meses, con el show Tango Tango, dirigido por la pareja de bailarines Gloria y Eduardo.</w:t>
      </w:r>
    </w:p>
    <w:p w:rsidR="00681082" w:rsidRPr="00681082" w:rsidRDefault="00681082" w:rsidP="00681082">
      <w:pPr>
        <w:spacing w:line="360" w:lineRule="auto"/>
        <w:ind w:hanging="1"/>
        <w:rPr>
          <w:rFonts w:ascii="Arial" w:hAnsi="Arial" w:cs="Arial"/>
          <w:szCs w:val="24"/>
          <w:lang w:val="es-ES"/>
        </w:rPr>
      </w:pPr>
    </w:p>
    <w:p w:rsidR="00681082" w:rsidRPr="00681082" w:rsidRDefault="00681082" w:rsidP="00681082">
      <w:pPr>
        <w:spacing w:line="360" w:lineRule="auto"/>
        <w:ind w:hanging="1"/>
        <w:rPr>
          <w:rFonts w:ascii="Arial" w:hAnsi="Arial" w:cs="Arial"/>
          <w:szCs w:val="24"/>
          <w:lang w:val="es-ES"/>
        </w:rPr>
      </w:pPr>
      <w:r w:rsidRPr="00681082">
        <w:rPr>
          <w:rFonts w:ascii="Arial" w:hAnsi="Arial" w:cs="Arial"/>
          <w:szCs w:val="24"/>
          <w:lang w:val="es-ES"/>
        </w:rPr>
        <w:t>En 1994 vuelve a integrar el elenco de Forever Tango y participa en la grabación de los CDs de ese show, junto a la orquesta dirigida por </w:t>
      </w:r>
      <w:hyperlink r:id="rId8" w:history="1">
        <w:r w:rsidRPr="00681082">
          <w:rPr>
            <w:rStyle w:val="Hipervnculo"/>
            <w:rFonts w:ascii="Arial" w:hAnsi="Arial" w:cs="Arial"/>
            <w:szCs w:val="24"/>
            <w:lang w:val="es-ES"/>
          </w:rPr>
          <w:t>Lisandro Adrover</w:t>
        </w:r>
      </w:hyperlink>
      <w:r w:rsidRPr="00681082">
        <w:rPr>
          <w:rFonts w:ascii="Arial" w:hAnsi="Arial" w:cs="Arial"/>
          <w:szCs w:val="24"/>
          <w:lang w:val="es-ES"/>
        </w:rPr>
        <w:t>.</w:t>
      </w:r>
    </w:p>
    <w:p w:rsidR="00681082" w:rsidRPr="00681082" w:rsidRDefault="00681082" w:rsidP="00681082">
      <w:pPr>
        <w:spacing w:line="360" w:lineRule="auto"/>
        <w:ind w:hanging="1"/>
        <w:rPr>
          <w:rFonts w:ascii="Arial" w:hAnsi="Arial" w:cs="Arial"/>
          <w:szCs w:val="24"/>
          <w:lang w:val="es-ES"/>
        </w:rPr>
      </w:pPr>
    </w:p>
    <w:p w:rsidR="00681082" w:rsidRPr="00681082" w:rsidRDefault="00681082" w:rsidP="00681082">
      <w:pPr>
        <w:spacing w:line="360" w:lineRule="auto"/>
        <w:ind w:hanging="1"/>
        <w:rPr>
          <w:rFonts w:ascii="Arial" w:hAnsi="Arial" w:cs="Arial"/>
          <w:szCs w:val="24"/>
          <w:lang w:val="es-ES"/>
        </w:rPr>
      </w:pPr>
      <w:r w:rsidRPr="00681082">
        <w:rPr>
          <w:rFonts w:ascii="Arial" w:hAnsi="Arial" w:cs="Arial"/>
          <w:szCs w:val="24"/>
          <w:lang w:val="es-ES"/>
        </w:rPr>
        <w:t>En 1999 graba acompañado por las guitarras de Carlos Juárez y continua su carrera hasta el 2003 con el espectáculo Forever Tango.</w:t>
      </w:r>
    </w:p>
    <w:p w:rsidR="00681082" w:rsidRPr="00681082" w:rsidRDefault="00681082" w:rsidP="00681082">
      <w:pPr>
        <w:spacing w:line="360" w:lineRule="auto"/>
        <w:ind w:hanging="1"/>
        <w:rPr>
          <w:rFonts w:ascii="Arial" w:hAnsi="Arial" w:cs="Arial"/>
          <w:szCs w:val="24"/>
          <w:lang w:val="es-ES"/>
        </w:rPr>
      </w:pPr>
    </w:p>
    <w:p w:rsidR="00681082" w:rsidRPr="00681082" w:rsidRDefault="00681082" w:rsidP="00681082">
      <w:pPr>
        <w:spacing w:line="360" w:lineRule="auto"/>
        <w:ind w:hanging="1"/>
        <w:rPr>
          <w:rFonts w:ascii="Arial" w:hAnsi="Arial" w:cs="Arial"/>
          <w:szCs w:val="24"/>
          <w:lang w:val="es-ES"/>
        </w:rPr>
      </w:pPr>
      <w:r w:rsidRPr="00681082">
        <w:rPr>
          <w:rFonts w:ascii="Arial" w:hAnsi="Arial" w:cs="Arial"/>
          <w:szCs w:val="24"/>
          <w:lang w:val="es-ES"/>
        </w:rPr>
        <w:t>Desde el 2003 hasta el 2008 fue figura central del show de “El viejo almacen” junto a Virginia Luque, Osvaldo Berlingieri, Carlos Rossi y Roxana Fontan; y a partir del 2008 hasta el 2019 fue cabeza de elenco de los shows “Teatro Porteño” (dirigido por Dolores de Amo) y “Chantecler” (dirigido por Mora Godoy) realizados en el Teatro Metro.</w:t>
      </w:r>
    </w:p>
    <w:p w:rsidR="00681082" w:rsidRPr="00681082" w:rsidRDefault="00681082" w:rsidP="00681082">
      <w:pPr>
        <w:spacing w:line="360" w:lineRule="auto"/>
        <w:ind w:hanging="1"/>
        <w:rPr>
          <w:rFonts w:ascii="Arial" w:hAnsi="Arial" w:cs="Arial"/>
          <w:szCs w:val="24"/>
          <w:lang w:val="es-ES"/>
        </w:rPr>
      </w:pPr>
    </w:p>
    <w:p w:rsidR="00681082" w:rsidRPr="00681082" w:rsidRDefault="00681082" w:rsidP="00681082">
      <w:pPr>
        <w:spacing w:line="360" w:lineRule="auto"/>
        <w:ind w:hanging="1"/>
        <w:rPr>
          <w:rFonts w:ascii="Arial" w:hAnsi="Arial" w:cs="Arial"/>
          <w:szCs w:val="24"/>
          <w:lang w:val="es-ES"/>
        </w:rPr>
      </w:pPr>
      <w:r w:rsidRPr="00681082">
        <w:rPr>
          <w:rFonts w:ascii="Arial" w:hAnsi="Arial" w:cs="Arial"/>
          <w:szCs w:val="24"/>
          <w:lang w:val="es-ES"/>
        </w:rPr>
        <w:t>Su disco “Que tango hay que cantar”, fue nominado para los premios Gardel y tiene innumerables grabaciones con los más grandes maestros del tango: Leopoldo Federico, José Colangelo, Ernesto Baffa, Osvaldo Berlingieri, Juanjo Domínguez, Carlos Galván, Julián Hermida, Tony Gallo y Carlos Juárez entre otros.</w:t>
      </w:r>
    </w:p>
    <w:p w:rsidR="00681082" w:rsidRPr="00681082" w:rsidRDefault="00681082" w:rsidP="00681082">
      <w:pPr>
        <w:spacing w:line="360" w:lineRule="auto"/>
        <w:ind w:hanging="1"/>
        <w:rPr>
          <w:rFonts w:ascii="Arial" w:hAnsi="Arial" w:cs="Arial"/>
          <w:szCs w:val="24"/>
          <w:lang w:val="es-ES"/>
        </w:rPr>
      </w:pPr>
    </w:p>
    <w:p w:rsidR="00681082" w:rsidRPr="00681082" w:rsidRDefault="00681082" w:rsidP="00681082">
      <w:pPr>
        <w:spacing w:line="360" w:lineRule="auto"/>
        <w:ind w:hanging="1"/>
        <w:rPr>
          <w:rFonts w:ascii="Arial" w:hAnsi="Arial" w:cs="Arial"/>
          <w:szCs w:val="24"/>
          <w:lang w:val="es-ES"/>
        </w:rPr>
      </w:pPr>
      <w:r w:rsidRPr="00681082">
        <w:rPr>
          <w:rFonts w:ascii="Arial" w:hAnsi="Arial" w:cs="Arial"/>
          <w:szCs w:val="24"/>
          <w:lang w:val="es-ES"/>
        </w:rPr>
        <w:t>Es conocido como “El cantor de Buenos Aires”, mote que le da nombre a uno de sus discos grabado en 2012 con Julián Hermida quinteto.</w:t>
      </w:r>
    </w:p>
    <w:p w:rsidR="00681082" w:rsidRPr="00681082" w:rsidRDefault="00681082" w:rsidP="00681082">
      <w:pPr>
        <w:spacing w:line="360" w:lineRule="auto"/>
        <w:ind w:hanging="1"/>
        <w:rPr>
          <w:rFonts w:ascii="Arial" w:hAnsi="Arial" w:cs="Arial"/>
          <w:szCs w:val="24"/>
          <w:lang w:val="es-ES"/>
        </w:rPr>
      </w:pPr>
    </w:p>
    <w:p w:rsidR="00681082" w:rsidRPr="00681082" w:rsidRDefault="00681082" w:rsidP="00681082">
      <w:pPr>
        <w:spacing w:line="360" w:lineRule="auto"/>
        <w:ind w:hanging="1"/>
        <w:rPr>
          <w:rFonts w:ascii="Arial" w:hAnsi="Arial" w:cs="Arial"/>
          <w:szCs w:val="24"/>
          <w:lang w:val="es-ES"/>
        </w:rPr>
      </w:pPr>
      <w:r w:rsidRPr="00681082">
        <w:rPr>
          <w:rFonts w:ascii="Arial" w:hAnsi="Arial" w:cs="Arial"/>
          <w:szCs w:val="24"/>
          <w:lang w:val="es-ES"/>
        </w:rPr>
        <w:t xml:space="preserve">Entre sus más relevantes actuaciones figuran la actuación de gala en el mítico teatro Colon de Buenos Aires en </w:t>
      </w:r>
      <w:smartTag w:uri="urn:schemas-microsoft-com:office:smarttags" w:element="metricconverter">
        <w:smartTagPr>
          <w:attr w:name="ProductID" w:val="2002 a"/>
        </w:smartTagPr>
        <w:r w:rsidRPr="00681082">
          <w:rPr>
            <w:rFonts w:ascii="Arial" w:hAnsi="Arial" w:cs="Arial"/>
            <w:szCs w:val="24"/>
            <w:lang w:val="es-ES"/>
          </w:rPr>
          <w:t>2002 a</w:t>
        </w:r>
      </w:smartTag>
      <w:r w:rsidRPr="00681082">
        <w:rPr>
          <w:rFonts w:ascii="Arial" w:hAnsi="Arial" w:cs="Arial"/>
          <w:szCs w:val="24"/>
          <w:lang w:val="es-ES"/>
        </w:rPr>
        <w:t xml:space="preserve"> beneficio de Fundación Cáncer, su actuación en el año 1998 en el prestigioso festival de artes de Spoletto (Italia), su actuación en el Teatro Boston Hall junto a la orquesta sinfónica Boston Pop en el 2000 y su actuación junto a la más grande cancionista argentina de tangos Nelly Omar en el Luna Park de Bs. As con motivo de cumplirse sus 100 años de vida.</w:t>
      </w:r>
    </w:p>
    <w:p w:rsidR="00681082" w:rsidRPr="00681082" w:rsidRDefault="00681082" w:rsidP="00681082">
      <w:pPr>
        <w:spacing w:line="360" w:lineRule="auto"/>
        <w:ind w:hanging="1"/>
        <w:rPr>
          <w:rFonts w:ascii="Arial" w:hAnsi="Arial" w:cs="Arial"/>
          <w:szCs w:val="24"/>
          <w:lang w:val="es-ES"/>
        </w:rPr>
      </w:pPr>
    </w:p>
    <w:p w:rsidR="00681082" w:rsidRPr="00681082" w:rsidRDefault="00681082" w:rsidP="00681082">
      <w:pPr>
        <w:spacing w:line="360" w:lineRule="auto"/>
        <w:rPr>
          <w:rFonts w:ascii="Arial" w:hAnsi="Arial" w:cs="Arial"/>
          <w:szCs w:val="24"/>
          <w:lang w:val="es-ES"/>
        </w:rPr>
      </w:pPr>
      <w:r w:rsidRPr="00681082">
        <w:rPr>
          <w:rFonts w:ascii="Arial" w:hAnsi="Arial" w:cs="Arial"/>
          <w:szCs w:val="24"/>
          <w:lang w:val="es-ES"/>
        </w:rPr>
        <w:t>Actualmente tiene su academia de canto con más de 50 alumnos y se presenta en salas de Buenos Aires y del interior del país.</w:t>
      </w:r>
    </w:p>
    <w:p w:rsidR="00681082" w:rsidRPr="00681082" w:rsidRDefault="00681082" w:rsidP="00681082">
      <w:pPr>
        <w:spacing w:line="360" w:lineRule="auto"/>
        <w:rPr>
          <w:rFonts w:ascii="Arial" w:hAnsi="Arial" w:cs="Arial"/>
          <w:szCs w:val="24"/>
          <w:lang w:val="es-ES"/>
        </w:rPr>
      </w:pPr>
    </w:p>
    <w:p w:rsidR="00681082" w:rsidRPr="00681082" w:rsidRDefault="00681082" w:rsidP="00681082">
      <w:pPr>
        <w:spacing w:line="360" w:lineRule="auto"/>
        <w:rPr>
          <w:rFonts w:ascii="Arial" w:hAnsi="Arial" w:cs="Arial"/>
          <w:szCs w:val="24"/>
          <w:lang w:val="es-ES"/>
        </w:rPr>
      </w:pPr>
      <w:r w:rsidRPr="00681082">
        <w:rPr>
          <w:rFonts w:ascii="Arial" w:hAnsi="Arial" w:cs="Arial"/>
          <w:szCs w:val="24"/>
          <w:lang w:val="es-ES"/>
        </w:rPr>
        <w:t>Por todo lo expuesto, solicito la aprobación del presente proyecto de declaración.</w:t>
      </w:r>
    </w:p>
    <w:p w:rsidR="00681082" w:rsidRPr="00681082" w:rsidRDefault="00681082" w:rsidP="00681082">
      <w:pPr>
        <w:spacing w:line="360" w:lineRule="auto"/>
        <w:rPr>
          <w:rFonts w:ascii="Arial" w:hAnsi="Arial" w:cs="Arial"/>
          <w:szCs w:val="24"/>
          <w:lang w:val="es-ES"/>
        </w:rPr>
      </w:pPr>
    </w:p>
    <w:p w:rsidR="00681082" w:rsidRPr="00681082" w:rsidRDefault="00681082" w:rsidP="00681082">
      <w:pPr>
        <w:spacing w:line="360" w:lineRule="auto"/>
        <w:rPr>
          <w:rFonts w:ascii="Arial" w:hAnsi="Arial" w:cs="Arial"/>
          <w:szCs w:val="24"/>
        </w:rPr>
      </w:pPr>
    </w:p>
    <w:p w:rsidR="00681082" w:rsidRPr="00681082" w:rsidRDefault="00681082" w:rsidP="00681082">
      <w:pPr>
        <w:spacing w:line="360" w:lineRule="auto"/>
        <w:rPr>
          <w:rFonts w:ascii="Arial" w:hAnsi="Arial" w:cs="Arial"/>
          <w:b/>
          <w:szCs w:val="24"/>
        </w:rPr>
      </w:pPr>
    </w:p>
    <w:sectPr w:rsidR="00681082" w:rsidRPr="00681082" w:rsidSect="00681082">
      <w:headerReference w:type="even" r:id="rId9"/>
      <w:headerReference w:type="default" r:id="rId10"/>
      <w:footerReference w:type="even" r:id="rId11"/>
      <w:footerReference w:type="default" r:id="rId12"/>
      <w:headerReference w:type="first" r:id="rId13"/>
      <w:footerReference w:type="first" r:id="rId14"/>
      <w:pgSz w:w="12242" w:h="20163" w:code="5"/>
      <w:pgMar w:top="2977" w:right="851" w:bottom="1418" w:left="2552"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D5F" w:rsidRDefault="005E1D5F">
      <w:r>
        <w:separator/>
      </w:r>
    </w:p>
  </w:endnote>
  <w:endnote w:type="continuationSeparator" w:id="0">
    <w:p w:rsidR="005E1D5F" w:rsidRDefault="005E1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5E1D5F">
      <w:fldChar w:fldCharType="begin"/>
    </w:r>
    <w:r w:rsidR="005E1D5F">
      <w:instrText xml:space="preserve"> SAVEDATE  \* MERGEFORMAT </w:instrText>
    </w:r>
    <w:r w:rsidR="005E1D5F">
      <w:fldChar w:fldCharType="separate"/>
    </w:r>
    <w:r w:rsidR="00681082" w:rsidRPr="00681082">
      <w:rPr>
        <w:noProof/>
        <w:color w:val="333333"/>
        <w:sz w:val="20"/>
      </w:rPr>
      <w:t>00/00/0000 0:00:00</w:t>
    </w:r>
    <w:r w:rsidR="005E1D5F">
      <w:rPr>
        <w:noProof/>
        <w:color w:val="333333"/>
        <w:sz w:val="20"/>
      </w:rPr>
      <w:fldChar w:fldCharType="end"/>
    </w:r>
    <w:r w:rsidRPr="001C19C4">
      <w:rPr>
        <w:color w:val="333333"/>
        <w:sz w:val="20"/>
      </w:rPr>
      <w:t xml:space="preserve">  -  Cantidad de caracteres: </w:t>
    </w:r>
    <w:r w:rsidR="005E1D5F">
      <w:fldChar w:fldCharType="begin"/>
    </w:r>
    <w:r w:rsidR="005E1D5F">
      <w:instrText xml:space="preserve"> NUMCHARS  \* MERGEFORMAT </w:instrText>
    </w:r>
    <w:r w:rsidR="005E1D5F">
      <w:fldChar w:fldCharType="separate"/>
    </w:r>
    <w:r w:rsidR="00681082" w:rsidRPr="00681082">
      <w:rPr>
        <w:noProof/>
        <w:color w:val="333333"/>
        <w:sz w:val="20"/>
      </w:rPr>
      <w:t>2678</w:t>
    </w:r>
    <w:r w:rsidR="005E1D5F">
      <w:rPr>
        <w:noProof/>
        <w:color w:val="333333"/>
        <w:sz w:val="20"/>
      </w:rPr>
      <w:fldChar w:fldCharType="end"/>
    </w:r>
    <w:r w:rsidRPr="001C19C4">
      <w:rPr>
        <w:color w:val="333333"/>
        <w:sz w:val="20"/>
      </w:rPr>
      <w:t xml:space="preserve"> - Cantidad de palabras: </w:t>
    </w:r>
    <w:r w:rsidR="005E1D5F">
      <w:fldChar w:fldCharType="begin"/>
    </w:r>
    <w:r w:rsidR="005E1D5F">
      <w:instrText xml:space="preserve"> NUMWORDS  \* MERGEFORMAT </w:instrText>
    </w:r>
    <w:r w:rsidR="005E1D5F">
      <w:fldChar w:fldCharType="separate"/>
    </w:r>
    <w:r w:rsidR="00681082" w:rsidRPr="00681082">
      <w:rPr>
        <w:noProof/>
        <w:color w:val="333333"/>
        <w:sz w:val="20"/>
      </w:rPr>
      <w:t>553</w:t>
    </w:r>
    <w:r w:rsidR="005E1D5F">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681082">
      <w:rPr>
        <w:rStyle w:val="Nmerodepgina"/>
        <w:noProof/>
        <w:color w:val="333333"/>
      </w:rPr>
      <w:t>1</w:t>
    </w:r>
    <w:r w:rsidR="00395843" w:rsidRPr="001C19C4">
      <w:rPr>
        <w:rStyle w:val="Nmerodepgina"/>
        <w:color w:val="333333"/>
      </w:rPr>
      <w:fldChar w:fldCharType="end"/>
    </w:r>
    <w:r w:rsidRPr="001C19C4">
      <w:rPr>
        <w:rStyle w:val="Nmerodepgina"/>
        <w:color w:val="333333"/>
      </w:rPr>
      <w:t>/</w:t>
    </w:r>
    <w:r w:rsidR="005E1D5F">
      <w:fldChar w:fldCharType="begin"/>
    </w:r>
    <w:r w:rsidR="005E1D5F">
      <w:instrText xml:space="preserve"> NUMPAGES  \* MERGEFORMAT </w:instrText>
    </w:r>
    <w:r w:rsidR="005E1D5F">
      <w:fldChar w:fldCharType="separate"/>
    </w:r>
    <w:r w:rsidR="00681082" w:rsidRPr="00681082">
      <w:rPr>
        <w:rStyle w:val="Nmerodepgina"/>
        <w:noProof/>
        <w:color w:val="333333"/>
      </w:rPr>
      <w:t>3</w:t>
    </w:r>
    <w:r w:rsidR="005E1D5F">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D5F" w:rsidRDefault="005E1D5F">
      <w:r>
        <w:separator/>
      </w:r>
    </w:p>
  </w:footnote>
  <w:footnote w:type="continuationSeparator" w:id="0">
    <w:p w:rsidR="005E1D5F" w:rsidRDefault="005E1D5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60"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08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1D5F"/>
    <w:rsid w:val="005E3C49"/>
    <w:rsid w:val="005F35E2"/>
    <w:rsid w:val="00601A75"/>
    <w:rsid w:val="00616F70"/>
    <w:rsid w:val="00622DE5"/>
    <w:rsid w:val="00636BE0"/>
    <w:rsid w:val="0064363E"/>
    <w:rsid w:val="00681082"/>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02E97893"/>
  <w15:docId w15:val="{D650DF25-B58C-4BA6-AD54-21EDB2B75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uiPriority w:val="99"/>
    <w:unhideWhenUsed/>
    <w:rsid w:val="006810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odotango.com/creadores/ficha/1222/Lisandro-Adrover"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todotango.com/creadores/ficha/114/Atilio-Stampon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Mi%20unidad\DESPACHO%20WECK\PROYECTOS\PRESENTADOS\PROPIOS\PERSONALIDAD%20DESTACADA%20-%20CANTANTE%20CARLOS%20MOREL\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4AB704-B52C-478B-828B-CC7088540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4</TotalTime>
  <Pages>3</Pages>
  <Words>588</Words>
  <Characters>2849</Characters>
  <Application>Microsoft Office Word</Application>
  <DocSecurity>0</DocSecurity>
  <Lines>105</Lines>
  <Paragraphs>20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Diego Gomez</dc:creator>
  <cp:lastModifiedBy>Diego Martin Gomez</cp:lastModifiedBy>
  <cp:revision>1</cp:revision>
  <cp:lastPrinted>2020-02-28T17:24:00Z</cp:lastPrinted>
  <dcterms:created xsi:type="dcterms:W3CDTF">2022-11-02T02:55:00Z</dcterms:created>
  <dcterms:modified xsi:type="dcterms:W3CDTF">2022-11-02T03:00:00Z</dcterms:modified>
</cp:coreProperties>
</file>