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C83BCD" w:rsidRDefault="003433D4" w:rsidP="00C83BCD">
      <w:pPr>
        <w:rPr>
          <w:szCs w:val="24"/>
          <w:lang w:val="es-MX"/>
        </w:rPr>
      </w:pPr>
      <w:r w:rsidRPr="00C83BCD">
        <w:rPr>
          <w:szCs w:val="24"/>
          <w:lang w:val="es-MX"/>
        </w:rPr>
        <w:t>Legislatura de la Ciudad Autónoma de Buenos Aires</w:t>
      </w:r>
    </w:p>
    <w:p w:rsidR="003433D4" w:rsidRPr="00C83BCD" w:rsidRDefault="003433D4" w:rsidP="00C83BCD">
      <w:pPr>
        <w:rPr>
          <w:szCs w:val="24"/>
          <w:lang w:val="es-MX"/>
        </w:rPr>
      </w:pPr>
    </w:p>
    <w:p w:rsidR="00DA78D6" w:rsidRPr="00C83BCD" w:rsidRDefault="00DA78D6" w:rsidP="00C83BCD">
      <w:pPr>
        <w:rPr>
          <w:szCs w:val="24"/>
          <w:lang w:val="es-MX"/>
        </w:rPr>
      </w:pPr>
    </w:p>
    <w:p w:rsidR="003433D4" w:rsidRPr="00C83BCD" w:rsidRDefault="003433D4" w:rsidP="00C83BCD">
      <w:pPr>
        <w:rPr>
          <w:szCs w:val="24"/>
          <w:lang w:val="es-MX"/>
        </w:rPr>
      </w:pPr>
      <w:r w:rsidRPr="00C83BCD">
        <w:rPr>
          <w:szCs w:val="24"/>
          <w:lang w:val="es-MX"/>
        </w:rPr>
        <w:t>Visto:</w:t>
      </w:r>
    </w:p>
    <w:p w:rsidR="003433D4" w:rsidRPr="00C83BCD" w:rsidRDefault="003433D4" w:rsidP="00C83BCD">
      <w:pPr>
        <w:rPr>
          <w:szCs w:val="24"/>
          <w:lang w:val="es-MX"/>
        </w:rPr>
      </w:pPr>
    </w:p>
    <w:p w:rsidR="003433D4" w:rsidRDefault="005611A6" w:rsidP="00C83BCD">
      <w:pPr>
        <w:ind w:firstLine="709"/>
        <w:rPr>
          <w:szCs w:val="24"/>
          <w:lang w:val="es-MX"/>
        </w:rPr>
      </w:pPr>
      <w:r w:rsidRPr="00C83BCD">
        <w:rPr>
          <w:szCs w:val="24"/>
          <w:lang w:val="es-MX"/>
        </w:rPr>
        <w:t>E</w:t>
      </w:r>
      <w:r w:rsidR="003433D4" w:rsidRPr="00C83BCD">
        <w:rPr>
          <w:szCs w:val="24"/>
          <w:lang w:val="es-MX"/>
        </w:rPr>
        <w:t>l Expediente N°</w:t>
      </w:r>
      <w:r w:rsidR="00E16321" w:rsidRPr="00C83BCD">
        <w:rPr>
          <w:szCs w:val="24"/>
          <w:lang w:val="es-MX"/>
        </w:rPr>
        <w:t>1631</w:t>
      </w:r>
      <w:r w:rsidR="003433D4" w:rsidRPr="00C83BCD">
        <w:rPr>
          <w:szCs w:val="24"/>
          <w:lang w:val="es-MX"/>
        </w:rPr>
        <w:t xml:space="preserve">-D-2022, </w:t>
      </w:r>
      <w:r w:rsidR="007F78EF" w:rsidRPr="00C83BCD">
        <w:rPr>
          <w:szCs w:val="24"/>
          <w:lang w:val="es-MX"/>
        </w:rPr>
        <w:t xml:space="preserve">Proyecto de </w:t>
      </w:r>
      <w:r w:rsidR="008039DC" w:rsidRPr="00C83BCD">
        <w:rPr>
          <w:szCs w:val="24"/>
          <w:lang w:val="es-MX"/>
        </w:rPr>
        <w:t>Resolución</w:t>
      </w:r>
      <w:r w:rsidR="007F78EF" w:rsidRPr="00C83BCD">
        <w:rPr>
          <w:szCs w:val="24"/>
          <w:lang w:val="es-MX"/>
        </w:rPr>
        <w:t xml:space="preserve">, </w:t>
      </w:r>
      <w:r w:rsidR="003433D4" w:rsidRPr="00C83BCD">
        <w:rPr>
          <w:szCs w:val="24"/>
          <w:lang w:val="es-MX"/>
        </w:rPr>
        <w:t>de autoría de</w:t>
      </w:r>
      <w:r w:rsidR="00C83BCD">
        <w:rPr>
          <w:szCs w:val="24"/>
          <w:lang w:val="es-MX"/>
        </w:rPr>
        <w:t xml:space="preserve"> </w:t>
      </w:r>
      <w:r w:rsidR="003433D4" w:rsidRPr="00C83BCD">
        <w:rPr>
          <w:szCs w:val="24"/>
          <w:lang w:val="es-MX"/>
        </w:rPr>
        <w:t>l</w:t>
      </w:r>
      <w:r w:rsidR="00A30F73" w:rsidRPr="00C83BCD">
        <w:rPr>
          <w:szCs w:val="24"/>
          <w:lang w:val="es-MX"/>
        </w:rPr>
        <w:t>a</w:t>
      </w:r>
      <w:r w:rsidR="003433D4" w:rsidRPr="00C83BCD">
        <w:rPr>
          <w:szCs w:val="24"/>
          <w:lang w:val="es-MX"/>
        </w:rPr>
        <w:t xml:space="preserve"> Diputad</w:t>
      </w:r>
      <w:r w:rsidR="00A30F73" w:rsidRPr="00C83BCD">
        <w:rPr>
          <w:szCs w:val="24"/>
          <w:lang w:val="es-MX"/>
        </w:rPr>
        <w:t xml:space="preserve">a </w:t>
      </w:r>
      <w:r w:rsidR="00E16321" w:rsidRPr="00C83BCD">
        <w:rPr>
          <w:szCs w:val="24"/>
          <w:lang w:val="es-MX"/>
        </w:rPr>
        <w:t>Alejandrina Barry</w:t>
      </w:r>
      <w:r w:rsidR="003433D4" w:rsidRPr="00C83BCD">
        <w:rPr>
          <w:szCs w:val="24"/>
          <w:lang w:val="es-MX"/>
        </w:rPr>
        <w:t xml:space="preserve"> y </w:t>
      </w:r>
      <w:r w:rsidR="007F78EF" w:rsidRPr="00C83BCD">
        <w:rPr>
          <w:szCs w:val="24"/>
          <w:lang w:val="es-MX"/>
        </w:rPr>
        <w:t>coautoría del</w:t>
      </w:r>
      <w:r w:rsidR="00A30F73" w:rsidRPr="00C83BCD">
        <w:rPr>
          <w:szCs w:val="24"/>
          <w:lang w:val="es-MX"/>
        </w:rPr>
        <w:t xml:space="preserve"> Diputado </w:t>
      </w:r>
      <w:r w:rsidR="00E16321" w:rsidRPr="00C83BCD">
        <w:rPr>
          <w:szCs w:val="24"/>
          <w:lang w:val="es-MX"/>
        </w:rPr>
        <w:t xml:space="preserve">Gabriel Solano y la Diputada Amanda Martín </w:t>
      </w:r>
      <w:r w:rsidR="003433D4" w:rsidRPr="00C83BCD">
        <w:rPr>
          <w:szCs w:val="24"/>
          <w:lang w:val="es-MX"/>
        </w:rPr>
        <w:t xml:space="preserve">por el que </w:t>
      </w:r>
      <w:r w:rsidR="00D51D90" w:rsidRPr="00C83BCD">
        <w:rPr>
          <w:szCs w:val="24"/>
        </w:rPr>
        <w:t>se</w:t>
      </w:r>
      <w:r w:rsidR="003620C2" w:rsidRPr="00C83BCD">
        <w:rPr>
          <w:szCs w:val="24"/>
        </w:rPr>
        <w:t xml:space="preserve"> solicita</w:t>
      </w:r>
      <w:r w:rsidR="00C83BCD">
        <w:rPr>
          <w:szCs w:val="24"/>
        </w:rPr>
        <w:t xml:space="preserve"> </w:t>
      </w:r>
      <w:r w:rsidR="008039DC" w:rsidRPr="00C83BCD">
        <w:rPr>
          <w:szCs w:val="24"/>
        </w:rPr>
        <w:t xml:space="preserve">un Pedido de Informes al Poder Ejecutivo sobre </w:t>
      </w:r>
      <w:r w:rsidR="00A30F73" w:rsidRPr="00C83BCD">
        <w:rPr>
          <w:szCs w:val="24"/>
        </w:rPr>
        <w:t>puntos referidos a</w:t>
      </w:r>
      <w:r w:rsidR="00E16321" w:rsidRPr="00C83BCD">
        <w:rPr>
          <w:szCs w:val="24"/>
        </w:rPr>
        <w:t xml:space="preserve"> la presencia de Asbesto en el edificio de Consultorios externos del Hospital Piñero</w:t>
      </w:r>
      <w:r w:rsidR="00A30F73" w:rsidRPr="00C83BCD">
        <w:rPr>
          <w:szCs w:val="24"/>
        </w:rPr>
        <w:t>,</w:t>
      </w:r>
      <w:r w:rsidR="003433D4" w:rsidRPr="00C83BCD">
        <w:rPr>
          <w:szCs w:val="24"/>
          <w:lang w:val="es-MX"/>
        </w:rPr>
        <w:t xml:space="preserve">y; </w:t>
      </w:r>
    </w:p>
    <w:p w:rsidR="00C83BCD" w:rsidRPr="00C83BCD" w:rsidRDefault="00C83BCD" w:rsidP="00C83BCD">
      <w:pPr>
        <w:ind w:firstLine="709"/>
        <w:rPr>
          <w:szCs w:val="24"/>
          <w:lang w:val="es-MX"/>
        </w:rPr>
      </w:pPr>
    </w:p>
    <w:p w:rsidR="003433D4" w:rsidRPr="00C83BCD" w:rsidRDefault="003433D4" w:rsidP="00C83BCD">
      <w:pPr>
        <w:rPr>
          <w:szCs w:val="24"/>
          <w:lang w:val="es-MX"/>
        </w:rPr>
      </w:pPr>
      <w:r w:rsidRPr="00C83BCD">
        <w:rPr>
          <w:szCs w:val="24"/>
          <w:lang w:val="es-MX"/>
        </w:rPr>
        <w:t>Considerando:</w:t>
      </w:r>
    </w:p>
    <w:p w:rsidR="003433D4" w:rsidRPr="00C83BCD" w:rsidRDefault="003433D4" w:rsidP="00C83BCD">
      <w:pPr>
        <w:rPr>
          <w:szCs w:val="24"/>
          <w:lang w:val="es-MX"/>
        </w:rPr>
      </w:pPr>
    </w:p>
    <w:p w:rsidR="003620C2" w:rsidRDefault="00D51D90" w:rsidP="00C83BCD">
      <w:pPr>
        <w:ind w:firstLine="709"/>
        <w:rPr>
          <w:szCs w:val="24"/>
          <w:lang w:val="es-MX"/>
        </w:rPr>
      </w:pPr>
      <w:r w:rsidRPr="00C83BCD">
        <w:rPr>
          <w:szCs w:val="24"/>
          <w:lang w:val="es-MX"/>
        </w:rPr>
        <w:t xml:space="preserve">Que, </w:t>
      </w:r>
      <w:r w:rsidR="00E16321" w:rsidRPr="00C83BCD">
        <w:rPr>
          <w:szCs w:val="24"/>
          <w:lang w:val="es-MX"/>
        </w:rPr>
        <w:t>es importante conocer sobre la presencia de asbesto en el edificio de consultorios externos del Hospital Piñero.</w:t>
      </w:r>
    </w:p>
    <w:p w:rsidR="00C83BCD" w:rsidRPr="00C83BCD" w:rsidRDefault="00C83BCD" w:rsidP="00C83BCD">
      <w:pPr>
        <w:ind w:firstLine="709"/>
        <w:rPr>
          <w:szCs w:val="24"/>
          <w:lang w:val="es-MX"/>
        </w:rPr>
      </w:pPr>
    </w:p>
    <w:p w:rsidR="003433D4" w:rsidRPr="00C83BCD" w:rsidRDefault="003433D4" w:rsidP="00C83BCD">
      <w:pPr>
        <w:ind w:firstLine="709"/>
        <w:rPr>
          <w:szCs w:val="24"/>
          <w:lang w:val="es-MX"/>
        </w:rPr>
      </w:pPr>
      <w:r w:rsidRPr="00C83BCD">
        <w:rPr>
          <w:szCs w:val="24"/>
          <w:lang w:val="es-MX"/>
        </w:rPr>
        <w:t>Por lo expuesto, esta Comisión de Salud aconseja la aprobación de la siguiente</w:t>
      </w:r>
      <w:r w:rsidR="009E116D" w:rsidRPr="00C83BCD">
        <w:rPr>
          <w:szCs w:val="24"/>
          <w:lang w:val="es-MX"/>
        </w:rPr>
        <w:t xml:space="preserve">: </w:t>
      </w:r>
    </w:p>
    <w:p w:rsidR="003433D4" w:rsidRPr="00C83BCD" w:rsidRDefault="003433D4" w:rsidP="00C83BCD">
      <w:pPr>
        <w:rPr>
          <w:szCs w:val="24"/>
          <w:lang w:val="es-MX"/>
        </w:rPr>
      </w:pPr>
    </w:p>
    <w:p w:rsidR="00DA78D6" w:rsidRPr="00C83BCD" w:rsidRDefault="00DA78D6" w:rsidP="00C83BCD">
      <w:pPr>
        <w:jc w:val="center"/>
        <w:rPr>
          <w:b/>
          <w:szCs w:val="24"/>
          <w:lang w:val="es-MX"/>
        </w:rPr>
      </w:pPr>
      <w:bookmarkStart w:id="0" w:name="DDeclaración"/>
      <w:bookmarkEnd w:id="0"/>
    </w:p>
    <w:p w:rsidR="003433D4" w:rsidRPr="00C83BCD" w:rsidRDefault="008039DC" w:rsidP="00C83BCD">
      <w:pPr>
        <w:jc w:val="center"/>
        <w:rPr>
          <w:b/>
          <w:szCs w:val="24"/>
          <w:lang w:val="es-MX"/>
        </w:rPr>
      </w:pPr>
      <w:r w:rsidRPr="00C83BCD">
        <w:rPr>
          <w:b/>
          <w:szCs w:val="24"/>
          <w:lang w:val="es-MX"/>
        </w:rPr>
        <w:t>RESOLUCIÓN</w:t>
      </w:r>
    </w:p>
    <w:p w:rsidR="003433D4" w:rsidRPr="00C83BCD" w:rsidRDefault="003433D4" w:rsidP="00C83BCD">
      <w:pPr>
        <w:rPr>
          <w:b/>
          <w:szCs w:val="24"/>
          <w:lang w:val="es-MX"/>
        </w:rPr>
      </w:pPr>
    </w:p>
    <w:p w:rsidR="00E16321" w:rsidRDefault="00E16321" w:rsidP="00C83BCD">
      <w:pPr>
        <w:rPr>
          <w:szCs w:val="24"/>
          <w:lang w:val="es-MX"/>
        </w:rPr>
      </w:pPr>
      <w:r w:rsidRPr="00C83BCD">
        <w:rPr>
          <w:szCs w:val="24"/>
          <w:lang w:val="es-MX"/>
        </w:rPr>
        <w:t>Artículo 1°. - El Poder Ejecutivo informará, a través de los organismos correspondientes, dentro de los 30 (treinta) días de recibida la presente, sobre los siguientes puntos relacionados con la presencia de asbesto en el edificio de consultorios externos del Hospital Piñero:</w:t>
      </w:r>
    </w:p>
    <w:p w:rsidR="00C83BCD" w:rsidRPr="00C83BCD" w:rsidRDefault="00C83BCD" w:rsidP="00C83BCD">
      <w:pPr>
        <w:rPr>
          <w:szCs w:val="24"/>
          <w:lang w:val="es-MX"/>
        </w:rPr>
      </w:pPr>
    </w:p>
    <w:p w:rsidR="00E16321" w:rsidRDefault="00E16321" w:rsidP="00C83BCD">
      <w:pPr>
        <w:rPr>
          <w:szCs w:val="24"/>
          <w:lang w:val="es-MX"/>
        </w:rPr>
      </w:pPr>
      <w:r w:rsidRPr="00C83BCD">
        <w:rPr>
          <w:szCs w:val="24"/>
          <w:lang w:val="es-MX"/>
        </w:rPr>
        <w:t xml:space="preserve">1- Informe sobre la presencia de asbesto en el edificio de consultorios externos del Hospital Piñero. </w:t>
      </w:r>
    </w:p>
    <w:p w:rsidR="00C83BCD" w:rsidRPr="00C83BCD" w:rsidRDefault="00C83BCD" w:rsidP="00C83BCD">
      <w:pPr>
        <w:rPr>
          <w:szCs w:val="24"/>
          <w:lang w:val="es-MX"/>
        </w:rPr>
      </w:pPr>
    </w:p>
    <w:p w:rsidR="00E16321" w:rsidRDefault="00E16321" w:rsidP="00C83BCD">
      <w:pPr>
        <w:rPr>
          <w:szCs w:val="24"/>
          <w:lang w:val="es-MX"/>
        </w:rPr>
      </w:pPr>
      <w:r w:rsidRPr="00C83BCD">
        <w:rPr>
          <w:szCs w:val="24"/>
          <w:lang w:val="es-MX"/>
        </w:rPr>
        <w:t xml:space="preserve">2- Si se estableciera la presencia de asbesto en dicho edificio, describa la realización de obras que se realizarán al respecto, donde se especifique los plazos establecidos.  </w:t>
      </w:r>
    </w:p>
    <w:p w:rsidR="00C83BCD" w:rsidRPr="00C83BCD" w:rsidRDefault="00C83BCD" w:rsidP="00C83BCD">
      <w:pPr>
        <w:rPr>
          <w:szCs w:val="24"/>
          <w:lang w:val="es-MX"/>
        </w:rPr>
      </w:pPr>
    </w:p>
    <w:p w:rsidR="00E16321" w:rsidRDefault="00E16321" w:rsidP="00C83BCD">
      <w:pPr>
        <w:rPr>
          <w:szCs w:val="24"/>
          <w:lang w:val="es-MX"/>
        </w:rPr>
      </w:pPr>
      <w:r w:rsidRPr="00C83BCD">
        <w:rPr>
          <w:szCs w:val="24"/>
          <w:lang w:val="es-MX"/>
        </w:rPr>
        <w:t xml:space="preserve">3- Informe los motivos por los cuales se decidió cerrar la Unidad febril de emergencia. </w:t>
      </w:r>
    </w:p>
    <w:p w:rsidR="00C83BCD" w:rsidRPr="00C83BCD" w:rsidRDefault="00C83BCD" w:rsidP="00C83BCD">
      <w:pPr>
        <w:rPr>
          <w:szCs w:val="24"/>
          <w:lang w:val="es-MX"/>
        </w:rPr>
      </w:pPr>
    </w:p>
    <w:p w:rsidR="00E16321" w:rsidRDefault="00E16321" w:rsidP="00C83BCD">
      <w:pPr>
        <w:rPr>
          <w:szCs w:val="24"/>
          <w:lang w:val="es-MX"/>
        </w:rPr>
      </w:pPr>
      <w:r w:rsidRPr="00C83BCD">
        <w:rPr>
          <w:szCs w:val="24"/>
          <w:lang w:val="es-MX"/>
        </w:rPr>
        <w:t xml:space="preserve">Artículo 2°. - Comuníquese, etc.  </w:t>
      </w:r>
    </w:p>
    <w:p w:rsidR="00C83BCD" w:rsidRPr="00C83BCD" w:rsidRDefault="00C83BCD" w:rsidP="00C83BCD">
      <w:pPr>
        <w:rPr>
          <w:szCs w:val="24"/>
          <w:lang w:val="es-MX"/>
        </w:rPr>
      </w:pPr>
    </w:p>
    <w:p w:rsidR="00E16321" w:rsidRPr="00C83BCD" w:rsidRDefault="00E16321" w:rsidP="00C83BCD">
      <w:pPr>
        <w:rPr>
          <w:szCs w:val="24"/>
          <w:lang w:val="es-MX"/>
        </w:rPr>
      </w:pPr>
      <w:bookmarkStart w:id="1" w:name="_GoBack"/>
      <w:bookmarkEnd w:id="1"/>
    </w:p>
    <w:p w:rsidR="003433D4" w:rsidRPr="00C83BCD" w:rsidRDefault="003433D4" w:rsidP="00C83BCD">
      <w:pPr>
        <w:rPr>
          <w:szCs w:val="24"/>
          <w:lang w:val="es-MX"/>
        </w:rPr>
      </w:pPr>
      <w:r w:rsidRPr="00C83BCD">
        <w:rPr>
          <w:szCs w:val="24"/>
          <w:lang w:val="es-MX"/>
        </w:rPr>
        <w:t xml:space="preserve">Sala de la Comisión: </w:t>
      </w:r>
      <w:r w:rsidR="009E116D" w:rsidRPr="00C83BCD">
        <w:rPr>
          <w:szCs w:val="24"/>
          <w:lang w:val="es-MX"/>
        </w:rPr>
        <w:t>02 de noviembre</w:t>
      </w:r>
      <w:r w:rsidRPr="00C83BCD">
        <w:rPr>
          <w:szCs w:val="24"/>
          <w:lang w:val="es-MX"/>
        </w:rPr>
        <w:t xml:space="preserve"> de 2022</w:t>
      </w:r>
      <w:r w:rsidR="00D8143B" w:rsidRPr="00C83BCD">
        <w:rPr>
          <w:szCs w:val="24"/>
          <w:lang w:val="es-MX"/>
        </w:rPr>
        <w:t>.</w:t>
      </w:r>
    </w:p>
    <w:p w:rsidR="003433D4" w:rsidRPr="00C83BCD" w:rsidRDefault="003433D4" w:rsidP="00C83BCD">
      <w:pPr>
        <w:rPr>
          <w:szCs w:val="24"/>
          <w:lang w:val="es-MX"/>
        </w:rPr>
      </w:pPr>
    </w:p>
    <w:p w:rsidR="003433D4" w:rsidRPr="00C83BCD" w:rsidRDefault="003433D4" w:rsidP="00C83BCD">
      <w:pPr>
        <w:ind w:left="4962"/>
        <w:jc w:val="center"/>
        <w:rPr>
          <w:szCs w:val="24"/>
          <w:lang w:val="es-MX"/>
        </w:rPr>
      </w:pPr>
    </w:p>
    <w:p w:rsidR="003433D4" w:rsidRPr="00C83BCD" w:rsidRDefault="003433D4" w:rsidP="00C83BCD">
      <w:pPr>
        <w:ind w:left="4962"/>
        <w:jc w:val="center"/>
        <w:rPr>
          <w:szCs w:val="24"/>
          <w:lang w:val="es-MX"/>
        </w:rPr>
      </w:pPr>
    </w:p>
    <w:p w:rsidR="003433D4" w:rsidRPr="00C83BCD" w:rsidRDefault="003433D4" w:rsidP="00C83BCD">
      <w:pPr>
        <w:ind w:left="4962"/>
        <w:jc w:val="center"/>
        <w:rPr>
          <w:szCs w:val="24"/>
          <w:lang w:val="es-MX"/>
        </w:rPr>
      </w:pPr>
    </w:p>
    <w:p w:rsidR="003433D4" w:rsidRPr="00C83BCD" w:rsidRDefault="003433D4" w:rsidP="00C83BCD">
      <w:pPr>
        <w:ind w:left="4962"/>
        <w:jc w:val="center"/>
        <w:rPr>
          <w:szCs w:val="24"/>
          <w:lang w:val="es-MX"/>
        </w:rPr>
      </w:pPr>
    </w:p>
    <w:p w:rsidR="003433D4" w:rsidRPr="00C83BCD" w:rsidRDefault="003433D4" w:rsidP="00C83BCD">
      <w:pPr>
        <w:ind w:left="4962"/>
        <w:jc w:val="center"/>
        <w:rPr>
          <w:szCs w:val="24"/>
          <w:lang w:val="es-MX"/>
        </w:rPr>
      </w:pPr>
    </w:p>
    <w:p w:rsidR="003433D4" w:rsidRPr="00C83BCD" w:rsidRDefault="003433D4" w:rsidP="00C83BCD">
      <w:pPr>
        <w:ind w:left="4962"/>
        <w:jc w:val="center"/>
        <w:rPr>
          <w:szCs w:val="24"/>
          <w:lang w:val="es-MX"/>
        </w:rPr>
      </w:pPr>
      <w:r w:rsidRPr="00C83BCD">
        <w:rPr>
          <w:szCs w:val="24"/>
          <w:lang w:val="es-MX"/>
        </w:rPr>
        <w:t>Bou Pérez, Ana María</w:t>
      </w:r>
    </w:p>
    <w:p w:rsidR="003433D4" w:rsidRPr="00C83BCD" w:rsidRDefault="003433D4" w:rsidP="00C83BCD">
      <w:pPr>
        <w:ind w:left="4962"/>
        <w:jc w:val="center"/>
        <w:rPr>
          <w:szCs w:val="24"/>
          <w:lang w:val="es-MX"/>
        </w:rPr>
      </w:pPr>
      <w:r w:rsidRPr="00C83BCD">
        <w:rPr>
          <w:szCs w:val="24"/>
          <w:lang w:val="es-MX"/>
        </w:rPr>
        <w:t>Presidente</w:t>
      </w:r>
    </w:p>
    <w:p w:rsidR="003433D4" w:rsidRPr="00C83BCD" w:rsidRDefault="003433D4" w:rsidP="00C83BCD">
      <w:pPr>
        <w:rPr>
          <w:szCs w:val="24"/>
          <w:lang w:val="es-MX"/>
        </w:rPr>
      </w:pPr>
    </w:p>
    <w:p w:rsidR="003433D4" w:rsidRPr="00C83BCD" w:rsidRDefault="003433D4" w:rsidP="00C83BCD">
      <w:pPr>
        <w:rPr>
          <w:szCs w:val="24"/>
          <w:lang w:val="es-MX"/>
        </w:rPr>
      </w:pPr>
    </w:p>
    <w:p w:rsidR="003433D4" w:rsidRPr="00C83BCD" w:rsidRDefault="003433D4" w:rsidP="00C83BCD">
      <w:pPr>
        <w:rPr>
          <w:szCs w:val="24"/>
          <w:lang w:val="es-MX"/>
        </w:rPr>
      </w:pPr>
    </w:p>
    <w:p w:rsidR="003433D4" w:rsidRPr="00C83BCD" w:rsidRDefault="003433D4" w:rsidP="00C83BCD">
      <w:pPr>
        <w:rPr>
          <w:szCs w:val="24"/>
          <w:lang w:val="es-MX"/>
        </w:rPr>
      </w:pPr>
    </w:p>
    <w:p w:rsidR="003433D4" w:rsidRPr="00C83BCD" w:rsidRDefault="003433D4" w:rsidP="00C83BCD">
      <w:pPr>
        <w:rPr>
          <w:szCs w:val="24"/>
          <w:lang w:val="es-MX"/>
        </w:rPr>
      </w:pPr>
    </w:p>
    <w:p w:rsidR="003433D4" w:rsidRPr="00C83BCD" w:rsidRDefault="003433D4" w:rsidP="00C83BCD">
      <w:pPr>
        <w:tabs>
          <w:tab w:val="left" w:pos="4962"/>
        </w:tabs>
        <w:rPr>
          <w:szCs w:val="24"/>
          <w:lang w:val="es-MX"/>
        </w:rPr>
      </w:pPr>
      <w:r w:rsidRPr="00C83BCD">
        <w:rPr>
          <w:szCs w:val="24"/>
          <w:lang w:val="es-MX"/>
        </w:rPr>
        <w:t xml:space="preserve">Iañez, Berenice </w:t>
      </w:r>
      <w:r w:rsidRPr="00C83BCD">
        <w:rPr>
          <w:szCs w:val="24"/>
          <w:lang w:val="es-MX"/>
        </w:rPr>
        <w:tab/>
        <w:t>Amor, Alejandro</w:t>
      </w:r>
    </w:p>
    <w:p w:rsidR="003433D4" w:rsidRPr="00C83BCD" w:rsidRDefault="003433D4" w:rsidP="00C83BCD">
      <w:pPr>
        <w:tabs>
          <w:tab w:val="left" w:pos="4962"/>
        </w:tabs>
        <w:rPr>
          <w:szCs w:val="24"/>
          <w:lang w:val="es-MX"/>
        </w:rPr>
      </w:pPr>
      <w:r w:rsidRPr="00C83BCD">
        <w:rPr>
          <w:szCs w:val="24"/>
          <w:lang w:val="es-MX"/>
        </w:rPr>
        <w:t>Vicepresidente 1°</w:t>
      </w: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9E0BE3" w:rsidRPr="00C83BCD" w:rsidRDefault="009E0BE3" w:rsidP="00C83BCD">
      <w:pPr>
        <w:tabs>
          <w:tab w:val="left" w:pos="4962"/>
        </w:tabs>
        <w:rPr>
          <w:szCs w:val="24"/>
          <w:lang w:val="es-MX"/>
        </w:rPr>
      </w:pPr>
    </w:p>
    <w:p w:rsidR="003433D4" w:rsidRPr="00C83BCD" w:rsidRDefault="003433D4" w:rsidP="00C83BCD">
      <w:pPr>
        <w:tabs>
          <w:tab w:val="left" w:pos="4962"/>
        </w:tabs>
        <w:rPr>
          <w:szCs w:val="24"/>
          <w:lang w:val="es-MX"/>
        </w:rPr>
      </w:pPr>
      <w:r w:rsidRPr="00C83BCD">
        <w:rPr>
          <w:szCs w:val="24"/>
          <w:lang w:val="es-MX"/>
        </w:rPr>
        <w:t xml:space="preserve">Arenaza, Juan Pablo </w:t>
      </w:r>
      <w:r w:rsidRPr="00C83BCD">
        <w:rPr>
          <w:szCs w:val="24"/>
          <w:lang w:val="es-MX"/>
        </w:rPr>
        <w:tab/>
        <w:t>Cortina, Roy</w:t>
      </w:r>
    </w:p>
    <w:p w:rsidR="003433D4" w:rsidRPr="00C83BCD" w:rsidRDefault="003433D4" w:rsidP="00C83BCD">
      <w:pPr>
        <w:tabs>
          <w:tab w:val="left" w:pos="4962"/>
        </w:tabs>
        <w:rPr>
          <w:szCs w:val="24"/>
          <w:lang w:val="es-MX"/>
        </w:rPr>
      </w:pPr>
    </w:p>
    <w:p w:rsidR="003433D4" w:rsidRDefault="003433D4" w:rsidP="00C83BCD">
      <w:pPr>
        <w:tabs>
          <w:tab w:val="left" w:pos="4962"/>
        </w:tabs>
        <w:rPr>
          <w:szCs w:val="24"/>
          <w:lang w:val="es-MX"/>
        </w:rPr>
      </w:pPr>
    </w:p>
    <w:p w:rsidR="00C83BCD" w:rsidRPr="00C83BCD" w:rsidRDefault="00C83BCD"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r w:rsidRPr="00C83BCD">
        <w:rPr>
          <w:szCs w:val="24"/>
          <w:lang w:val="es-MX"/>
        </w:rPr>
        <w:t xml:space="preserve">Daer, Maia </w:t>
      </w:r>
      <w:r w:rsidRPr="00C83BCD">
        <w:rPr>
          <w:szCs w:val="24"/>
          <w:lang w:val="es-MX"/>
        </w:rPr>
        <w:tab/>
        <w:t>De Las Casas, Mercedes</w:t>
      </w: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r w:rsidRPr="00C83BCD">
        <w:rPr>
          <w:szCs w:val="24"/>
          <w:lang w:val="es-MX"/>
        </w:rPr>
        <w:t xml:space="preserve">Del Gaiso, Juan Facundo </w:t>
      </w:r>
      <w:r w:rsidRPr="00C83BCD">
        <w:rPr>
          <w:szCs w:val="24"/>
          <w:lang w:val="es-MX"/>
        </w:rPr>
        <w:tab/>
        <w:t>Michielotto, Paola Vanesa</w:t>
      </w: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r w:rsidRPr="00C83BCD">
        <w:rPr>
          <w:szCs w:val="24"/>
          <w:lang w:val="es-MX"/>
        </w:rPr>
        <w:t xml:space="preserve">Méndez, María Sol </w:t>
      </w:r>
      <w:r w:rsidRPr="00C83BCD">
        <w:rPr>
          <w:szCs w:val="24"/>
          <w:lang w:val="es-MX"/>
        </w:rPr>
        <w:tab/>
        <w:t>Montenegro, Victoria</w:t>
      </w: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9E0BE3" w:rsidRPr="00C83BCD" w:rsidRDefault="009E0BE3" w:rsidP="00C83BCD">
      <w:pPr>
        <w:tabs>
          <w:tab w:val="left" w:pos="4962"/>
        </w:tabs>
        <w:rPr>
          <w:szCs w:val="24"/>
          <w:lang w:val="es-MX"/>
        </w:rPr>
      </w:pPr>
    </w:p>
    <w:p w:rsidR="003433D4" w:rsidRPr="00C83BCD" w:rsidRDefault="003433D4" w:rsidP="00C83BCD">
      <w:pPr>
        <w:tabs>
          <w:tab w:val="left" w:pos="4962"/>
        </w:tabs>
        <w:rPr>
          <w:szCs w:val="24"/>
          <w:lang w:val="es-MX"/>
        </w:rPr>
      </w:pPr>
      <w:r w:rsidRPr="00C83BCD">
        <w:rPr>
          <w:szCs w:val="24"/>
          <w:lang w:val="es-MX"/>
        </w:rPr>
        <w:t xml:space="preserve">Romero, Claudio Ariel </w:t>
      </w:r>
      <w:r w:rsidRPr="00C83BCD">
        <w:rPr>
          <w:szCs w:val="24"/>
          <w:lang w:val="es-MX"/>
        </w:rPr>
        <w:tab/>
        <w:t>Saifert, Leonardo</w:t>
      </w: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3433D4" w:rsidRPr="00C83BCD" w:rsidRDefault="003433D4" w:rsidP="00C83BCD">
      <w:pPr>
        <w:tabs>
          <w:tab w:val="left" w:pos="4962"/>
        </w:tabs>
        <w:rPr>
          <w:szCs w:val="24"/>
          <w:lang w:val="es-MX"/>
        </w:rPr>
      </w:pPr>
    </w:p>
    <w:p w:rsidR="00AF6352" w:rsidRPr="00C83BCD" w:rsidRDefault="003433D4" w:rsidP="00C83BCD">
      <w:pPr>
        <w:rPr>
          <w:szCs w:val="24"/>
          <w:lang w:val="es-MX"/>
        </w:rPr>
      </w:pPr>
      <w:r w:rsidRPr="00C83BCD">
        <w:rPr>
          <w:szCs w:val="24"/>
          <w:lang w:val="es-MX"/>
        </w:rPr>
        <w:t xml:space="preserve">Solano, Gabriel </w:t>
      </w:r>
      <w:r w:rsidRPr="00C83BCD">
        <w:rPr>
          <w:szCs w:val="24"/>
          <w:lang w:val="es-MX"/>
        </w:rPr>
        <w:tab/>
      </w:r>
      <w:r w:rsidRPr="00C83BCD">
        <w:rPr>
          <w:szCs w:val="24"/>
          <w:lang w:val="es-MX"/>
        </w:rPr>
        <w:tab/>
      </w:r>
      <w:r w:rsidRPr="00C83BCD">
        <w:rPr>
          <w:szCs w:val="24"/>
          <w:lang w:val="es-MX"/>
        </w:rPr>
        <w:tab/>
      </w:r>
      <w:r w:rsidRPr="00C83BCD">
        <w:rPr>
          <w:szCs w:val="24"/>
          <w:lang w:val="es-MX"/>
        </w:rPr>
        <w:tab/>
      </w:r>
      <w:r w:rsidRPr="00C83BCD">
        <w:rPr>
          <w:szCs w:val="24"/>
          <w:lang w:val="es-MX"/>
        </w:rPr>
        <w:tab/>
        <w:t>Weck, Diego</w:t>
      </w:r>
    </w:p>
    <w:sectPr w:rsidR="00AF6352" w:rsidRPr="00C83BCD"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313" w:rsidRDefault="007E2313">
      <w:r>
        <w:separator/>
      </w:r>
    </w:p>
  </w:endnote>
  <w:endnote w:type="continuationSeparator" w:id="1">
    <w:p w:rsidR="007E2313" w:rsidRDefault="007E23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C83BCD" w:rsidRPr="00C83BCD">
        <w:rPr>
          <w:noProof/>
          <w:color w:val="333333"/>
          <w:sz w:val="20"/>
        </w:rPr>
        <w:t>31/10/2022 10:57:00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09582A" w:rsidRPr="002D5587">
      <w:rPr>
        <w:rStyle w:val="Nmerodepgina"/>
        <w:color w:val="333333"/>
      </w:rPr>
      <w:fldChar w:fldCharType="begin"/>
    </w:r>
    <w:r w:rsidRPr="002D5587">
      <w:rPr>
        <w:rStyle w:val="Nmerodepgina"/>
        <w:color w:val="333333"/>
      </w:rPr>
      <w:instrText xml:space="preserve"> PAGE </w:instrText>
    </w:r>
    <w:r w:rsidR="0009582A" w:rsidRPr="002D5587">
      <w:rPr>
        <w:rStyle w:val="Nmerodepgina"/>
        <w:color w:val="333333"/>
      </w:rPr>
      <w:fldChar w:fldCharType="separate"/>
    </w:r>
    <w:r w:rsidR="00C83BCD">
      <w:rPr>
        <w:rStyle w:val="Nmerodepgina"/>
        <w:noProof/>
        <w:color w:val="333333"/>
      </w:rPr>
      <w:t>1</w:t>
    </w:r>
    <w:r w:rsidR="0009582A" w:rsidRPr="002D5587">
      <w:rPr>
        <w:rStyle w:val="Nmerodepgina"/>
        <w:color w:val="333333"/>
      </w:rPr>
      <w:fldChar w:fldCharType="end"/>
    </w:r>
    <w:r w:rsidRPr="002D5587">
      <w:rPr>
        <w:rStyle w:val="Nmerodepgina"/>
        <w:color w:val="333333"/>
      </w:rPr>
      <w:t>/</w:t>
    </w:r>
    <w:fldSimple w:instr=" NUMPAGES  \* MERGEFORMAT ">
      <w:r w:rsidR="00C83BCD" w:rsidRPr="00C83BCD">
        <w:rPr>
          <w:rStyle w:val="Nmerodepgina"/>
          <w:noProof/>
          <w:color w:val="333333"/>
        </w:rPr>
        <w:t>2</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313" w:rsidRDefault="007E2313">
      <w:r>
        <w:separator/>
      </w:r>
    </w:p>
  </w:footnote>
  <w:footnote w:type="continuationSeparator" w:id="1">
    <w:p w:rsidR="007E2313" w:rsidRDefault="007E23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E16321">
      <w:rPr>
        <w:lang w:val="es-MX"/>
      </w:rPr>
      <w:t>1631</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9582A"/>
    <w:rsid w:val="000B2290"/>
    <w:rsid w:val="000C3543"/>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620C2"/>
    <w:rsid w:val="003A7311"/>
    <w:rsid w:val="003B471C"/>
    <w:rsid w:val="003D10AB"/>
    <w:rsid w:val="003D4000"/>
    <w:rsid w:val="003E6112"/>
    <w:rsid w:val="003F1EFD"/>
    <w:rsid w:val="003F4249"/>
    <w:rsid w:val="00401C75"/>
    <w:rsid w:val="0040761B"/>
    <w:rsid w:val="00422C3F"/>
    <w:rsid w:val="004354AC"/>
    <w:rsid w:val="00446E1A"/>
    <w:rsid w:val="004847CA"/>
    <w:rsid w:val="004A0028"/>
    <w:rsid w:val="004B7714"/>
    <w:rsid w:val="004D2D62"/>
    <w:rsid w:val="004D30D5"/>
    <w:rsid w:val="004D42E8"/>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C633C"/>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313"/>
    <w:rsid w:val="007E2AB2"/>
    <w:rsid w:val="007E3534"/>
    <w:rsid w:val="007E36D1"/>
    <w:rsid w:val="007F78EF"/>
    <w:rsid w:val="008019FD"/>
    <w:rsid w:val="008034F8"/>
    <w:rsid w:val="008039D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B570D"/>
    <w:rsid w:val="009C20D3"/>
    <w:rsid w:val="009E0BE3"/>
    <w:rsid w:val="009E116D"/>
    <w:rsid w:val="009E5835"/>
    <w:rsid w:val="009F4E01"/>
    <w:rsid w:val="00A06A2B"/>
    <w:rsid w:val="00A07090"/>
    <w:rsid w:val="00A11AD7"/>
    <w:rsid w:val="00A11C74"/>
    <w:rsid w:val="00A1286B"/>
    <w:rsid w:val="00A240CA"/>
    <w:rsid w:val="00A30F73"/>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A3"/>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274CE"/>
    <w:rsid w:val="00C330CB"/>
    <w:rsid w:val="00C3675D"/>
    <w:rsid w:val="00C419C1"/>
    <w:rsid w:val="00C51E49"/>
    <w:rsid w:val="00C521F9"/>
    <w:rsid w:val="00C57632"/>
    <w:rsid w:val="00C63351"/>
    <w:rsid w:val="00C71253"/>
    <w:rsid w:val="00C734F9"/>
    <w:rsid w:val="00C83BCD"/>
    <w:rsid w:val="00C87365"/>
    <w:rsid w:val="00C93FF6"/>
    <w:rsid w:val="00CC20B0"/>
    <w:rsid w:val="00CD3069"/>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16321"/>
    <w:rsid w:val="00E2666C"/>
    <w:rsid w:val="00E30CFF"/>
    <w:rsid w:val="00E55186"/>
    <w:rsid w:val="00E615F1"/>
    <w:rsid w:val="00E63146"/>
    <w:rsid w:val="00E64A1D"/>
    <w:rsid w:val="00E74920"/>
    <w:rsid w:val="00E81EE5"/>
    <w:rsid w:val="00E91F21"/>
    <w:rsid w:val="00EB6956"/>
    <w:rsid w:val="00EE0CCF"/>
    <w:rsid w:val="00EF0D22"/>
    <w:rsid w:val="00F13C69"/>
    <w:rsid w:val="00F41DF6"/>
    <w:rsid w:val="00F52245"/>
    <w:rsid w:val="00F5569F"/>
    <w:rsid w:val="00F60308"/>
    <w:rsid w:val="00F640D0"/>
    <w:rsid w:val="00F75389"/>
    <w:rsid w:val="00F903E8"/>
    <w:rsid w:val="00FA0C8C"/>
    <w:rsid w:val="00FA1563"/>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177A8F-A7ED-4BD4-8E83-F9F30CB88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TotalTime>
  <Pages>1</Pages>
  <Words>265</Words>
  <Characters>1459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2022-10-31T13:57:00Z</dcterms:created>
  <dcterms:modified xsi:type="dcterms:W3CDTF">2022-11-01T21:19:00Z</dcterms:modified>
</cp:coreProperties>
</file>