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911" w:rsidRPr="00294911" w:rsidRDefault="00294911" w:rsidP="00081FFF">
      <w:pPr>
        <w:rPr>
          <w:lang w:val="es-MX"/>
        </w:rPr>
      </w:pPr>
      <w:r w:rsidRPr="00294911">
        <w:rPr>
          <w:lang w:val="es-MX"/>
        </w:rPr>
        <w:t>Legislatura de la Ciudad Autónoma de Buenos Aires</w:t>
      </w:r>
    </w:p>
    <w:p w:rsidR="00294911" w:rsidRPr="00294911" w:rsidRDefault="00294911" w:rsidP="00081FFF">
      <w:pPr>
        <w:rPr>
          <w:lang w:val="es-MX"/>
        </w:rPr>
      </w:pPr>
    </w:p>
    <w:p w:rsidR="00294911" w:rsidRPr="00294911" w:rsidRDefault="00294911" w:rsidP="00081FFF">
      <w:pPr>
        <w:rPr>
          <w:lang w:val="es-MX"/>
        </w:rPr>
      </w:pPr>
      <w:r w:rsidRPr="00294911">
        <w:rPr>
          <w:lang w:val="es-MX"/>
        </w:rPr>
        <w:t>Visto:</w:t>
      </w:r>
      <w:r>
        <w:rPr>
          <w:lang w:val="es-MX"/>
        </w:rPr>
        <w:t xml:space="preserve"> el expediente </w:t>
      </w:r>
      <w:r w:rsidR="0058495D">
        <w:rPr>
          <w:lang w:val="es-MX"/>
        </w:rPr>
        <w:t xml:space="preserve">Nº </w:t>
      </w:r>
      <w:r w:rsidR="006811B1">
        <w:rPr>
          <w:lang w:val="es-MX"/>
        </w:rPr>
        <w:t>430</w:t>
      </w:r>
      <w:r>
        <w:rPr>
          <w:lang w:val="es-MX"/>
        </w:rPr>
        <w:t>-D-2022, de autor</w:t>
      </w:r>
      <w:r w:rsidR="00615B05">
        <w:rPr>
          <w:lang w:val="es-MX"/>
        </w:rPr>
        <w:t>ía</w:t>
      </w:r>
      <w:r>
        <w:rPr>
          <w:lang w:val="es-MX"/>
        </w:rPr>
        <w:t xml:space="preserve"> del </w:t>
      </w:r>
      <w:r w:rsidR="0058495D">
        <w:rPr>
          <w:lang w:val="es-MX"/>
        </w:rPr>
        <w:t>señor</w:t>
      </w:r>
      <w:r w:rsidR="005C0763">
        <w:rPr>
          <w:lang w:val="es-MX"/>
        </w:rPr>
        <w:t xml:space="preserve"> Diputado</w:t>
      </w:r>
      <w:r>
        <w:rPr>
          <w:lang w:val="es-MX"/>
        </w:rPr>
        <w:t xml:space="preserve">  </w:t>
      </w:r>
      <w:r w:rsidR="006811B1">
        <w:rPr>
          <w:lang w:val="es-MX"/>
        </w:rPr>
        <w:t>Claudio Morresi y coautoría de l</w:t>
      </w:r>
      <w:r>
        <w:rPr>
          <w:lang w:val="es-AR"/>
        </w:rPr>
        <w:t xml:space="preserve">a </w:t>
      </w:r>
      <w:r w:rsidR="005C0763">
        <w:rPr>
          <w:lang w:val="es-AR"/>
        </w:rPr>
        <w:t xml:space="preserve">señora </w:t>
      </w:r>
      <w:r>
        <w:rPr>
          <w:lang w:val="es-AR"/>
        </w:rPr>
        <w:t>Diputada M</w:t>
      </w:r>
      <w:r w:rsidR="006811B1">
        <w:rPr>
          <w:lang w:val="es-AR"/>
        </w:rPr>
        <w:t>aia Daer</w:t>
      </w:r>
      <w:r>
        <w:rPr>
          <w:lang w:val="es-AR"/>
        </w:rPr>
        <w:t xml:space="preserve"> p</w:t>
      </w:r>
      <w:r w:rsidR="005C0763">
        <w:rPr>
          <w:lang w:val="es-AR"/>
        </w:rPr>
        <w:t>or el que solicita  conmemorar</w:t>
      </w:r>
      <w:r>
        <w:rPr>
          <w:lang w:val="es-AR"/>
        </w:rPr>
        <w:t xml:space="preserve"> el </w:t>
      </w:r>
      <w:r w:rsidR="006811B1">
        <w:rPr>
          <w:lang w:val="es-AR"/>
        </w:rPr>
        <w:t>100</w:t>
      </w:r>
      <w:r w:rsidR="005C0763">
        <w:rPr>
          <w:lang w:val="es-AR"/>
        </w:rPr>
        <w:t>º</w:t>
      </w:r>
      <w:r>
        <w:rPr>
          <w:lang w:val="es-AR"/>
        </w:rPr>
        <w:t xml:space="preserve"> aniversario </w:t>
      </w:r>
      <w:r w:rsidR="005C0763">
        <w:rPr>
          <w:lang w:val="es-AR"/>
        </w:rPr>
        <w:t>de</w:t>
      </w:r>
      <w:r w:rsidR="006811B1">
        <w:rPr>
          <w:lang w:val="es-AR"/>
        </w:rPr>
        <w:t xml:space="preserve"> </w:t>
      </w:r>
      <w:r w:rsidR="005C0763">
        <w:rPr>
          <w:lang w:val="es-AR"/>
        </w:rPr>
        <w:t>l</w:t>
      </w:r>
      <w:r w:rsidR="006811B1">
        <w:rPr>
          <w:lang w:val="es-AR"/>
        </w:rPr>
        <w:t>a Federación Argentina de Ajedrez (FADA)</w:t>
      </w:r>
      <w:r>
        <w:rPr>
          <w:lang w:val="es-AR"/>
        </w:rPr>
        <w:t xml:space="preserve"> y</w:t>
      </w:r>
      <w:r w:rsidR="006811B1">
        <w:rPr>
          <w:lang w:val="es-AR"/>
        </w:rPr>
        <w:t>;</w:t>
      </w:r>
      <w:r>
        <w:rPr>
          <w:lang w:val="es-AR"/>
        </w:rPr>
        <w:t xml:space="preserve"> </w:t>
      </w:r>
    </w:p>
    <w:p w:rsidR="00294911" w:rsidRPr="00294911" w:rsidRDefault="00294911" w:rsidP="00081FFF">
      <w:pPr>
        <w:rPr>
          <w:lang w:val="es-MX"/>
        </w:rPr>
      </w:pPr>
    </w:p>
    <w:p w:rsidR="00294911" w:rsidRPr="00294911" w:rsidRDefault="00294911" w:rsidP="00081FFF">
      <w:pPr>
        <w:rPr>
          <w:lang w:val="es-MX"/>
        </w:rPr>
      </w:pPr>
      <w:r w:rsidRPr="00294911">
        <w:rPr>
          <w:lang w:val="es-MX"/>
        </w:rPr>
        <w:t>Considerando:</w:t>
      </w:r>
    </w:p>
    <w:p w:rsidR="00294911" w:rsidRPr="00294911" w:rsidRDefault="00294911" w:rsidP="00081FFF">
      <w:pPr>
        <w:rPr>
          <w:lang w:val="es-MX"/>
        </w:rPr>
      </w:pPr>
    </w:p>
    <w:p w:rsidR="006811B1" w:rsidRDefault="006811B1" w:rsidP="006811B1">
      <w:pPr>
        <w:pStyle w:val="NormalWeb"/>
        <w:shd w:val="clear" w:color="auto" w:fill="FFFFFF"/>
        <w:spacing w:before="0" w:beforeAutospacing="0" w:after="0" w:afterAutospacing="0"/>
        <w:ind w:firstLine="567"/>
        <w:jc w:val="both"/>
      </w:pPr>
      <w:r>
        <w:rPr>
          <w:lang w:val="es-MX"/>
        </w:rPr>
        <w:t xml:space="preserve">    </w:t>
      </w:r>
      <w:r w:rsidR="00294911" w:rsidRPr="00294911">
        <w:rPr>
          <w:lang w:val="es-MX"/>
        </w:rPr>
        <w:tab/>
      </w:r>
      <w:r>
        <w:rPr>
          <w:lang w:val="es-MX"/>
        </w:rPr>
        <w:t>Que s</w:t>
      </w:r>
      <w:r w:rsidRPr="006811B1">
        <w:t xml:space="preserve">e tiene constancia de que el ajedrez llegó al territorio que actualmente es la Argentina por españoles durante el período de la </w:t>
      </w:r>
      <w:r>
        <w:t>c</w:t>
      </w:r>
      <w:r w:rsidRPr="006811B1">
        <w:t>olonia. Los historiadores comprobaron que José de San Martín practicaba asiduamente el ajedrez. Juan Bautista Alberdi reconoce a Juan Lavalle por su maestría ajedrecística y se burla de Bartolomé Mitre por su falta de práctica</w:t>
      </w:r>
      <w:r>
        <w:t xml:space="preserve"> entre otros datos anecdóticos sobre esta disciplina; </w:t>
      </w:r>
      <w:r w:rsidRPr="006811B1">
        <w:t xml:space="preserve"> </w:t>
      </w:r>
    </w:p>
    <w:p w:rsidR="006811B1" w:rsidRDefault="006811B1" w:rsidP="006811B1">
      <w:pPr>
        <w:pStyle w:val="NormalWeb"/>
        <w:shd w:val="clear" w:color="auto" w:fill="FFFFFF"/>
        <w:spacing w:before="0" w:beforeAutospacing="0" w:after="0" w:afterAutospacing="0"/>
        <w:ind w:firstLine="567"/>
        <w:jc w:val="both"/>
      </w:pPr>
    </w:p>
    <w:p w:rsidR="006811B1" w:rsidRDefault="006811B1" w:rsidP="006811B1">
      <w:pPr>
        <w:pStyle w:val="NormalWeb"/>
        <w:shd w:val="clear" w:color="auto" w:fill="FFFFFF"/>
        <w:spacing w:before="0" w:beforeAutospacing="0" w:after="0" w:afterAutospacing="0"/>
        <w:ind w:firstLine="567"/>
        <w:jc w:val="both"/>
      </w:pPr>
      <w:r>
        <w:t xml:space="preserve">             Que h</w:t>
      </w:r>
      <w:r w:rsidRPr="006811B1">
        <w:t>acia fines del siglo XIX se funda u</w:t>
      </w:r>
      <w:r>
        <w:t>n pionero club denominado "Del P</w:t>
      </w:r>
      <w:r w:rsidRPr="006811B1">
        <w:t>rogreso" y recién en 1913 empieza a ser enseñado en las escuelas públicas de la entonces Capital Federal. Sin embargo no fue hasta principios del siglo XX que el Ajedrez no se hizo realmente popular</w:t>
      </w:r>
      <w:r>
        <w:t xml:space="preserve"> siendo </w:t>
      </w:r>
      <w:r w:rsidRPr="006811B1">
        <w:t xml:space="preserve">el principal </w:t>
      </w:r>
      <w:r>
        <w:t>responsable de esa expansión  Roberto Grau;</w:t>
      </w:r>
    </w:p>
    <w:p w:rsidR="006811B1" w:rsidRPr="006811B1" w:rsidRDefault="006811B1" w:rsidP="006811B1">
      <w:pPr>
        <w:pStyle w:val="NormalWeb"/>
        <w:shd w:val="clear" w:color="auto" w:fill="FFFFFF"/>
        <w:spacing w:before="0" w:beforeAutospacing="0" w:after="0" w:afterAutospacing="0"/>
        <w:ind w:firstLine="567"/>
        <w:jc w:val="both"/>
      </w:pPr>
    </w:p>
    <w:p w:rsidR="006811B1" w:rsidRDefault="006811B1" w:rsidP="006811B1">
      <w:pPr>
        <w:pStyle w:val="NormalWeb"/>
        <w:shd w:val="clear" w:color="auto" w:fill="FFFFFF"/>
        <w:spacing w:before="0" w:beforeAutospacing="0" w:after="0" w:afterAutospacing="0"/>
        <w:ind w:firstLine="567"/>
        <w:jc w:val="both"/>
      </w:pPr>
      <w:r>
        <w:t xml:space="preserve">              Que precisamente </w:t>
      </w:r>
      <w:r w:rsidRPr="006811B1">
        <w:t xml:space="preserve">Roberto Grau nació en esta ciudad de Buenos Aires en el </w:t>
      </w:r>
      <w:r>
        <w:t xml:space="preserve">año </w:t>
      </w:r>
      <w:r w:rsidRPr="006811B1">
        <w:t xml:space="preserve">1900. Desde pequeño aprendió los rudimentos del </w:t>
      </w:r>
      <w:r>
        <w:t>a</w:t>
      </w:r>
      <w:r w:rsidRPr="006811B1">
        <w:t xml:space="preserve">jedrez con su padre de origen catalán. Es considerado hasta hoy como el "Padre del Ajedrez Argentino" siendo que, aunque no destacó en el ámbito internacional sí se consagró seis veces campeón argentino (1926, 1927, 1928, 1934, 1935 y 1938). Sus logros más altos a nivel internacional fueron los dos subcampeonatos que logró en 1921 y en 1928. Sin embargo, también es de destacar, que participó de las olimpíadas ajedrecistas en 1924 (París), 1927 (Londres), 1928 (La Haya), 1935 (Varsovia), 1937 (Estocolmo). En este último certamen, producto de sus capacidades organizativas, consigue que Buenos Aires sea </w:t>
      </w:r>
      <w:r>
        <w:t>sede de las olimpíadas en 1939.;</w:t>
      </w:r>
    </w:p>
    <w:p w:rsidR="006811B1" w:rsidRPr="006811B1" w:rsidRDefault="006811B1" w:rsidP="006811B1">
      <w:pPr>
        <w:pStyle w:val="NormalWeb"/>
        <w:shd w:val="clear" w:color="auto" w:fill="FFFFFF"/>
        <w:spacing w:before="0" w:beforeAutospacing="0" w:after="0" w:afterAutospacing="0"/>
        <w:ind w:firstLine="567"/>
        <w:jc w:val="both"/>
      </w:pPr>
    </w:p>
    <w:p w:rsidR="006811B1" w:rsidRDefault="006811B1" w:rsidP="006811B1">
      <w:pPr>
        <w:pStyle w:val="NormalWeb"/>
        <w:shd w:val="clear" w:color="auto" w:fill="FFFFFF"/>
        <w:spacing w:before="0" w:beforeAutospacing="0" w:after="0" w:afterAutospacing="0"/>
        <w:ind w:firstLine="567"/>
        <w:jc w:val="both"/>
        <w:rPr>
          <w:i/>
          <w:iCs/>
        </w:rPr>
      </w:pPr>
      <w:r>
        <w:t xml:space="preserve">             Que e</w:t>
      </w:r>
      <w:r w:rsidRPr="006811B1">
        <w:t xml:space="preserve">l evento estuvo marcado por el inicio de la II Guerra Mundial, pero para Grau era más importante el sostenimiento financiero del evento dada la ausencia total del acompañamiento del Estado. Al respecto, el presidente de la FADA reconoció en aquel momento: </w:t>
      </w:r>
      <w:r>
        <w:t>"</w:t>
      </w:r>
      <w:r w:rsidRPr="006811B1">
        <w:rPr>
          <w:i/>
          <w:iCs/>
        </w:rPr>
        <w:t>Está latente el recuerdo del campeón argentino Roberto Grau, quien visitó numerosos pueblos y recorrió varias provincias, con el propósito de llevar el estímulo de su presencia a todas partes, y esa labor ha tenido que desarrollarla en detrimento de su preparación, de su tranquilidad y de su mejor capacitación física</w:t>
      </w:r>
      <w:r>
        <w:rPr>
          <w:i/>
          <w:iCs/>
        </w:rPr>
        <w:t xml:space="preserve">"; </w:t>
      </w:r>
    </w:p>
    <w:p w:rsidR="006811B1" w:rsidRPr="006811B1" w:rsidRDefault="006811B1" w:rsidP="006811B1">
      <w:pPr>
        <w:pStyle w:val="NormalWeb"/>
        <w:shd w:val="clear" w:color="auto" w:fill="FFFFFF"/>
        <w:spacing w:before="0" w:beforeAutospacing="0" w:after="0" w:afterAutospacing="0"/>
        <w:ind w:firstLine="567"/>
        <w:jc w:val="both"/>
      </w:pPr>
    </w:p>
    <w:p w:rsidR="006811B1" w:rsidRDefault="006811B1" w:rsidP="006811B1">
      <w:pPr>
        <w:pStyle w:val="NormalWeb"/>
        <w:shd w:val="clear" w:color="auto" w:fill="FFFFFF"/>
        <w:spacing w:before="0" w:beforeAutospacing="0" w:after="0" w:afterAutospacing="0"/>
        <w:ind w:firstLine="567"/>
        <w:jc w:val="both"/>
      </w:pPr>
      <w:r>
        <w:t xml:space="preserve">            Que e</w:t>
      </w:r>
      <w:r w:rsidRPr="006811B1">
        <w:t xml:space="preserve">ste compromiso sólo es entendible a partir de la pasión que Grau ostentaba por el </w:t>
      </w:r>
      <w:r>
        <w:t>a</w:t>
      </w:r>
      <w:r w:rsidRPr="006811B1">
        <w:t xml:space="preserve">jedrez. En este sentido, su labor multifacético se dirigió a difundir el juego y a granjearse cierta popularidad debido a sus columnas periodísticas tituladas "Frente al Tablero" publicadas en el diario </w:t>
      </w:r>
      <w:r w:rsidRPr="006811B1">
        <w:rPr>
          <w:i/>
        </w:rPr>
        <w:t>La Nación</w:t>
      </w:r>
      <w:r w:rsidRPr="006811B1">
        <w:t xml:space="preserve"> y "Entre las torres" en Leoplán</w:t>
      </w:r>
      <w:r>
        <w:t>;</w:t>
      </w:r>
    </w:p>
    <w:p w:rsidR="006811B1" w:rsidRDefault="006811B1" w:rsidP="006811B1">
      <w:pPr>
        <w:pStyle w:val="NormalWeb"/>
        <w:shd w:val="clear" w:color="auto" w:fill="FFFFFF"/>
        <w:spacing w:before="0" w:beforeAutospacing="0" w:after="0" w:afterAutospacing="0"/>
        <w:ind w:firstLine="567"/>
        <w:jc w:val="both"/>
      </w:pPr>
    </w:p>
    <w:p w:rsidR="006811B1" w:rsidRDefault="006811B1" w:rsidP="006811B1">
      <w:pPr>
        <w:pStyle w:val="NormalWeb"/>
        <w:shd w:val="clear" w:color="auto" w:fill="FFFFFF"/>
        <w:spacing w:before="0" w:beforeAutospacing="0" w:after="0" w:afterAutospacing="0"/>
        <w:ind w:firstLine="567"/>
        <w:jc w:val="both"/>
      </w:pPr>
      <w:r>
        <w:t xml:space="preserve">            Que o</w:t>
      </w:r>
      <w:r w:rsidRPr="006811B1">
        <w:t xml:space="preserve">fició de director del mensuario </w:t>
      </w:r>
      <w:r w:rsidRPr="006811B1">
        <w:rPr>
          <w:i/>
        </w:rPr>
        <w:t>El Ajedrez Americano</w:t>
      </w:r>
      <w:r w:rsidRPr="006811B1">
        <w:t xml:space="preserve"> y participó de la revista </w:t>
      </w:r>
      <w:r w:rsidRPr="006811B1">
        <w:rPr>
          <w:i/>
        </w:rPr>
        <w:t>El Ajedrez Argentino</w:t>
      </w:r>
      <w:r w:rsidRPr="006811B1">
        <w:t xml:space="preserve">. En este rol de escritor sobre el juego del ajedrez, Grau publicó una de las obras señeras en habla hispana que aún se sigue utilizando en el aprendizaje del ajedrez: el </w:t>
      </w:r>
      <w:r w:rsidRPr="006811B1">
        <w:rPr>
          <w:i/>
        </w:rPr>
        <w:t>Tratado general de ajedrez</w:t>
      </w:r>
      <w:r w:rsidRPr="006811B1">
        <w:t xml:space="preserve"> (1930) en cuatro tomos (I. Rudimentos, II. Estrategia, III. Conformación de peones y IV. Estrategia superior). Los que lo usan admiran su lenguaje claro y la</w:t>
      </w:r>
      <w:r>
        <w:t>s virtudes didácticas del autor;</w:t>
      </w:r>
    </w:p>
    <w:p w:rsidR="006811B1" w:rsidRPr="006811B1" w:rsidRDefault="006811B1" w:rsidP="006811B1">
      <w:pPr>
        <w:pStyle w:val="NormalWeb"/>
        <w:shd w:val="clear" w:color="auto" w:fill="FFFFFF"/>
        <w:spacing w:before="0" w:beforeAutospacing="0" w:after="0" w:afterAutospacing="0"/>
        <w:ind w:firstLine="567"/>
        <w:jc w:val="both"/>
      </w:pPr>
    </w:p>
    <w:p w:rsidR="006811B1" w:rsidRPr="006811B1" w:rsidRDefault="006811B1" w:rsidP="006811B1">
      <w:pPr>
        <w:pStyle w:val="NormalWeb"/>
        <w:shd w:val="clear" w:color="auto" w:fill="FFFFFF"/>
        <w:spacing w:before="0" w:beforeAutospacing="0" w:after="0" w:afterAutospacing="0"/>
        <w:ind w:firstLine="567"/>
        <w:jc w:val="both"/>
      </w:pPr>
      <w:r>
        <w:t xml:space="preserve">           Que u</w:t>
      </w:r>
      <w:r w:rsidRPr="006811B1">
        <w:t>na de las tareas que emprendió por el Ajedrez fue la de organizador. Como se pudo vislumbrar, no sólo administró y organizó el Torneo de las Naciones en 1939, también fundó el Circulo de Ajedrez Argentino (organismo antecesor de la FADA por el cual se pueden contabilizar estos primeros 100 años) y fue co-fundador y delegado de la Federación Inte</w:t>
      </w:r>
      <w:r>
        <w:t>rnacional de Ajedrez en el país;</w:t>
      </w:r>
    </w:p>
    <w:p w:rsidR="00DC4A35" w:rsidRDefault="006811B1" w:rsidP="006811B1">
      <w:pPr>
        <w:pStyle w:val="NormalWeb"/>
        <w:shd w:val="clear" w:color="auto" w:fill="FFFFFF"/>
        <w:spacing w:before="0" w:beforeAutospacing="0" w:after="0" w:afterAutospacing="0"/>
        <w:ind w:firstLine="567"/>
        <w:jc w:val="both"/>
      </w:pPr>
      <w:r>
        <w:t xml:space="preserve">       </w:t>
      </w:r>
    </w:p>
    <w:p w:rsidR="00DC4A35" w:rsidRDefault="00DC4A35" w:rsidP="006811B1">
      <w:pPr>
        <w:pStyle w:val="NormalWeb"/>
        <w:shd w:val="clear" w:color="auto" w:fill="FFFFFF"/>
        <w:spacing w:before="0" w:beforeAutospacing="0" w:after="0" w:afterAutospacing="0"/>
        <w:ind w:firstLine="567"/>
        <w:jc w:val="both"/>
      </w:pPr>
      <w:r>
        <w:lastRenderedPageBreak/>
        <w:tab/>
        <w:t xml:space="preserve">      Que por otra parte debe destacarse que la Federación Ar</w:t>
      </w:r>
      <w:r w:rsidR="002535DA">
        <w:t>gentina de Ajedrez con Personerí</w:t>
      </w:r>
      <w:r>
        <w:t>a Jurídica Nº 352.389/808, es una asociación que reúne a las Federaciones y /o entidades similares de nuestro país en la que se promueve la práctica del ajedrez y que fue fundada el 28 de setiembre de 1922;</w:t>
      </w:r>
    </w:p>
    <w:p w:rsidR="00DC4A35" w:rsidRDefault="00DC4A35" w:rsidP="006811B1">
      <w:pPr>
        <w:pStyle w:val="NormalWeb"/>
        <w:shd w:val="clear" w:color="auto" w:fill="FFFFFF"/>
        <w:spacing w:before="0" w:beforeAutospacing="0" w:after="0" w:afterAutospacing="0"/>
        <w:ind w:firstLine="567"/>
        <w:jc w:val="both"/>
      </w:pPr>
    </w:p>
    <w:p w:rsidR="006811B1" w:rsidRPr="006811B1" w:rsidRDefault="00DC4A35" w:rsidP="006811B1">
      <w:pPr>
        <w:pStyle w:val="NormalWeb"/>
        <w:shd w:val="clear" w:color="auto" w:fill="FFFFFF"/>
        <w:spacing w:before="0" w:beforeAutospacing="0" w:after="0" w:afterAutospacing="0"/>
        <w:ind w:firstLine="567"/>
        <w:jc w:val="both"/>
      </w:pPr>
      <w:r>
        <w:t xml:space="preserve">        </w:t>
      </w:r>
      <w:r w:rsidR="006811B1">
        <w:t>Que a</w:t>
      </w:r>
      <w:r w:rsidR="006811B1" w:rsidRPr="006811B1">
        <w:t xml:space="preserve">ctualmente la FADA lleva adelante una actividad intensa que excede lo competitivo: suma nuevas entidades, mantiene un programa de ajedrez en cárceles bonaerenses, difunde la práctica entre los más jóvenes y también visibiliza un aspecto siempre olvidado, el ajedrez femenino. </w:t>
      </w:r>
    </w:p>
    <w:p w:rsidR="002D1DCB" w:rsidRPr="006811B1" w:rsidRDefault="002D1DCB" w:rsidP="006811B1">
      <w:pPr>
        <w:ind w:firstLine="708"/>
        <w:rPr>
          <w:lang w:val="es-ES"/>
        </w:rPr>
      </w:pPr>
    </w:p>
    <w:p w:rsidR="00294911" w:rsidRPr="00294911" w:rsidRDefault="005C0763" w:rsidP="005C0763">
      <w:pPr>
        <w:ind w:firstLine="708"/>
        <w:rPr>
          <w:lang w:val="es-MX"/>
        </w:rPr>
      </w:pPr>
      <w:r>
        <w:t xml:space="preserve">     </w:t>
      </w:r>
      <w:r w:rsidR="00294911" w:rsidRPr="00294911">
        <w:rPr>
          <w:lang w:val="es-MX"/>
        </w:rPr>
        <w:t xml:space="preserve">Por lo expuesto, esta Comisión de </w:t>
      </w:r>
      <w:r w:rsidR="002D1DCB">
        <w:rPr>
          <w:lang w:val="es-MX"/>
        </w:rPr>
        <w:t>Tur</w:t>
      </w:r>
      <w:r w:rsidR="00724892">
        <w:rPr>
          <w:lang w:val="es-MX"/>
        </w:rPr>
        <w:t>i</w:t>
      </w:r>
      <w:r w:rsidR="002D1DCB">
        <w:rPr>
          <w:lang w:val="es-MX"/>
        </w:rPr>
        <w:t xml:space="preserve">smo y Deportes </w:t>
      </w:r>
      <w:r w:rsidR="00294911" w:rsidRPr="00294911">
        <w:rPr>
          <w:lang w:val="es-MX"/>
        </w:rPr>
        <w:t xml:space="preserve"> aconseja la aprobación de la siguiente</w:t>
      </w:r>
      <w:r>
        <w:rPr>
          <w:lang w:val="es-MX"/>
        </w:rPr>
        <w:t>:</w:t>
      </w:r>
    </w:p>
    <w:p w:rsidR="00294911" w:rsidRPr="00294911" w:rsidRDefault="00294911" w:rsidP="00081FFF">
      <w:pPr>
        <w:rPr>
          <w:lang w:val="es-MX"/>
        </w:rPr>
      </w:pPr>
    </w:p>
    <w:p w:rsidR="00294911" w:rsidRPr="00294911" w:rsidRDefault="00294911" w:rsidP="00081FFF">
      <w:pPr>
        <w:rPr>
          <w:lang w:val="es-MX"/>
        </w:rPr>
      </w:pPr>
    </w:p>
    <w:p w:rsidR="00294911" w:rsidRPr="00294911" w:rsidRDefault="00294911" w:rsidP="005C0763">
      <w:pPr>
        <w:jc w:val="center"/>
        <w:rPr>
          <w:b/>
          <w:lang w:val="es-MX"/>
        </w:rPr>
      </w:pPr>
      <w:bookmarkStart w:id="0" w:name="DDeclaración"/>
      <w:bookmarkEnd w:id="0"/>
      <w:r w:rsidRPr="00294911">
        <w:rPr>
          <w:b/>
          <w:lang w:val="es-MX"/>
        </w:rPr>
        <w:t>DECLARACIÓN</w:t>
      </w:r>
    </w:p>
    <w:p w:rsidR="00294911" w:rsidRPr="00294911" w:rsidRDefault="00294911" w:rsidP="005C0763">
      <w:pPr>
        <w:rPr>
          <w:b/>
          <w:lang w:val="es-MX"/>
        </w:rPr>
      </w:pPr>
    </w:p>
    <w:p w:rsidR="00294911" w:rsidRPr="00294911" w:rsidRDefault="00294911" w:rsidP="005C0763">
      <w:pPr>
        <w:rPr>
          <w:lang w:val="es-MX"/>
        </w:rPr>
      </w:pPr>
    </w:p>
    <w:p w:rsidR="006811B1" w:rsidRPr="00DB2DAB" w:rsidRDefault="006811B1" w:rsidP="00DB2DAB">
      <w:pPr>
        <w:rPr>
          <w:szCs w:val="24"/>
        </w:rPr>
      </w:pPr>
      <w:r w:rsidRPr="00DB2DAB">
        <w:rPr>
          <w:szCs w:val="24"/>
        </w:rPr>
        <w:t xml:space="preserve">            La Legislatura de la Ciudad Autónoma de Buenos Aires conmemora el centenario de la Federación Argentina de Ajedrez (FADA) fundada</w:t>
      </w:r>
      <w:r w:rsidR="00DC4A35">
        <w:rPr>
          <w:szCs w:val="24"/>
        </w:rPr>
        <w:t xml:space="preserve"> el 28 de setiembre de 1922 </w:t>
      </w:r>
      <w:r w:rsidRPr="00DB2DAB">
        <w:rPr>
          <w:szCs w:val="24"/>
        </w:rPr>
        <w:t xml:space="preserve"> por el reconocido "padre del ajedrez argentino", Roberto Grau.</w:t>
      </w:r>
    </w:p>
    <w:p w:rsidR="00294911" w:rsidRDefault="00294911" w:rsidP="005C0763">
      <w:pPr>
        <w:ind w:firstLine="708"/>
        <w:rPr>
          <w:color w:val="000000"/>
        </w:rPr>
      </w:pPr>
    </w:p>
    <w:p w:rsidR="00294911" w:rsidRDefault="00294911" w:rsidP="005C0763">
      <w:pPr>
        <w:ind w:firstLine="708"/>
        <w:rPr>
          <w:color w:val="000000"/>
        </w:rPr>
      </w:pPr>
    </w:p>
    <w:p w:rsidR="00294911" w:rsidRDefault="00294911" w:rsidP="005C0763">
      <w:pPr>
        <w:ind w:firstLine="708"/>
        <w:rPr>
          <w:color w:val="000000"/>
        </w:rPr>
      </w:pPr>
    </w:p>
    <w:p w:rsidR="002D1DCB" w:rsidRPr="00294911" w:rsidRDefault="002D1DCB" w:rsidP="005C0763">
      <w:pPr>
        <w:rPr>
          <w:lang w:val="es-MX"/>
        </w:rPr>
      </w:pPr>
      <w:r w:rsidRPr="00294911">
        <w:rPr>
          <w:lang w:val="es-MX"/>
        </w:rPr>
        <w:t xml:space="preserve">Sala de la </w:t>
      </w:r>
      <w:r w:rsidR="005C0763" w:rsidRPr="00294911">
        <w:rPr>
          <w:lang w:val="es-MX"/>
        </w:rPr>
        <w:t>Comisión:</w:t>
      </w:r>
      <w:r w:rsidRPr="00294911">
        <w:rPr>
          <w:lang w:val="es-MX"/>
        </w:rPr>
        <w:t xml:space="preserve"> </w:t>
      </w:r>
      <w:r w:rsidR="00F22FF0">
        <w:rPr>
          <w:lang w:val="es-MX"/>
        </w:rPr>
        <w:t>16</w:t>
      </w:r>
      <w:r w:rsidR="00DB2DAB">
        <w:rPr>
          <w:lang w:val="es-MX"/>
        </w:rPr>
        <w:t xml:space="preserve"> </w:t>
      </w:r>
      <w:r w:rsidRPr="00294911">
        <w:rPr>
          <w:lang w:val="es-MX"/>
        </w:rPr>
        <w:t xml:space="preserve"> de</w:t>
      </w:r>
      <w:r w:rsidR="005C0763">
        <w:rPr>
          <w:lang w:val="es-MX"/>
        </w:rPr>
        <w:t xml:space="preserve"> </w:t>
      </w:r>
      <w:r w:rsidR="00DB2DAB">
        <w:rPr>
          <w:lang w:val="es-MX"/>
        </w:rPr>
        <w:t>Agosto</w:t>
      </w:r>
      <w:r w:rsidR="005C0763">
        <w:rPr>
          <w:lang w:val="es-MX"/>
        </w:rPr>
        <w:t xml:space="preserve"> </w:t>
      </w:r>
      <w:r w:rsidRPr="00294911">
        <w:rPr>
          <w:lang w:val="es-MX"/>
        </w:rPr>
        <w:t>de 20</w:t>
      </w:r>
      <w:r w:rsidR="005C0763">
        <w:rPr>
          <w:lang w:val="es-MX"/>
        </w:rPr>
        <w:t>22.</w:t>
      </w:r>
    </w:p>
    <w:p w:rsidR="002D1DCB" w:rsidRPr="00294911" w:rsidRDefault="002D1DCB" w:rsidP="002D1DCB">
      <w:pPr>
        <w:rPr>
          <w:lang w:val="es-MX"/>
        </w:rPr>
      </w:pPr>
    </w:p>
    <w:p w:rsidR="00294911" w:rsidRDefault="00294911" w:rsidP="00294911">
      <w:pPr>
        <w:spacing w:line="360" w:lineRule="auto"/>
        <w:ind w:firstLine="708"/>
        <w:rPr>
          <w:color w:val="000000"/>
        </w:rPr>
      </w:pPr>
    </w:p>
    <w:p w:rsidR="00294911" w:rsidRDefault="00294911" w:rsidP="00294911">
      <w:pPr>
        <w:spacing w:line="360" w:lineRule="auto"/>
        <w:ind w:firstLine="708"/>
        <w:rPr>
          <w:color w:val="000000"/>
        </w:rPr>
      </w:pPr>
    </w:p>
    <w:p w:rsidR="00F22FF0" w:rsidRDefault="00F22FF0" w:rsidP="00294911">
      <w:pPr>
        <w:spacing w:line="360" w:lineRule="auto"/>
        <w:ind w:firstLine="708"/>
        <w:rPr>
          <w:color w:val="000000"/>
        </w:rPr>
      </w:pPr>
    </w:p>
    <w:p w:rsidR="00274496" w:rsidRDefault="00274496" w:rsidP="00274496">
      <w:pPr>
        <w:spacing w:after="200"/>
        <w:jc w:val="right"/>
      </w:pPr>
      <w:r>
        <w:t>MORRESI, CLAUDIO ALBERTO</w:t>
      </w:r>
    </w:p>
    <w:p w:rsidR="00274496" w:rsidRDefault="00274496" w:rsidP="00274496">
      <w:pPr>
        <w:spacing w:after="200"/>
        <w:jc w:val="center"/>
      </w:pPr>
      <w:r>
        <w:t xml:space="preserve">                                                                                          Presidente</w:t>
      </w:r>
    </w:p>
    <w:p w:rsidR="00274496" w:rsidRDefault="00274496" w:rsidP="00274496">
      <w:pPr>
        <w:spacing w:after="200"/>
        <w:jc w:val="center"/>
      </w:pPr>
    </w:p>
    <w:p w:rsidR="00274496" w:rsidRDefault="00274496" w:rsidP="00274496">
      <w:pPr>
        <w:spacing w:after="200"/>
        <w:jc w:val="center"/>
      </w:pPr>
    </w:p>
    <w:p w:rsidR="00274496" w:rsidRDefault="00274496" w:rsidP="00274496">
      <w:pPr>
        <w:spacing w:after="200"/>
      </w:pPr>
    </w:p>
    <w:p w:rsidR="00274496" w:rsidRDefault="00274496" w:rsidP="00274496">
      <w:pPr>
        <w:spacing w:after="200"/>
      </w:pPr>
    </w:p>
    <w:p w:rsidR="00274496" w:rsidRDefault="00274496" w:rsidP="00274496">
      <w:pPr>
        <w:spacing w:after="200"/>
      </w:pPr>
      <w:r>
        <w:tab/>
      </w:r>
      <w:r>
        <w:tab/>
      </w:r>
      <w:r>
        <w:tab/>
      </w:r>
      <w:r>
        <w:tab/>
      </w:r>
      <w:r>
        <w:tab/>
      </w:r>
      <w:r>
        <w:tab/>
      </w:r>
      <w:r>
        <w:tab/>
      </w:r>
    </w:p>
    <w:p w:rsidR="00274496" w:rsidRDefault="00274496" w:rsidP="00274496">
      <w:pPr>
        <w:spacing w:after="200"/>
      </w:pPr>
      <w:r>
        <w:t>WECK, DIEGO</w:t>
      </w:r>
      <w:r>
        <w:tab/>
      </w:r>
      <w:r>
        <w:tab/>
      </w:r>
      <w:r>
        <w:tab/>
      </w:r>
      <w:r>
        <w:tab/>
      </w:r>
      <w:r>
        <w:tab/>
        <w:t xml:space="preserve">       LOPEZ, MATIAS DAMIAN</w:t>
      </w:r>
    </w:p>
    <w:p w:rsidR="00274496" w:rsidRDefault="00274496" w:rsidP="00274496">
      <w:pPr>
        <w:spacing w:after="200"/>
      </w:pPr>
      <w:r>
        <w:t>Vicepresidente 2º                                                                            Vicepresidente 1º</w:t>
      </w:r>
    </w:p>
    <w:p w:rsidR="00274496" w:rsidRDefault="00274496" w:rsidP="00274496">
      <w:pPr>
        <w:spacing w:after="200"/>
      </w:pPr>
    </w:p>
    <w:p w:rsidR="00274496" w:rsidRDefault="00274496" w:rsidP="00274496">
      <w:pPr>
        <w:spacing w:after="200"/>
      </w:pPr>
    </w:p>
    <w:p w:rsidR="00274496" w:rsidRDefault="00274496" w:rsidP="00274496">
      <w:pPr>
        <w:spacing w:after="200"/>
      </w:pPr>
      <w:r>
        <w:tab/>
        <w:t xml:space="preserve">           </w:t>
      </w:r>
      <w:r>
        <w:tab/>
        <w:t xml:space="preserve">  </w:t>
      </w:r>
    </w:p>
    <w:p w:rsidR="00274496" w:rsidRDefault="00274496" w:rsidP="00274496">
      <w:pPr>
        <w:spacing w:after="200"/>
      </w:pPr>
      <w:r>
        <w:t>DAER, MAIA</w:t>
      </w:r>
      <w:r>
        <w:tab/>
      </w:r>
      <w:r>
        <w:tab/>
      </w:r>
      <w:r>
        <w:tab/>
      </w:r>
      <w:r>
        <w:tab/>
      </w:r>
      <w:r>
        <w:tab/>
      </w:r>
      <w:r>
        <w:tab/>
        <w:t xml:space="preserve">   DE LAS CASAS, MERCEDES</w:t>
      </w:r>
    </w:p>
    <w:p w:rsidR="00274496" w:rsidRDefault="00274496" w:rsidP="00274496">
      <w:pPr>
        <w:spacing w:after="200"/>
      </w:pPr>
    </w:p>
    <w:p w:rsidR="00274496" w:rsidRDefault="00274496" w:rsidP="00274496">
      <w:pPr>
        <w:spacing w:after="200"/>
      </w:pPr>
    </w:p>
    <w:p w:rsidR="003C6475" w:rsidRDefault="003C6475" w:rsidP="00274496">
      <w:pPr>
        <w:spacing w:after="200"/>
      </w:pPr>
    </w:p>
    <w:p w:rsidR="00274496" w:rsidRDefault="00274496" w:rsidP="00274496">
      <w:pPr>
        <w:spacing w:after="200"/>
      </w:pPr>
    </w:p>
    <w:p w:rsidR="002535DA" w:rsidRDefault="002535DA" w:rsidP="00274496">
      <w:pPr>
        <w:spacing w:after="200"/>
      </w:pPr>
    </w:p>
    <w:p w:rsidR="002535DA" w:rsidRDefault="002535DA" w:rsidP="00274496">
      <w:pPr>
        <w:spacing w:after="200"/>
      </w:pPr>
    </w:p>
    <w:p w:rsidR="00274496" w:rsidRDefault="00274496" w:rsidP="00274496">
      <w:pPr>
        <w:spacing w:after="200"/>
      </w:pPr>
      <w:r>
        <w:t xml:space="preserve">DEL GAISO, FACUNDO                                    </w:t>
      </w:r>
      <w:r>
        <w:tab/>
        <w:t xml:space="preserve">   </w:t>
      </w:r>
      <w:r w:rsidR="002535DA">
        <w:t xml:space="preserve">      </w:t>
      </w:r>
      <w:r>
        <w:t>DEL SOL, DANIEL</w:t>
      </w:r>
      <w:r>
        <w:tab/>
        <w:t xml:space="preserve">                   </w:t>
      </w:r>
    </w:p>
    <w:p w:rsidR="003C6475" w:rsidRDefault="00274496" w:rsidP="00274496">
      <w:pPr>
        <w:spacing w:after="200"/>
      </w:pPr>
      <w:r>
        <w:t xml:space="preserve">        </w:t>
      </w:r>
    </w:p>
    <w:p w:rsidR="003C6475" w:rsidRDefault="003C6475" w:rsidP="00274496">
      <w:pPr>
        <w:spacing w:after="200"/>
      </w:pPr>
    </w:p>
    <w:p w:rsidR="00274496" w:rsidRDefault="00274496" w:rsidP="00274496">
      <w:pPr>
        <w:spacing w:after="200"/>
      </w:pPr>
      <w:r>
        <w:t xml:space="preserve">        </w:t>
      </w:r>
    </w:p>
    <w:p w:rsidR="00274496" w:rsidRDefault="00274496" w:rsidP="00274496">
      <w:pPr>
        <w:spacing w:after="200"/>
      </w:pPr>
    </w:p>
    <w:p w:rsidR="00274496" w:rsidRDefault="00274496" w:rsidP="00274496">
      <w:pPr>
        <w:spacing w:after="200"/>
      </w:pPr>
      <w:r>
        <w:t>MÉNDEZ, MARIA SOL</w:t>
      </w:r>
      <w:r>
        <w:tab/>
      </w:r>
      <w:r>
        <w:tab/>
      </w:r>
      <w:r>
        <w:tab/>
      </w:r>
      <w:r>
        <w:tab/>
        <w:t xml:space="preserve">   </w:t>
      </w:r>
      <w:r w:rsidR="002535DA">
        <w:t xml:space="preserve">  </w:t>
      </w:r>
      <w:r>
        <w:t>MONTENEGRO, LUCIA</w:t>
      </w: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294911" w:rsidRDefault="00294911" w:rsidP="00294911">
      <w:pPr>
        <w:spacing w:line="360" w:lineRule="auto"/>
        <w:rPr>
          <w:color w:val="000000"/>
        </w:rPr>
      </w:pPr>
    </w:p>
    <w:p w:rsidR="003C6475" w:rsidRDefault="00294911" w:rsidP="003C6475">
      <w:pPr>
        <w:spacing w:line="360" w:lineRule="auto"/>
      </w:pPr>
      <w:r>
        <w:rPr>
          <w:color w:val="000000"/>
        </w:rPr>
        <w:t xml:space="preserve">                                </w:t>
      </w:r>
    </w:p>
    <w:p w:rsidR="00294911" w:rsidRDefault="00294911" w:rsidP="00294911">
      <w:bookmarkStart w:id="1" w:name="_30j0zll"/>
      <w:bookmarkEnd w:id="1"/>
      <w:r>
        <w:tab/>
      </w:r>
    </w:p>
    <w:p w:rsidR="00294911" w:rsidRDefault="00294911" w:rsidP="00294911">
      <w:r>
        <w:tab/>
      </w:r>
    </w:p>
    <w:p w:rsidR="00AF6352" w:rsidRPr="00294911" w:rsidRDefault="00AF6352" w:rsidP="00081FFF">
      <w:pPr>
        <w:rPr>
          <w:lang w:val="es-MX"/>
        </w:rPr>
      </w:pPr>
    </w:p>
    <w:sectPr w:rsidR="00AF6352" w:rsidRPr="0029491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F30" w:rsidRDefault="00EC2F30">
      <w:r>
        <w:separator/>
      </w:r>
    </w:p>
  </w:endnote>
  <w:endnote w:type="continuationSeparator" w:id="1">
    <w:p w:rsidR="00EC2F30" w:rsidRDefault="00EC2F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94911" w:rsidRDefault="00601A75">
    <w:pPr>
      <w:pStyle w:val="Piedepgina"/>
      <w:rPr>
        <w:color w:val="333333"/>
        <w:sz w:val="20"/>
      </w:rPr>
    </w:pPr>
    <w:bookmarkStart w:id="2" w:name="Despacho"/>
    <w:bookmarkEnd w:id="2"/>
  </w:p>
  <w:p w:rsidR="00601A75" w:rsidRPr="00294911" w:rsidRDefault="00601A75">
    <w:pPr>
      <w:pStyle w:val="Piedepgina"/>
      <w:rPr>
        <w:color w:val="333333"/>
        <w:sz w:val="20"/>
      </w:rPr>
    </w:pPr>
    <w:r w:rsidRPr="00294911">
      <w:rPr>
        <w:color w:val="333333"/>
        <w:sz w:val="20"/>
      </w:rPr>
      <w:t xml:space="preserve">Último cambio: </w:t>
    </w:r>
    <w:fldSimple w:instr=" SAVEDATE  \* MERGEFORMAT ">
      <w:r w:rsidR="00375B9A" w:rsidRPr="00375B9A">
        <w:rPr>
          <w:noProof/>
          <w:color w:val="333333"/>
          <w:sz w:val="20"/>
        </w:rPr>
        <w:t>11/08/2022 12:50:00</w:t>
      </w:r>
    </w:fldSimple>
    <w:r w:rsidRPr="00294911">
      <w:rPr>
        <w:color w:val="333333"/>
        <w:sz w:val="20"/>
      </w:rPr>
      <w:t xml:space="preserve">  -  Cantidad de caracteres: </w:t>
    </w:r>
    <w:fldSimple w:instr=" NUMCHARS  \* MERGEFORMAT ">
      <w:r w:rsidR="00375B9A" w:rsidRPr="00375B9A">
        <w:rPr>
          <w:noProof/>
          <w:color w:val="333333"/>
          <w:sz w:val="20"/>
        </w:rPr>
        <w:t>3982</w:t>
      </w:r>
    </w:fldSimple>
    <w:r w:rsidRPr="00294911">
      <w:rPr>
        <w:color w:val="333333"/>
        <w:sz w:val="20"/>
      </w:rPr>
      <w:t xml:space="preserve"> - Cantidad de palabras: </w:t>
    </w:r>
    <w:fldSimple w:instr=" NUMWORDS  \* MERGEFORMAT ">
      <w:r w:rsidR="00375B9A" w:rsidRPr="00375B9A">
        <w:rPr>
          <w:noProof/>
          <w:color w:val="333333"/>
          <w:sz w:val="20"/>
        </w:rPr>
        <w:t>769</w:t>
      </w:r>
    </w:fldSimple>
  </w:p>
  <w:p w:rsidR="00601A75" w:rsidRPr="00294911" w:rsidRDefault="00601A75" w:rsidP="00B05649">
    <w:pPr>
      <w:pStyle w:val="Piedepgina"/>
      <w:tabs>
        <w:tab w:val="left" w:pos="3565"/>
      </w:tabs>
      <w:rPr>
        <w:rStyle w:val="Nmerodepgina"/>
        <w:color w:val="333333"/>
      </w:rPr>
    </w:pPr>
    <w:r w:rsidRPr="00294911">
      <w:rPr>
        <w:color w:val="333333"/>
        <w:sz w:val="20"/>
      </w:rPr>
      <w:tab/>
      <w:t>Pág.</w:t>
    </w:r>
    <w:r w:rsidR="00407B67" w:rsidRPr="00294911">
      <w:rPr>
        <w:rStyle w:val="Nmerodepgina"/>
        <w:color w:val="333333"/>
      </w:rPr>
      <w:fldChar w:fldCharType="begin"/>
    </w:r>
    <w:r w:rsidRPr="00294911">
      <w:rPr>
        <w:rStyle w:val="Nmerodepgina"/>
        <w:color w:val="333333"/>
      </w:rPr>
      <w:instrText xml:space="preserve"> PAGE </w:instrText>
    </w:r>
    <w:r w:rsidR="00407B67" w:rsidRPr="00294911">
      <w:rPr>
        <w:rStyle w:val="Nmerodepgina"/>
        <w:color w:val="333333"/>
      </w:rPr>
      <w:fldChar w:fldCharType="separate"/>
    </w:r>
    <w:r w:rsidR="00375B9A">
      <w:rPr>
        <w:rStyle w:val="Nmerodepgina"/>
        <w:noProof/>
        <w:color w:val="333333"/>
      </w:rPr>
      <w:t>3</w:t>
    </w:r>
    <w:r w:rsidR="00407B67" w:rsidRPr="00294911">
      <w:rPr>
        <w:rStyle w:val="Nmerodepgina"/>
        <w:color w:val="333333"/>
      </w:rPr>
      <w:fldChar w:fldCharType="end"/>
    </w:r>
    <w:r w:rsidRPr="00294911">
      <w:rPr>
        <w:rStyle w:val="Nmerodepgina"/>
        <w:color w:val="333333"/>
      </w:rPr>
      <w:t>/</w:t>
    </w:r>
    <w:fldSimple w:instr=" NUMPAGES  \* MERGEFORMAT ">
      <w:r w:rsidR="00375B9A" w:rsidRPr="00375B9A">
        <w:rPr>
          <w:rStyle w:val="Nmerodepgina"/>
          <w:noProof/>
          <w:color w:val="333333"/>
        </w:rPr>
        <w:t>3</w:t>
      </w:r>
    </w:fldSimple>
  </w:p>
  <w:p w:rsidR="00601A75" w:rsidRPr="0029491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F30" w:rsidRDefault="00EC2F30">
      <w:r>
        <w:separator/>
      </w:r>
    </w:p>
  </w:footnote>
  <w:footnote w:type="continuationSeparator" w:id="1">
    <w:p w:rsidR="00EC2F30" w:rsidRDefault="00EC2F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5D" w:rsidRDefault="0058495D" w:rsidP="0058495D">
    <w:pPr>
      <w:pStyle w:val="Encabezado"/>
      <w:jc w:val="center"/>
    </w:pPr>
    <w:r w:rsidRPr="0058495D">
      <w:rPr>
        <w:noProof/>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AE6DF9" w:rsidRPr="0058495D" w:rsidRDefault="00AE6DF9" w:rsidP="0058495D">
    <w:pPr>
      <w:pStyle w:val="Encabezado"/>
      <w:jc w:val="center"/>
      <w:rPr>
        <w:i/>
        <w:sz w:val="20"/>
      </w:rPr>
    </w:pPr>
    <w:r w:rsidRPr="0058495D">
      <w:rPr>
        <w:i/>
        <w:sz w:val="20"/>
      </w:rPr>
      <w:t xml:space="preserve">Expediente </w:t>
    </w:r>
    <w:r w:rsidR="004A3758">
      <w:rPr>
        <w:i/>
        <w:sz w:val="20"/>
      </w:rPr>
      <w:t>430</w:t>
    </w:r>
    <w:r w:rsidRPr="0058495D">
      <w:rPr>
        <w:i/>
        <w:sz w:val="20"/>
      </w:rPr>
      <w:t>-D-2022</w:t>
    </w:r>
  </w:p>
  <w:p w:rsidR="00601A75" w:rsidRPr="0058495D" w:rsidRDefault="00601A75" w:rsidP="0033168A">
    <w:pPr>
      <w:pStyle w:val="Encabezado"/>
      <w:jc w:val="center"/>
      <w:rPr>
        <w:i/>
        <w:color w:val="000000"/>
        <w:sz w:val="2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9698"/>
  </w:hdrShapeDefaults>
  <w:footnotePr>
    <w:footnote w:id="0"/>
    <w:footnote w:id="1"/>
  </w:footnotePr>
  <w:endnotePr>
    <w:endnote w:id="0"/>
    <w:endnote w:id="1"/>
  </w:endnotePr>
  <w:compat/>
  <w:rsids>
    <w:rsidRoot w:val="00294911"/>
    <w:rsid w:val="00001988"/>
    <w:rsid w:val="000031F8"/>
    <w:rsid w:val="0002326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54D5"/>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1AF7"/>
    <w:rsid w:val="00223436"/>
    <w:rsid w:val="002327DE"/>
    <w:rsid w:val="00246DF0"/>
    <w:rsid w:val="00250CBD"/>
    <w:rsid w:val="002535DA"/>
    <w:rsid w:val="0026220D"/>
    <w:rsid w:val="00265972"/>
    <w:rsid w:val="0026635E"/>
    <w:rsid w:val="00274496"/>
    <w:rsid w:val="00275865"/>
    <w:rsid w:val="00276A7E"/>
    <w:rsid w:val="00294911"/>
    <w:rsid w:val="00296815"/>
    <w:rsid w:val="002971A4"/>
    <w:rsid w:val="002B47D0"/>
    <w:rsid w:val="002C768C"/>
    <w:rsid w:val="002D05E9"/>
    <w:rsid w:val="002D1DCB"/>
    <w:rsid w:val="002D533A"/>
    <w:rsid w:val="002D778C"/>
    <w:rsid w:val="002E38C3"/>
    <w:rsid w:val="002F7961"/>
    <w:rsid w:val="00302300"/>
    <w:rsid w:val="00305DD1"/>
    <w:rsid w:val="003145ED"/>
    <w:rsid w:val="00315C77"/>
    <w:rsid w:val="00330FDA"/>
    <w:rsid w:val="0033168A"/>
    <w:rsid w:val="00335CD9"/>
    <w:rsid w:val="00340F54"/>
    <w:rsid w:val="0035681D"/>
    <w:rsid w:val="00366A94"/>
    <w:rsid w:val="00375B9A"/>
    <w:rsid w:val="0038417D"/>
    <w:rsid w:val="00392D51"/>
    <w:rsid w:val="003A7311"/>
    <w:rsid w:val="003B471C"/>
    <w:rsid w:val="003C3AFA"/>
    <w:rsid w:val="003C6475"/>
    <w:rsid w:val="003D10AB"/>
    <w:rsid w:val="003D4000"/>
    <w:rsid w:val="003F1EFD"/>
    <w:rsid w:val="003F4249"/>
    <w:rsid w:val="00401C75"/>
    <w:rsid w:val="0040761B"/>
    <w:rsid w:val="00407B67"/>
    <w:rsid w:val="00422C3F"/>
    <w:rsid w:val="004354AC"/>
    <w:rsid w:val="00446E1A"/>
    <w:rsid w:val="004847CA"/>
    <w:rsid w:val="004A3758"/>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495D"/>
    <w:rsid w:val="00587242"/>
    <w:rsid w:val="005A1232"/>
    <w:rsid w:val="005A32ED"/>
    <w:rsid w:val="005A3AA1"/>
    <w:rsid w:val="005A4D27"/>
    <w:rsid w:val="005B0FAF"/>
    <w:rsid w:val="005B14CE"/>
    <w:rsid w:val="005B6538"/>
    <w:rsid w:val="005C01C5"/>
    <w:rsid w:val="005C0763"/>
    <w:rsid w:val="005C37AB"/>
    <w:rsid w:val="005F0697"/>
    <w:rsid w:val="005F35E2"/>
    <w:rsid w:val="00601A75"/>
    <w:rsid w:val="00606D7C"/>
    <w:rsid w:val="00615B05"/>
    <w:rsid w:val="00616F70"/>
    <w:rsid w:val="00622DE5"/>
    <w:rsid w:val="00636BE0"/>
    <w:rsid w:val="0064363E"/>
    <w:rsid w:val="0065711B"/>
    <w:rsid w:val="006811B1"/>
    <w:rsid w:val="006811D6"/>
    <w:rsid w:val="00690392"/>
    <w:rsid w:val="00697F98"/>
    <w:rsid w:val="006A6925"/>
    <w:rsid w:val="006C326A"/>
    <w:rsid w:val="006C40E9"/>
    <w:rsid w:val="006D3303"/>
    <w:rsid w:val="006D5CB7"/>
    <w:rsid w:val="006E3675"/>
    <w:rsid w:val="006F761F"/>
    <w:rsid w:val="00705135"/>
    <w:rsid w:val="00706B8E"/>
    <w:rsid w:val="00715AF3"/>
    <w:rsid w:val="00720C1E"/>
    <w:rsid w:val="00724892"/>
    <w:rsid w:val="00734F30"/>
    <w:rsid w:val="007410E7"/>
    <w:rsid w:val="007420D8"/>
    <w:rsid w:val="00747C0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5860"/>
    <w:rsid w:val="00846702"/>
    <w:rsid w:val="008553EB"/>
    <w:rsid w:val="00856DC1"/>
    <w:rsid w:val="0086333F"/>
    <w:rsid w:val="00870A2D"/>
    <w:rsid w:val="008844BF"/>
    <w:rsid w:val="0088546A"/>
    <w:rsid w:val="00890C59"/>
    <w:rsid w:val="00890E2F"/>
    <w:rsid w:val="008938E5"/>
    <w:rsid w:val="00894123"/>
    <w:rsid w:val="008B4536"/>
    <w:rsid w:val="008C4AC3"/>
    <w:rsid w:val="00906685"/>
    <w:rsid w:val="00910E0F"/>
    <w:rsid w:val="0091690E"/>
    <w:rsid w:val="00947238"/>
    <w:rsid w:val="009624FC"/>
    <w:rsid w:val="0096461D"/>
    <w:rsid w:val="00986B2F"/>
    <w:rsid w:val="009953AF"/>
    <w:rsid w:val="00996E34"/>
    <w:rsid w:val="009A6E2B"/>
    <w:rsid w:val="009B4FAC"/>
    <w:rsid w:val="009C20D3"/>
    <w:rsid w:val="009C50FF"/>
    <w:rsid w:val="009E5835"/>
    <w:rsid w:val="009E7B71"/>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6DF9"/>
    <w:rsid w:val="00AF5760"/>
    <w:rsid w:val="00AF6352"/>
    <w:rsid w:val="00B05649"/>
    <w:rsid w:val="00B1723C"/>
    <w:rsid w:val="00B177FE"/>
    <w:rsid w:val="00B264C1"/>
    <w:rsid w:val="00B31B65"/>
    <w:rsid w:val="00B36178"/>
    <w:rsid w:val="00B4532F"/>
    <w:rsid w:val="00B46232"/>
    <w:rsid w:val="00B85EE2"/>
    <w:rsid w:val="00BF2B7B"/>
    <w:rsid w:val="00BF5ED2"/>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7EAE"/>
    <w:rsid w:val="00D21279"/>
    <w:rsid w:val="00D23C57"/>
    <w:rsid w:val="00D43AA2"/>
    <w:rsid w:val="00D518DB"/>
    <w:rsid w:val="00D55ECB"/>
    <w:rsid w:val="00D67721"/>
    <w:rsid w:val="00D758CE"/>
    <w:rsid w:val="00D76A86"/>
    <w:rsid w:val="00D927D4"/>
    <w:rsid w:val="00DB2DAB"/>
    <w:rsid w:val="00DC4A35"/>
    <w:rsid w:val="00DD2795"/>
    <w:rsid w:val="00DD4DE2"/>
    <w:rsid w:val="00DD520D"/>
    <w:rsid w:val="00DF0164"/>
    <w:rsid w:val="00DF54AA"/>
    <w:rsid w:val="00E07D33"/>
    <w:rsid w:val="00E12909"/>
    <w:rsid w:val="00E12DDE"/>
    <w:rsid w:val="00E143B6"/>
    <w:rsid w:val="00E30CFF"/>
    <w:rsid w:val="00E32580"/>
    <w:rsid w:val="00E55186"/>
    <w:rsid w:val="00E615F1"/>
    <w:rsid w:val="00E63146"/>
    <w:rsid w:val="00E64A1D"/>
    <w:rsid w:val="00E74920"/>
    <w:rsid w:val="00E81EE5"/>
    <w:rsid w:val="00E91F21"/>
    <w:rsid w:val="00EB3A8E"/>
    <w:rsid w:val="00EB6956"/>
    <w:rsid w:val="00EC2F30"/>
    <w:rsid w:val="00EF0D22"/>
    <w:rsid w:val="00EF3726"/>
    <w:rsid w:val="00F13C69"/>
    <w:rsid w:val="00F22FF0"/>
    <w:rsid w:val="00F41DF6"/>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C0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47C0B"/>
    <w:pPr>
      <w:ind w:left="3686"/>
    </w:pPr>
  </w:style>
  <w:style w:type="paragraph" w:styleId="Encabezado">
    <w:name w:val="header"/>
    <w:basedOn w:val="Normal"/>
    <w:link w:val="EncabezadoCar"/>
    <w:uiPriority w:val="99"/>
    <w:rsid w:val="00747C0B"/>
    <w:pPr>
      <w:tabs>
        <w:tab w:val="center" w:pos="4419"/>
        <w:tab w:val="right" w:pos="8838"/>
      </w:tabs>
    </w:pPr>
  </w:style>
  <w:style w:type="paragraph" w:styleId="Piedepgina">
    <w:name w:val="footer"/>
    <w:basedOn w:val="Normal"/>
    <w:rsid w:val="00747C0B"/>
    <w:pPr>
      <w:tabs>
        <w:tab w:val="center" w:pos="4419"/>
        <w:tab w:val="right" w:pos="8838"/>
      </w:tabs>
    </w:pPr>
  </w:style>
  <w:style w:type="character" w:styleId="Nmerodepgina">
    <w:name w:val="page number"/>
    <w:basedOn w:val="Fuentedeprrafopredeter"/>
    <w:rsid w:val="00747C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48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24892"/>
    <w:rPr>
      <w:rFonts w:ascii="Tahoma" w:hAnsi="Tahoma" w:cs="Tahoma"/>
      <w:sz w:val="16"/>
      <w:szCs w:val="16"/>
      <w:lang w:val="es-ES_tradnl" w:eastAsia="es-ES"/>
    </w:rPr>
  </w:style>
  <w:style w:type="paragraph" w:styleId="NormalWeb">
    <w:name w:val="Normal (Web)"/>
    <w:basedOn w:val="Normal"/>
    <w:rsid w:val="006811B1"/>
    <w:pPr>
      <w:spacing w:before="100" w:beforeAutospacing="1" w:after="100" w:afterAutospacing="1"/>
      <w:jc w:val="left"/>
    </w:pPr>
    <w:rPr>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248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2489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547450518">
      <w:bodyDiv w:val="1"/>
      <w:marLeft w:val="0"/>
      <w:marRight w:val="0"/>
      <w:marTop w:val="0"/>
      <w:marBottom w:val="0"/>
      <w:divBdr>
        <w:top w:val="none" w:sz="0" w:space="0" w:color="auto"/>
        <w:left w:val="none" w:sz="0" w:space="0" w:color="auto"/>
        <w:bottom w:val="none" w:sz="0" w:space="0" w:color="auto"/>
        <w:right w:val="none" w:sz="0" w:space="0" w:color="auto"/>
      </w:divBdr>
    </w:div>
    <w:div w:id="877166087">
      <w:bodyDiv w:val="1"/>
      <w:marLeft w:val="0"/>
      <w:marRight w:val="0"/>
      <w:marTop w:val="0"/>
      <w:marBottom w:val="0"/>
      <w:divBdr>
        <w:top w:val="none" w:sz="0" w:space="0" w:color="auto"/>
        <w:left w:val="none" w:sz="0" w:space="0" w:color="auto"/>
        <w:bottom w:val="none" w:sz="0" w:space="0" w:color="auto"/>
        <w:right w:val="none" w:sz="0" w:space="0" w:color="auto"/>
      </w:divBdr>
    </w:div>
    <w:div w:id="14838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A468C9-E2E8-4C65-929F-247421770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17</TotalTime>
  <Pages>3</Pages>
  <Words>769</Words>
  <Characters>3982</Characters>
  <Application>Microsoft Office Word</Application>
  <DocSecurity>0</DocSecurity>
  <Lines>119</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Pablo Frayssinet</dc:creator>
  <cp:lastModifiedBy>pafrayssinet</cp:lastModifiedBy>
  <cp:revision>10</cp:revision>
  <cp:lastPrinted>2022-08-11T15:50:00Z</cp:lastPrinted>
  <dcterms:created xsi:type="dcterms:W3CDTF">2022-08-08T17:23:00Z</dcterms:created>
  <dcterms:modified xsi:type="dcterms:W3CDTF">2022-08-11T15:51:00Z</dcterms:modified>
</cp:coreProperties>
</file>