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05B5" w:rsidRPr="00B620B0" w:rsidRDefault="00E905B5" w:rsidP="00B620B0">
      <w:pPr>
        <w:rPr>
          <w:lang w:val="es-MX"/>
        </w:rPr>
      </w:pPr>
    </w:p>
    <w:p w:rsidR="00E905B5" w:rsidRDefault="00E905B5" w:rsidP="00B620B0">
      <w:pPr>
        <w:rPr>
          <w:lang w:val="es-MX"/>
        </w:rPr>
      </w:pPr>
    </w:p>
    <w:p w:rsidR="00510970" w:rsidRPr="00B620B0" w:rsidRDefault="00510970" w:rsidP="00B620B0">
      <w:pPr>
        <w:rPr>
          <w:lang w:val="es-MX"/>
        </w:rPr>
      </w:pPr>
    </w:p>
    <w:p w:rsidR="00E905B5" w:rsidRPr="0072704F" w:rsidRDefault="00E905B5" w:rsidP="00B620B0">
      <w:pPr>
        <w:rPr>
          <w:szCs w:val="24"/>
          <w:lang w:val="es-MX"/>
        </w:rPr>
      </w:pPr>
      <w:r w:rsidRPr="0072704F">
        <w:rPr>
          <w:szCs w:val="24"/>
          <w:lang w:val="es-MX"/>
        </w:rPr>
        <w:t>Legislatura de la Ciudad Autónoma de Buenos Aires</w:t>
      </w:r>
    </w:p>
    <w:p w:rsidR="00E905B5" w:rsidRPr="0072704F" w:rsidRDefault="00E905B5" w:rsidP="00B620B0">
      <w:pPr>
        <w:rPr>
          <w:szCs w:val="24"/>
          <w:lang w:val="es-MX"/>
        </w:rPr>
      </w:pPr>
    </w:p>
    <w:p w:rsidR="00E905B5" w:rsidRPr="0072704F" w:rsidRDefault="00E905B5" w:rsidP="00B620B0">
      <w:pPr>
        <w:rPr>
          <w:szCs w:val="24"/>
          <w:lang w:val="es-MX"/>
        </w:rPr>
      </w:pPr>
      <w:r w:rsidRPr="0072704F">
        <w:rPr>
          <w:szCs w:val="24"/>
          <w:lang w:val="es-MX"/>
        </w:rPr>
        <w:t>Visto:</w:t>
      </w:r>
    </w:p>
    <w:p w:rsidR="00E905B5" w:rsidRPr="0072704F" w:rsidRDefault="00E905B5" w:rsidP="00B620B0">
      <w:pPr>
        <w:rPr>
          <w:szCs w:val="24"/>
          <w:lang w:val="es-MX"/>
        </w:rPr>
      </w:pPr>
    </w:p>
    <w:p w:rsidR="007D6349" w:rsidRPr="0072704F" w:rsidRDefault="00F112B9" w:rsidP="00B620B0">
      <w:pPr>
        <w:rPr>
          <w:szCs w:val="24"/>
          <w:lang w:val="es-MX"/>
        </w:rPr>
      </w:pPr>
      <w:r w:rsidRPr="0072704F">
        <w:rPr>
          <w:szCs w:val="24"/>
          <w:lang w:val="es-MX"/>
        </w:rPr>
        <w:tab/>
        <w:t>El Proyecto contenido en</w:t>
      </w:r>
      <w:r w:rsidR="00E905B5" w:rsidRPr="0072704F">
        <w:rPr>
          <w:szCs w:val="24"/>
          <w:lang w:val="es-MX"/>
        </w:rPr>
        <w:t xml:space="preserve"> el Expediente </w:t>
      </w:r>
      <w:r w:rsidR="007B6D48" w:rsidRPr="0072704F">
        <w:rPr>
          <w:szCs w:val="24"/>
          <w:lang w:val="es-MX"/>
        </w:rPr>
        <w:t>N°</w:t>
      </w:r>
      <w:r w:rsidR="0072704F" w:rsidRPr="0072704F">
        <w:rPr>
          <w:szCs w:val="24"/>
          <w:lang w:val="es-MX"/>
        </w:rPr>
        <w:t>77</w:t>
      </w:r>
      <w:r w:rsidR="00E905B5" w:rsidRPr="0072704F">
        <w:rPr>
          <w:szCs w:val="24"/>
          <w:lang w:val="es-MX"/>
        </w:rPr>
        <w:t>-D-2022 de autoría de</w:t>
      </w:r>
      <w:r w:rsidR="0072704F" w:rsidRPr="0072704F">
        <w:rPr>
          <w:szCs w:val="24"/>
          <w:lang w:val="es-MX"/>
        </w:rPr>
        <w:t>l Diputado Roy Cortina y otra</w:t>
      </w:r>
      <w:r w:rsidR="00E905B5" w:rsidRPr="0072704F">
        <w:rPr>
          <w:szCs w:val="24"/>
          <w:lang w:val="es-MX"/>
        </w:rPr>
        <w:t>,</w:t>
      </w:r>
      <w:r w:rsidR="00AF4936" w:rsidRPr="0072704F">
        <w:rPr>
          <w:szCs w:val="24"/>
          <w:lang w:val="es-MX"/>
        </w:rPr>
        <w:t xml:space="preserve"> sobre </w:t>
      </w:r>
      <w:r w:rsidR="0097299D">
        <w:rPr>
          <w:szCs w:val="24"/>
          <w:lang w:val="es-MX"/>
        </w:rPr>
        <w:t>“</w:t>
      </w:r>
      <w:r w:rsidR="0072704F" w:rsidRPr="0072704F">
        <w:rPr>
          <w:szCs w:val="24"/>
          <w:lang w:val="es-MX"/>
        </w:rPr>
        <w:t>Establécese un marco normativo para el reciclado y ahorro de papel en el ámbito del sector público de la C.A.B.A.</w:t>
      </w:r>
      <w:r w:rsidR="0097299D">
        <w:rPr>
          <w:szCs w:val="24"/>
          <w:lang w:val="es-MX"/>
        </w:rPr>
        <w:t>”</w:t>
      </w:r>
      <w:r w:rsidR="00AF4936" w:rsidRPr="0072704F">
        <w:rPr>
          <w:szCs w:val="24"/>
          <w:lang w:val="es-MX"/>
        </w:rPr>
        <w:t>,</w:t>
      </w:r>
      <w:r w:rsidR="008B5B9A" w:rsidRPr="0072704F">
        <w:rPr>
          <w:szCs w:val="24"/>
          <w:lang w:val="es-MX"/>
        </w:rPr>
        <w:t xml:space="preserve"> y</w:t>
      </w:r>
    </w:p>
    <w:p w:rsidR="0072704F" w:rsidRPr="0072704F" w:rsidRDefault="0072704F" w:rsidP="00B620B0">
      <w:pPr>
        <w:rPr>
          <w:szCs w:val="24"/>
          <w:lang w:val="es-MX"/>
        </w:rPr>
      </w:pPr>
    </w:p>
    <w:p w:rsidR="004E74DF" w:rsidRPr="0072704F" w:rsidRDefault="00E905B5" w:rsidP="002A74B0">
      <w:pPr>
        <w:rPr>
          <w:szCs w:val="24"/>
          <w:lang w:val="es-AR" w:eastAsia="es-AR"/>
        </w:rPr>
      </w:pPr>
      <w:r w:rsidRPr="0072704F">
        <w:rPr>
          <w:szCs w:val="24"/>
          <w:lang w:val="es-MX"/>
        </w:rPr>
        <w:t>Considerando</w:t>
      </w:r>
    </w:p>
    <w:p w:rsidR="0072704F" w:rsidRPr="0072704F" w:rsidRDefault="0072704F" w:rsidP="0072704F">
      <w:pPr>
        <w:rPr>
          <w:rFonts w:eastAsia="Arial"/>
          <w:szCs w:val="24"/>
        </w:rPr>
      </w:pPr>
    </w:p>
    <w:p w:rsidR="0072704F" w:rsidRPr="0072704F" w:rsidRDefault="001517AE" w:rsidP="0072704F">
      <w:pPr>
        <w:ind w:firstLine="708"/>
        <w:rPr>
          <w:rFonts w:eastAsia="Arial"/>
          <w:szCs w:val="24"/>
        </w:rPr>
      </w:pPr>
      <w:r>
        <w:rPr>
          <w:rFonts w:eastAsia="Arial"/>
          <w:szCs w:val="24"/>
        </w:rPr>
        <w:t>Que l</w:t>
      </w:r>
      <w:r w:rsidR="0072704F" w:rsidRPr="0072704F">
        <w:rPr>
          <w:rFonts w:eastAsia="Arial"/>
          <w:szCs w:val="24"/>
        </w:rPr>
        <w:t xml:space="preserve">a utilización de papel es habitual en una gran cantidad de actividades vinculadas a la producción y el trabajo, la gestión, la educación y la comunicación. </w:t>
      </w:r>
    </w:p>
    <w:p w:rsidR="0072704F" w:rsidRPr="0072704F" w:rsidRDefault="0072704F" w:rsidP="0072704F">
      <w:pPr>
        <w:ind w:firstLine="708"/>
        <w:rPr>
          <w:rFonts w:eastAsia="Arial"/>
          <w:szCs w:val="24"/>
        </w:rPr>
      </w:pPr>
    </w:p>
    <w:p w:rsidR="0072704F" w:rsidRPr="0072704F" w:rsidRDefault="001517AE" w:rsidP="009D59AD">
      <w:pPr>
        <w:ind w:firstLine="708"/>
        <w:rPr>
          <w:rFonts w:eastAsia="Arial"/>
          <w:szCs w:val="24"/>
        </w:rPr>
      </w:pPr>
      <w:r>
        <w:rPr>
          <w:rFonts w:eastAsia="Arial"/>
          <w:szCs w:val="24"/>
        </w:rPr>
        <w:t>Que e</w:t>
      </w:r>
      <w:r w:rsidR="0072704F" w:rsidRPr="0072704F">
        <w:rPr>
          <w:rFonts w:eastAsia="Arial"/>
          <w:szCs w:val="24"/>
        </w:rPr>
        <w:t>n el caso puntual de la administración pública, este material constituye un elemento central p</w:t>
      </w:r>
      <w:r w:rsidR="009D59AD">
        <w:rPr>
          <w:rFonts w:eastAsia="Arial"/>
          <w:szCs w:val="24"/>
        </w:rPr>
        <w:t xml:space="preserve">ara que se lleve adelante la labor diaria y habitual; es más, es donde quedan plasmados </w:t>
      </w:r>
      <w:r>
        <w:rPr>
          <w:rFonts w:eastAsia="Arial"/>
          <w:szCs w:val="24"/>
        </w:rPr>
        <w:t>s</w:t>
      </w:r>
      <w:r w:rsidR="0072704F" w:rsidRPr="0072704F">
        <w:rPr>
          <w:rFonts w:eastAsia="Arial"/>
          <w:szCs w:val="24"/>
        </w:rPr>
        <w:t xml:space="preserve">us actos </w:t>
      </w:r>
      <w:r w:rsidR="009D59AD">
        <w:rPr>
          <w:rFonts w:eastAsia="Arial"/>
          <w:szCs w:val="24"/>
        </w:rPr>
        <w:t>administrativos como ser los</w:t>
      </w:r>
      <w:r w:rsidR="0072704F" w:rsidRPr="0072704F">
        <w:rPr>
          <w:rFonts w:eastAsia="Arial"/>
          <w:szCs w:val="24"/>
        </w:rPr>
        <w:t xml:space="preserve"> decretos, resoluciones, circulares y oficios que, en su gran mayoría, tienen como soporte físico al papel y exigen copias adicionales muchas veces innecesarias. </w:t>
      </w:r>
    </w:p>
    <w:p w:rsidR="0072704F" w:rsidRPr="0072704F" w:rsidRDefault="0072704F" w:rsidP="0072704F">
      <w:pPr>
        <w:ind w:firstLine="708"/>
        <w:rPr>
          <w:rFonts w:eastAsia="Arial"/>
          <w:szCs w:val="24"/>
        </w:rPr>
      </w:pPr>
    </w:p>
    <w:p w:rsidR="0072704F" w:rsidRPr="0072704F" w:rsidRDefault="00C65F68" w:rsidP="0072704F">
      <w:pPr>
        <w:ind w:firstLine="708"/>
        <w:rPr>
          <w:rFonts w:eastAsia="Arial"/>
          <w:szCs w:val="24"/>
        </w:rPr>
      </w:pPr>
      <w:r>
        <w:rPr>
          <w:rFonts w:eastAsia="Arial"/>
          <w:szCs w:val="24"/>
        </w:rPr>
        <w:t xml:space="preserve">Que </w:t>
      </w:r>
      <w:r w:rsidR="009D59AD">
        <w:rPr>
          <w:rFonts w:eastAsia="Arial"/>
          <w:szCs w:val="24"/>
        </w:rPr>
        <w:t>al respecto</w:t>
      </w:r>
      <w:r>
        <w:rPr>
          <w:rFonts w:eastAsia="Arial"/>
          <w:szCs w:val="24"/>
        </w:rPr>
        <w:t>, m</w:t>
      </w:r>
      <w:r w:rsidR="0072704F" w:rsidRPr="0072704F">
        <w:rPr>
          <w:rFonts w:eastAsia="Arial"/>
          <w:szCs w:val="24"/>
        </w:rPr>
        <w:t>ucho se ha estudiado y escrito acerca de las nefastas consecuencias de utilizar la celulosa para elaborar el papel. Su fabricación masiva iniciada a partir de la década del ‘50, ha generado un grave impacto ambiental vinculado al uso de químicos cada vez más agresivos y la deforestación</w:t>
      </w:r>
      <w:r>
        <w:rPr>
          <w:rFonts w:eastAsia="Arial"/>
          <w:szCs w:val="24"/>
        </w:rPr>
        <w:t xml:space="preserve"> consecuente</w:t>
      </w:r>
      <w:r w:rsidR="0072704F" w:rsidRPr="0072704F">
        <w:rPr>
          <w:rFonts w:eastAsia="Arial"/>
          <w:szCs w:val="24"/>
        </w:rPr>
        <w:t>.</w:t>
      </w:r>
    </w:p>
    <w:p w:rsidR="0072704F" w:rsidRPr="0072704F" w:rsidRDefault="0072704F" w:rsidP="0072704F">
      <w:pPr>
        <w:ind w:firstLine="708"/>
        <w:rPr>
          <w:rFonts w:eastAsia="Arial"/>
          <w:szCs w:val="24"/>
        </w:rPr>
      </w:pPr>
    </w:p>
    <w:p w:rsidR="0072704F" w:rsidRPr="0072704F" w:rsidRDefault="00C65F68" w:rsidP="0072704F">
      <w:pPr>
        <w:ind w:firstLine="708"/>
        <w:rPr>
          <w:rFonts w:eastAsia="Arial"/>
          <w:szCs w:val="24"/>
        </w:rPr>
      </w:pPr>
      <w:r>
        <w:rPr>
          <w:rFonts w:eastAsia="Arial"/>
          <w:szCs w:val="24"/>
        </w:rPr>
        <w:t>Que n</w:t>
      </w:r>
      <w:r w:rsidR="0072704F" w:rsidRPr="0072704F">
        <w:rPr>
          <w:rFonts w:eastAsia="Arial"/>
          <w:szCs w:val="24"/>
        </w:rPr>
        <w:t>uestro país se ubic</w:t>
      </w:r>
      <w:r w:rsidR="009D59AD">
        <w:rPr>
          <w:rFonts w:eastAsia="Arial"/>
          <w:szCs w:val="24"/>
        </w:rPr>
        <w:t>a</w:t>
      </w:r>
      <w:r w:rsidR="0072704F" w:rsidRPr="0072704F">
        <w:rPr>
          <w:rFonts w:eastAsia="Arial"/>
          <w:szCs w:val="24"/>
        </w:rPr>
        <w:t xml:space="preserve"> entre los más afectados por este último fenómeno, a pesar de los instrumentos generados por la Ley de Bosques que se sancionó a fines de 2007, para ponerle un freno. </w:t>
      </w:r>
    </w:p>
    <w:p w:rsidR="0072704F" w:rsidRPr="0072704F" w:rsidRDefault="0072704F" w:rsidP="0072704F">
      <w:pPr>
        <w:ind w:firstLine="708"/>
        <w:rPr>
          <w:rFonts w:eastAsia="Arial"/>
          <w:szCs w:val="24"/>
        </w:rPr>
      </w:pPr>
    </w:p>
    <w:p w:rsidR="0072704F" w:rsidRPr="0072704F" w:rsidRDefault="00C65F68" w:rsidP="0072704F">
      <w:pPr>
        <w:ind w:firstLine="708"/>
        <w:rPr>
          <w:rFonts w:eastAsia="Arial"/>
          <w:szCs w:val="24"/>
        </w:rPr>
      </w:pPr>
      <w:r>
        <w:rPr>
          <w:rFonts w:eastAsia="Arial"/>
          <w:szCs w:val="24"/>
        </w:rPr>
        <w:t xml:space="preserve">Que </w:t>
      </w:r>
      <w:r w:rsidR="009D59AD">
        <w:rPr>
          <w:rFonts w:eastAsia="Arial"/>
          <w:szCs w:val="24"/>
        </w:rPr>
        <w:t>lamentablemente</w:t>
      </w:r>
      <w:r>
        <w:rPr>
          <w:rFonts w:eastAsia="Arial"/>
          <w:szCs w:val="24"/>
        </w:rPr>
        <w:t>, y d</w:t>
      </w:r>
      <w:r w:rsidR="0072704F" w:rsidRPr="0072704F">
        <w:rPr>
          <w:rFonts w:eastAsia="Arial"/>
          <w:szCs w:val="24"/>
        </w:rPr>
        <w:t>e acuerdo a un informe del 2015 elaborado por la Organización de las Naciones Unidas para la Agricultura y la Alimentación, la Argentina figuraba novena entre los diez países que menos cuidan sus árboles nativos, sobre un total de doscientos treinta y cuatro.</w:t>
      </w:r>
    </w:p>
    <w:p w:rsidR="0072704F" w:rsidRPr="0072704F" w:rsidRDefault="0072704F" w:rsidP="0072704F">
      <w:pPr>
        <w:ind w:firstLine="708"/>
        <w:rPr>
          <w:rFonts w:eastAsia="Arial"/>
          <w:szCs w:val="24"/>
          <w:highlight w:val="yellow"/>
        </w:rPr>
      </w:pPr>
    </w:p>
    <w:p w:rsidR="0072704F" w:rsidRDefault="00C65F68" w:rsidP="0072704F">
      <w:pPr>
        <w:ind w:firstLine="708"/>
        <w:rPr>
          <w:rFonts w:eastAsia="Arial"/>
          <w:szCs w:val="24"/>
        </w:rPr>
      </w:pPr>
      <w:r>
        <w:rPr>
          <w:rFonts w:eastAsia="Arial"/>
          <w:szCs w:val="24"/>
        </w:rPr>
        <w:t>Que e</w:t>
      </w:r>
      <w:r w:rsidR="0072704F" w:rsidRPr="0072704F">
        <w:rPr>
          <w:rFonts w:eastAsia="Arial"/>
          <w:szCs w:val="24"/>
        </w:rPr>
        <w:t xml:space="preserve">n el mismo sentido, datos relevados por Greenpeace muestran que tan solo en 2020 se perdieron más de ciento catorce mil hectáreas de bosques en las cuatro provincias con más desmontes del país que son Santiago del Estero, Formosa, Salta y Chaco. </w:t>
      </w:r>
    </w:p>
    <w:p w:rsidR="0072704F" w:rsidRPr="0072704F" w:rsidRDefault="0072704F" w:rsidP="0072704F">
      <w:pPr>
        <w:ind w:firstLine="708"/>
        <w:rPr>
          <w:rFonts w:eastAsia="Arial"/>
          <w:szCs w:val="24"/>
        </w:rPr>
      </w:pPr>
    </w:p>
    <w:p w:rsidR="0072704F" w:rsidRPr="0072704F" w:rsidRDefault="00C65F68" w:rsidP="0072704F">
      <w:pPr>
        <w:ind w:firstLine="708"/>
        <w:rPr>
          <w:rFonts w:eastAsia="Arial"/>
          <w:szCs w:val="24"/>
        </w:rPr>
      </w:pPr>
      <w:r>
        <w:rPr>
          <w:rFonts w:eastAsia="Arial"/>
          <w:szCs w:val="24"/>
        </w:rPr>
        <w:t xml:space="preserve">Que </w:t>
      </w:r>
      <w:r w:rsidR="00526674">
        <w:rPr>
          <w:rFonts w:eastAsia="Arial"/>
          <w:szCs w:val="24"/>
        </w:rPr>
        <w:t>ante tal escenario surge</w:t>
      </w:r>
      <w:r>
        <w:rPr>
          <w:rFonts w:eastAsia="Arial"/>
          <w:szCs w:val="24"/>
        </w:rPr>
        <w:t xml:space="preserve"> la necesidad </w:t>
      </w:r>
      <w:r w:rsidR="00526674">
        <w:rPr>
          <w:rFonts w:eastAsia="Arial"/>
          <w:szCs w:val="24"/>
        </w:rPr>
        <w:t xml:space="preserve">imperiosa de </w:t>
      </w:r>
      <w:r>
        <w:rPr>
          <w:rFonts w:eastAsia="Arial"/>
          <w:szCs w:val="24"/>
        </w:rPr>
        <w:t>preservar el</w:t>
      </w:r>
      <w:r w:rsidR="0072704F" w:rsidRPr="0072704F">
        <w:rPr>
          <w:rFonts w:eastAsia="Arial"/>
          <w:szCs w:val="24"/>
        </w:rPr>
        <w:t xml:space="preserve"> ecosistema </w:t>
      </w:r>
      <w:r w:rsidR="00526674">
        <w:rPr>
          <w:rFonts w:eastAsia="Arial"/>
          <w:szCs w:val="24"/>
        </w:rPr>
        <w:t>y</w:t>
      </w:r>
      <w:r w:rsidR="0072704F" w:rsidRPr="0072704F">
        <w:rPr>
          <w:rFonts w:eastAsia="Arial"/>
          <w:szCs w:val="24"/>
        </w:rPr>
        <w:t xml:space="preserve"> revisar ciertas conductas en las que </w:t>
      </w:r>
      <w:r>
        <w:rPr>
          <w:rFonts w:eastAsia="Arial"/>
          <w:szCs w:val="24"/>
        </w:rPr>
        <w:t xml:space="preserve">se </w:t>
      </w:r>
      <w:r w:rsidR="0072704F" w:rsidRPr="0072704F">
        <w:rPr>
          <w:rFonts w:eastAsia="Arial"/>
          <w:szCs w:val="24"/>
        </w:rPr>
        <w:t>incurr</w:t>
      </w:r>
      <w:r>
        <w:rPr>
          <w:rFonts w:eastAsia="Arial"/>
          <w:szCs w:val="24"/>
        </w:rPr>
        <w:t>e</w:t>
      </w:r>
      <w:r w:rsidR="0072704F" w:rsidRPr="0072704F">
        <w:rPr>
          <w:rFonts w:eastAsia="Arial"/>
          <w:szCs w:val="24"/>
        </w:rPr>
        <w:t xml:space="preserve"> respecto del uso del papel y reemplazarlas por otras de carácter sustentable, guiadas por el ahorro, el aprovechamiento máximo y el reciclado.</w:t>
      </w:r>
    </w:p>
    <w:p w:rsidR="0072704F" w:rsidRPr="0072704F" w:rsidRDefault="0072704F" w:rsidP="0072704F">
      <w:pPr>
        <w:ind w:firstLine="708"/>
        <w:rPr>
          <w:rFonts w:eastAsia="Arial"/>
          <w:szCs w:val="24"/>
        </w:rPr>
      </w:pPr>
    </w:p>
    <w:p w:rsidR="0072704F" w:rsidRPr="0072704F" w:rsidRDefault="00C65F68" w:rsidP="0072704F">
      <w:pPr>
        <w:ind w:firstLine="708"/>
        <w:rPr>
          <w:rFonts w:eastAsia="Arial"/>
          <w:szCs w:val="24"/>
        </w:rPr>
      </w:pPr>
      <w:r>
        <w:rPr>
          <w:rFonts w:eastAsia="Arial"/>
          <w:szCs w:val="24"/>
        </w:rPr>
        <w:t xml:space="preserve">Que </w:t>
      </w:r>
      <w:r w:rsidR="00526674">
        <w:rPr>
          <w:rFonts w:eastAsia="Arial"/>
          <w:szCs w:val="24"/>
        </w:rPr>
        <w:t>por ello</w:t>
      </w:r>
      <w:r>
        <w:rPr>
          <w:rFonts w:eastAsia="Arial"/>
          <w:szCs w:val="24"/>
        </w:rPr>
        <w:t xml:space="preserve"> se debe</w:t>
      </w:r>
      <w:r w:rsidR="0072704F" w:rsidRPr="0072704F">
        <w:rPr>
          <w:rFonts w:eastAsia="Arial"/>
          <w:szCs w:val="24"/>
        </w:rPr>
        <w:t xml:space="preserve"> impulsar el surgimiento de una conciencia social más fuerte que advierta que los recursos madereros son finitos y su sobreexplotación tiene claros efectos negativos en el ambiente y en la calidad de vida de las generaciones presentes y futuras. </w:t>
      </w:r>
    </w:p>
    <w:p w:rsidR="00C65F68" w:rsidRPr="0072704F" w:rsidRDefault="00C65F68" w:rsidP="0072704F">
      <w:pPr>
        <w:rPr>
          <w:rFonts w:eastAsia="Arial"/>
          <w:szCs w:val="24"/>
        </w:rPr>
      </w:pPr>
    </w:p>
    <w:p w:rsidR="0072704F" w:rsidRPr="0072704F" w:rsidRDefault="00C65F68" w:rsidP="0072704F">
      <w:pPr>
        <w:ind w:firstLine="708"/>
        <w:rPr>
          <w:rFonts w:eastAsia="Arial"/>
          <w:szCs w:val="24"/>
        </w:rPr>
      </w:pPr>
      <w:r>
        <w:rPr>
          <w:rFonts w:eastAsia="Arial"/>
          <w:szCs w:val="24"/>
        </w:rPr>
        <w:t xml:space="preserve">Que </w:t>
      </w:r>
      <w:r w:rsidR="00526674">
        <w:rPr>
          <w:rFonts w:eastAsia="Arial"/>
          <w:szCs w:val="24"/>
        </w:rPr>
        <w:t>ya desde la</w:t>
      </w:r>
      <w:r w:rsidR="00E05218">
        <w:rPr>
          <w:rFonts w:eastAsia="Arial"/>
          <w:szCs w:val="24"/>
        </w:rPr>
        <w:t xml:space="preserve"> </w:t>
      </w:r>
      <w:r w:rsidR="00526674">
        <w:rPr>
          <w:rFonts w:eastAsia="Arial"/>
          <w:szCs w:val="24"/>
        </w:rPr>
        <w:t>C</w:t>
      </w:r>
      <w:r w:rsidR="00E05218">
        <w:rPr>
          <w:rFonts w:eastAsia="Arial"/>
          <w:szCs w:val="24"/>
        </w:rPr>
        <w:t>onstituci</w:t>
      </w:r>
      <w:r w:rsidR="00526674">
        <w:rPr>
          <w:rFonts w:eastAsia="Arial"/>
          <w:szCs w:val="24"/>
        </w:rPr>
        <w:t>ón Nacional surge</w:t>
      </w:r>
      <w:r w:rsidR="00E05218">
        <w:rPr>
          <w:rFonts w:eastAsia="Arial"/>
          <w:szCs w:val="24"/>
        </w:rPr>
        <w:t xml:space="preserve"> la</w:t>
      </w:r>
      <w:r w:rsidR="0072704F" w:rsidRPr="0072704F">
        <w:rPr>
          <w:rFonts w:eastAsia="Arial"/>
          <w:szCs w:val="24"/>
        </w:rPr>
        <w:t xml:space="preserve"> obliga</w:t>
      </w:r>
      <w:r w:rsidR="00E05218">
        <w:rPr>
          <w:rFonts w:eastAsia="Arial"/>
          <w:szCs w:val="24"/>
        </w:rPr>
        <w:t>ción</w:t>
      </w:r>
      <w:r w:rsidR="0072704F" w:rsidRPr="0072704F">
        <w:rPr>
          <w:rFonts w:eastAsia="Arial"/>
          <w:szCs w:val="24"/>
        </w:rPr>
        <w:t xml:space="preserve"> </w:t>
      </w:r>
      <w:r w:rsidR="00E05218">
        <w:rPr>
          <w:rFonts w:eastAsia="Arial"/>
          <w:szCs w:val="24"/>
        </w:rPr>
        <w:t>de</w:t>
      </w:r>
      <w:r w:rsidR="0072704F" w:rsidRPr="0072704F">
        <w:rPr>
          <w:rFonts w:eastAsia="Arial"/>
          <w:szCs w:val="24"/>
        </w:rPr>
        <w:t xml:space="preserve"> avanzar en ese paradigma. Puntualmente, tras la reforma de 1994, el nuevo </w:t>
      </w:r>
      <w:r w:rsidR="00E05218">
        <w:rPr>
          <w:rFonts w:eastAsia="Arial"/>
          <w:szCs w:val="24"/>
        </w:rPr>
        <w:t>A</w:t>
      </w:r>
      <w:r w:rsidR="0072704F" w:rsidRPr="0072704F">
        <w:rPr>
          <w:rFonts w:eastAsia="Arial"/>
          <w:szCs w:val="24"/>
        </w:rPr>
        <w:t>rtículo</w:t>
      </w:r>
      <w:r w:rsidR="00E05218">
        <w:rPr>
          <w:rFonts w:eastAsia="Arial"/>
          <w:szCs w:val="24"/>
        </w:rPr>
        <w:t xml:space="preserve"> N°</w:t>
      </w:r>
      <w:r w:rsidR="0072704F" w:rsidRPr="0072704F">
        <w:rPr>
          <w:rFonts w:eastAsia="Arial"/>
          <w:szCs w:val="24"/>
        </w:rPr>
        <w:t xml:space="preserve">41 consagra el derecho a un ambiente sano, equilibrado y apto para el desarrollo humano a través de la utilización racional de los recursos naturales, además de la educación e información en materia ambiental. </w:t>
      </w:r>
    </w:p>
    <w:p w:rsidR="0072704F" w:rsidRPr="0072704F" w:rsidRDefault="0072704F" w:rsidP="0072704F">
      <w:pPr>
        <w:rPr>
          <w:rFonts w:eastAsia="Arial"/>
          <w:szCs w:val="24"/>
        </w:rPr>
      </w:pPr>
    </w:p>
    <w:p w:rsidR="0072704F" w:rsidRPr="0072704F" w:rsidRDefault="00E05218" w:rsidP="0072704F">
      <w:pPr>
        <w:ind w:firstLine="708"/>
        <w:rPr>
          <w:rFonts w:eastAsia="Arial"/>
          <w:szCs w:val="24"/>
        </w:rPr>
      </w:pPr>
      <w:r>
        <w:rPr>
          <w:rFonts w:eastAsia="Arial"/>
          <w:szCs w:val="24"/>
        </w:rPr>
        <w:t>Que de la misma forma, hace</w:t>
      </w:r>
      <w:r w:rsidR="00526674">
        <w:rPr>
          <w:rFonts w:eastAsia="Arial"/>
          <w:szCs w:val="24"/>
        </w:rPr>
        <w:t>n</w:t>
      </w:r>
      <w:r w:rsidR="0072704F" w:rsidRPr="0072704F">
        <w:rPr>
          <w:rFonts w:eastAsia="Arial"/>
          <w:szCs w:val="24"/>
        </w:rPr>
        <w:t xml:space="preserve"> lo propio</w:t>
      </w:r>
      <w:r>
        <w:rPr>
          <w:rFonts w:eastAsia="Arial"/>
          <w:szCs w:val="24"/>
        </w:rPr>
        <w:t xml:space="preserve"> los A</w:t>
      </w:r>
      <w:r w:rsidR="0072704F" w:rsidRPr="0072704F">
        <w:rPr>
          <w:rFonts w:eastAsia="Arial"/>
          <w:szCs w:val="24"/>
        </w:rPr>
        <w:t xml:space="preserve">rtículos </w:t>
      </w:r>
      <w:r w:rsidR="00526674">
        <w:rPr>
          <w:rFonts w:eastAsia="Arial"/>
          <w:szCs w:val="24"/>
        </w:rPr>
        <w:t>N°</w:t>
      </w:r>
      <w:r w:rsidR="0072704F" w:rsidRPr="0072704F">
        <w:rPr>
          <w:rFonts w:eastAsia="Arial"/>
          <w:szCs w:val="24"/>
        </w:rPr>
        <w:t>26 y 27</w:t>
      </w:r>
      <w:r>
        <w:rPr>
          <w:rFonts w:eastAsia="Arial"/>
          <w:szCs w:val="24"/>
        </w:rPr>
        <w:t>°</w:t>
      </w:r>
      <w:r w:rsidR="0072704F" w:rsidRPr="0072704F">
        <w:rPr>
          <w:rFonts w:eastAsia="Arial"/>
          <w:szCs w:val="24"/>
        </w:rPr>
        <w:t xml:space="preserve"> de la Constitución de la Ciudad Autónoma de Buenos Aires que establecen el deber de</w:t>
      </w:r>
      <w:r w:rsidR="0063569A">
        <w:rPr>
          <w:rFonts w:eastAsia="Arial"/>
          <w:szCs w:val="24"/>
        </w:rPr>
        <w:t xml:space="preserve"> </w:t>
      </w:r>
      <w:r w:rsidR="0072704F" w:rsidRPr="0072704F">
        <w:rPr>
          <w:rFonts w:eastAsia="Arial"/>
          <w:szCs w:val="24"/>
        </w:rPr>
        <w:t xml:space="preserve">preservar y defender el ambiente como patrimonio común de las porteñas y porteños, obligando a la implementación de políticas que tiendan a restaurar los procesos ecológicos esenciales, que favorezcan el uso racional de materiales así como la implementación de tecnologías no contaminantes y que promuevan un desarrollo productivo compatible con la calidad ambiental. </w:t>
      </w:r>
    </w:p>
    <w:p w:rsidR="0072704F" w:rsidRDefault="0072704F" w:rsidP="0072704F">
      <w:pPr>
        <w:ind w:firstLine="708"/>
        <w:rPr>
          <w:rFonts w:eastAsia="Arial"/>
          <w:szCs w:val="24"/>
        </w:rPr>
      </w:pPr>
    </w:p>
    <w:p w:rsidR="0063569A" w:rsidRDefault="0063569A" w:rsidP="0072704F">
      <w:pPr>
        <w:ind w:firstLine="708"/>
        <w:rPr>
          <w:rFonts w:eastAsia="Arial"/>
          <w:szCs w:val="24"/>
        </w:rPr>
      </w:pPr>
    </w:p>
    <w:p w:rsidR="0063569A" w:rsidRDefault="0063569A" w:rsidP="0063569A">
      <w:pPr>
        <w:ind w:firstLine="708"/>
        <w:jc w:val="right"/>
        <w:rPr>
          <w:rFonts w:eastAsia="Arial"/>
          <w:szCs w:val="24"/>
        </w:rPr>
      </w:pPr>
    </w:p>
    <w:p w:rsidR="0063569A" w:rsidRDefault="0063569A" w:rsidP="0063569A">
      <w:pPr>
        <w:ind w:firstLine="708"/>
        <w:jc w:val="right"/>
        <w:rPr>
          <w:rFonts w:eastAsia="Arial"/>
          <w:szCs w:val="24"/>
        </w:rPr>
      </w:pPr>
    </w:p>
    <w:p w:rsidR="0063569A" w:rsidRDefault="0063569A" w:rsidP="0063569A">
      <w:pPr>
        <w:ind w:firstLine="708"/>
        <w:jc w:val="right"/>
        <w:rPr>
          <w:rFonts w:eastAsia="Arial"/>
          <w:szCs w:val="24"/>
        </w:rPr>
      </w:pPr>
      <w:r>
        <w:rPr>
          <w:rFonts w:eastAsia="Arial"/>
          <w:szCs w:val="24"/>
        </w:rPr>
        <w:t>REF. EXPTE. 77-D-2022.</w:t>
      </w:r>
    </w:p>
    <w:p w:rsidR="0063569A" w:rsidRDefault="0063569A" w:rsidP="0072704F">
      <w:pPr>
        <w:ind w:firstLine="708"/>
        <w:rPr>
          <w:rFonts w:eastAsia="Arial"/>
          <w:szCs w:val="24"/>
        </w:rPr>
      </w:pPr>
    </w:p>
    <w:p w:rsidR="0063569A" w:rsidRPr="0072704F" w:rsidRDefault="0063569A" w:rsidP="0072704F">
      <w:pPr>
        <w:ind w:firstLine="708"/>
        <w:rPr>
          <w:rFonts w:eastAsia="Arial"/>
          <w:szCs w:val="24"/>
        </w:rPr>
      </w:pPr>
    </w:p>
    <w:p w:rsidR="0072704F" w:rsidRPr="0072704F" w:rsidRDefault="00E05218" w:rsidP="0072704F">
      <w:pPr>
        <w:ind w:firstLine="708"/>
        <w:rPr>
          <w:rFonts w:eastAsia="Arial"/>
          <w:szCs w:val="24"/>
        </w:rPr>
      </w:pPr>
      <w:r>
        <w:rPr>
          <w:rFonts w:eastAsia="Arial"/>
          <w:szCs w:val="24"/>
        </w:rPr>
        <w:t>Que en esta línea, la</w:t>
      </w:r>
      <w:r w:rsidR="0072704F" w:rsidRPr="0072704F">
        <w:rPr>
          <w:rFonts w:eastAsia="Arial"/>
          <w:szCs w:val="24"/>
        </w:rPr>
        <w:t xml:space="preserve"> aprobación de la Ley </w:t>
      </w:r>
      <w:r w:rsidR="00FE17C7">
        <w:rPr>
          <w:rFonts w:eastAsia="Arial"/>
          <w:szCs w:val="24"/>
        </w:rPr>
        <w:t xml:space="preserve">N°1854 </w:t>
      </w:r>
      <w:r w:rsidR="00FE17C7">
        <w:rPr>
          <w:szCs w:val="24"/>
        </w:rPr>
        <w:t xml:space="preserve">(texto consolidado según Ley Nº 6347) </w:t>
      </w:r>
      <w:r w:rsidR="0072704F" w:rsidRPr="0072704F">
        <w:rPr>
          <w:rFonts w:eastAsia="Arial"/>
          <w:szCs w:val="24"/>
        </w:rPr>
        <w:t xml:space="preserve">de </w:t>
      </w:r>
      <w:r>
        <w:rPr>
          <w:rFonts w:eastAsia="Arial"/>
          <w:szCs w:val="24"/>
        </w:rPr>
        <w:t>“</w:t>
      </w:r>
      <w:r w:rsidR="0072704F" w:rsidRPr="0072704F">
        <w:rPr>
          <w:rFonts w:eastAsia="Arial"/>
          <w:szCs w:val="24"/>
        </w:rPr>
        <w:t>Basura Cero</w:t>
      </w:r>
      <w:r>
        <w:rPr>
          <w:rFonts w:eastAsia="Arial"/>
          <w:szCs w:val="24"/>
        </w:rPr>
        <w:t>”</w:t>
      </w:r>
      <w:r w:rsidR="0072704F" w:rsidRPr="0072704F">
        <w:rPr>
          <w:rFonts w:eastAsia="Arial"/>
          <w:szCs w:val="24"/>
        </w:rPr>
        <w:t xml:space="preserve"> en </w:t>
      </w:r>
      <w:r w:rsidR="00D52937">
        <w:rPr>
          <w:rFonts w:eastAsia="Arial"/>
          <w:szCs w:val="24"/>
        </w:rPr>
        <w:t>el año</w:t>
      </w:r>
      <w:r w:rsidR="0072704F" w:rsidRPr="0072704F">
        <w:rPr>
          <w:rFonts w:eastAsia="Arial"/>
          <w:szCs w:val="24"/>
        </w:rPr>
        <w:t xml:space="preserve"> 2005 fue un claro avance en </w:t>
      </w:r>
      <w:r>
        <w:rPr>
          <w:rFonts w:eastAsia="Arial"/>
          <w:szCs w:val="24"/>
        </w:rPr>
        <w:t xml:space="preserve">este </w:t>
      </w:r>
      <w:r w:rsidR="0072704F" w:rsidRPr="0072704F">
        <w:rPr>
          <w:rFonts w:eastAsia="Arial"/>
          <w:szCs w:val="24"/>
        </w:rPr>
        <w:t>sentido, en tanto representa un marco normativo dirigido a reducir progresivamente la disposición final de residuos sólidos urbanos a través de medidas orientadas a una menor generación</w:t>
      </w:r>
      <w:r w:rsidR="00D52937">
        <w:rPr>
          <w:rFonts w:eastAsia="Arial"/>
          <w:szCs w:val="24"/>
        </w:rPr>
        <w:t xml:space="preserve"> de residuos</w:t>
      </w:r>
      <w:r w:rsidR="0072704F" w:rsidRPr="0072704F">
        <w:rPr>
          <w:rFonts w:eastAsia="Arial"/>
          <w:szCs w:val="24"/>
        </w:rPr>
        <w:t>, la separación selectiva, la recuperación y el reciclado.</w:t>
      </w:r>
    </w:p>
    <w:p w:rsidR="0072704F" w:rsidRPr="0072704F" w:rsidRDefault="0072704F" w:rsidP="0072704F">
      <w:pPr>
        <w:ind w:firstLine="708"/>
        <w:rPr>
          <w:rFonts w:eastAsia="Arial"/>
          <w:szCs w:val="24"/>
        </w:rPr>
      </w:pPr>
    </w:p>
    <w:p w:rsidR="0072704F" w:rsidRPr="0072704F" w:rsidRDefault="00E05218" w:rsidP="0072704F">
      <w:pPr>
        <w:ind w:firstLine="708"/>
        <w:rPr>
          <w:rFonts w:eastAsia="Arial"/>
          <w:szCs w:val="24"/>
        </w:rPr>
      </w:pPr>
      <w:r>
        <w:rPr>
          <w:rFonts w:eastAsia="Arial"/>
          <w:szCs w:val="24"/>
        </w:rPr>
        <w:t xml:space="preserve">Que </w:t>
      </w:r>
      <w:r w:rsidR="00526674">
        <w:rPr>
          <w:rFonts w:eastAsia="Arial"/>
          <w:szCs w:val="24"/>
        </w:rPr>
        <w:t xml:space="preserve">allí es donde corresponde encuadrar </w:t>
      </w:r>
      <w:r>
        <w:rPr>
          <w:rFonts w:eastAsia="Arial"/>
          <w:szCs w:val="24"/>
        </w:rPr>
        <w:t xml:space="preserve">la </w:t>
      </w:r>
      <w:r w:rsidR="00526674">
        <w:rPr>
          <w:rFonts w:eastAsia="Arial"/>
          <w:szCs w:val="24"/>
        </w:rPr>
        <w:t>Ley en tratamiento, la que</w:t>
      </w:r>
      <w:r>
        <w:rPr>
          <w:rFonts w:eastAsia="Arial"/>
          <w:szCs w:val="24"/>
        </w:rPr>
        <w:t xml:space="preserve"> busca </w:t>
      </w:r>
      <w:r w:rsidR="0072704F" w:rsidRPr="0072704F">
        <w:rPr>
          <w:rFonts w:eastAsia="Arial"/>
          <w:szCs w:val="24"/>
        </w:rPr>
        <w:t>promover el ahorro, recuperación y reciclado de papel en el ámbito del Sector Público de la Ciudad</w:t>
      </w:r>
      <w:r w:rsidR="00526674">
        <w:rPr>
          <w:rFonts w:eastAsia="Arial"/>
          <w:szCs w:val="24"/>
        </w:rPr>
        <w:t>; proponiendo</w:t>
      </w:r>
      <w:r w:rsidR="0072704F" w:rsidRPr="0072704F">
        <w:rPr>
          <w:rFonts w:eastAsia="Arial"/>
          <w:szCs w:val="24"/>
        </w:rPr>
        <w:t xml:space="preserve"> formas mucho más ecológicas de gestionar que, al mismo tiempo, favorezcan un uso racional de los insumos disponibles, conlleven a una reducción del gasto, impulsen un mejor aprovechamiento de las nuevas tecnologías y fomenten la cooperación intergubernamental. </w:t>
      </w:r>
    </w:p>
    <w:p w:rsidR="0072704F" w:rsidRPr="0072704F" w:rsidRDefault="0072704F" w:rsidP="0072704F">
      <w:pPr>
        <w:rPr>
          <w:rFonts w:eastAsia="Arial"/>
          <w:szCs w:val="24"/>
        </w:rPr>
      </w:pPr>
    </w:p>
    <w:p w:rsidR="0072704F" w:rsidRPr="0072704F" w:rsidRDefault="00E05218" w:rsidP="0072704F">
      <w:pPr>
        <w:ind w:firstLine="708"/>
        <w:rPr>
          <w:rFonts w:eastAsia="Arial"/>
          <w:szCs w:val="24"/>
        </w:rPr>
      </w:pPr>
      <w:r>
        <w:rPr>
          <w:rFonts w:eastAsia="Arial"/>
          <w:szCs w:val="24"/>
        </w:rPr>
        <w:t>Que oportunamente, e</w:t>
      </w:r>
      <w:r w:rsidR="0072704F" w:rsidRPr="0072704F">
        <w:rPr>
          <w:rFonts w:eastAsia="Arial"/>
          <w:szCs w:val="24"/>
        </w:rPr>
        <w:t>l Poder Ejecutivo dio un paso importante en ese sentido con el Decreto</w:t>
      </w:r>
      <w:r>
        <w:rPr>
          <w:rFonts w:eastAsia="Arial"/>
          <w:szCs w:val="24"/>
        </w:rPr>
        <w:t xml:space="preserve"> N°</w:t>
      </w:r>
      <w:r w:rsidR="0072704F" w:rsidRPr="0072704F">
        <w:rPr>
          <w:rFonts w:eastAsia="Arial"/>
          <w:szCs w:val="24"/>
        </w:rPr>
        <w:t>589/09, que creó el Sistema de Administración de Documentos Electrónicos (SADE). Los siguieron otros como los Decretos</w:t>
      </w:r>
      <w:r>
        <w:rPr>
          <w:rFonts w:eastAsia="Arial"/>
          <w:szCs w:val="24"/>
        </w:rPr>
        <w:t xml:space="preserve"> N°</w:t>
      </w:r>
      <w:r w:rsidR="0072704F" w:rsidRPr="0072704F">
        <w:rPr>
          <w:rFonts w:eastAsia="Arial"/>
          <w:szCs w:val="24"/>
        </w:rPr>
        <w:t xml:space="preserve"> 288/2010 y 865/2010 a través de los cuales se estableció que todas las notas y memorandos, así como los informes y providencias de la Administración debían hacerse por medio electrónico. </w:t>
      </w:r>
    </w:p>
    <w:p w:rsidR="0072704F" w:rsidRPr="0072704F" w:rsidRDefault="0072704F" w:rsidP="0072704F">
      <w:pPr>
        <w:ind w:firstLine="708"/>
        <w:rPr>
          <w:rFonts w:eastAsia="Arial"/>
          <w:szCs w:val="24"/>
        </w:rPr>
      </w:pPr>
    </w:p>
    <w:p w:rsidR="0072704F" w:rsidRPr="0072704F" w:rsidRDefault="00E05218" w:rsidP="0072704F">
      <w:pPr>
        <w:ind w:firstLine="708"/>
        <w:rPr>
          <w:rFonts w:eastAsia="Arial"/>
          <w:szCs w:val="24"/>
        </w:rPr>
      </w:pPr>
      <w:r>
        <w:rPr>
          <w:rFonts w:eastAsia="Arial"/>
          <w:szCs w:val="24"/>
        </w:rPr>
        <w:t>Que siguiendo estos principios, e</w:t>
      </w:r>
      <w:r w:rsidR="0072704F" w:rsidRPr="0072704F">
        <w:rPr>
          <w:rFonts w:eastAsia="Arial"/>
          <w:szCs w:val="24"/>
        </w:rPr>
        <w:t xml:space="preserve">sta Legislatura hizo lo propio al sancionar la Ley </w:t>
      </w:r>
      <w:r w:rsidR="00E44111">
        <w:rPr>
          <w:rFonts w:eastAsia="Arial"/>
          <w:szCs w:val="24"/>
        </w:rPr>
        <w:t xml:space="preserve">N°2.736 </w:t>
      </w:r>
      <w:r w:rsidR="00FE17C7">
        <w:rPr>
          <w:szCs w:val="24"/>
        </w:rPr>
        <w:t xml:space="preserve">(texto consolidado según Ley Nº 6347) </w:t>
      </w:r>
      <w:r w:rsidR="00E44111">
        <w:rPr>
          <w:rFonts w:eastAsia="Arial"/>
          <w:szCs w:val="24"/>
        </w:rPr>
        <w:t xml:space="preserve">que obliga </w:t>
      </w:r>
      <w:r w:rsidR="0072704F" w:rsidRPr="0072704F">
        <w:rPr>
          <w:rFonts w:eastAsia="Arial"/>
          <w:szCs w:val="24"/>
        </w:rPr>
        <w:t>la inclusión de una leyenda en los correos oficiales para desalentar su impresión, y la Ley</w:t>
      </w:r>
      <w:r>
        <w:rPr>
          <w:rFonts w:eastAsia="Arial"/>
          <w:szCs w:val="24"/>
        </w:rPr>
        <w:t xml:space="preserve"> N°</w:t>
      </w:r>
      <w:r w:rsidR="0072704F" w:rsidRPr="0072704F">
        <w:rPr>
          <w:rFonts w:eastAsia="Arial"/>
          <w:szCs w:val="24"/>
        </w:rPr>
        <w:t xml:space="preserve">3.304 </w:t>
      </w:r>
      <w:r w:rsidR="00D52937">
        <w:rPr>
          <w:szCs w:val="24"/>
        </w:rPr>
        <w:t xml:space="preserve">(texto consolidado según Ley Nº 6347) </w:t>
      </w:r>
      <w:r w:rsidR="0072704F" w:rsidRPr="0072704F">
        <w:rPr>
          <w:rFonts w:eastAsia="Arial"/>
          <w:szCs w:val="24"/>
        </w:rPr>
        <w:t>de Modernización de la Administración Pública que dedicó un capítulo al Gobierno Electrónico.</w:t>
      </w:r>
    </w:p>
    <w:p w:rsidR="0072704F" w:rsidRPr="0072704F" w:rsidRDefault="0072704F" w:rsidP="0072704F">
      <w:pPr>
        <w:ind w:firstLine="708"/>
        <w:rPr>
          <w:rFonts w:eastAsia="Arial"/>
          <w:szCs w:val="24"/>
        </w:rPr>
      </w:pPr>
    </w:p>
    <w:p w:rsidR="0072704F" w:rsidRPr="0072704F" w:rsidRDefault="00E05218" w:rsidP="0072704F">
      <w:pPr>
        <w:ind w:firstLine="708"/>
        <w:rPr>
          <w:rFonts w:eastAsia="Arial"/>
          <w:szCs w:val="24"/>
        </w:rPr>
      </w:pPr>
      <w:r>
        <w:rPr>
          <w:rFonts w:eastAsia="Arial"/>
          <w:szCs w:val="24"/>
        </w:rPr>
        <w:t>Que la presente</w:t>
      </w:r>
      <w:r w:rsidR="0072704F" w:rsidRPr="0072704F">
        <w:rPr>
          <w:rFonts w:eastAsia="Arial"/>
          <w:szCs w:val="24"/>
        </w:rPr>
        <w:t xml:space="preserve"> iniciativa se </w:t>
      </w:r>
      <w:r w:rsidR="00E44111">
        <w:rPr>
          <w:rFonts w:eastAsia="Arial"/>
          <w:szCs w:val="24"/>
        </w:rPr>
        <w:t>basa</w:t>
      </w:r>
      <w:r w:rsidR="0072704F" w:rsidRPr="0072704F">
        <w:rPr>
          <w:rFonts w:eastAsia="Arial"/>
          <w:szCs w:val="24"/>
        </w:rPr>
        <w:t xml:space="preserve"> en esos antecedentes con miras a profundizarlos y extenderlos a todas las áreas y poderes del Estado que no los hubieran implementado hasta ahora</w:t>
      </w:r>
      <w:r w:rsidR="00E44111">
        <w:rPr>
          <w:rFonts w:eastAsia="Arial"/>
          <w:szCs w:val="24"/>
        </w:rPr>
        <w:t>, en tanto sean viables</w:t>
      </w:r>
      <w:r w:rsidR="0072704F" w:rsidRPr="0072704F">
        <w:rPr>
          <w:rFonts w:eastAsia="Arial"/>
          <w:szCs w:val="24"/>
        </w:rPr>
        <w:t>. Con la misma lógica, establece pautas concretas de ahorro de papel cuando su utilización resulte imprescindible.</w:t>
      </w:r>
    </w:p>
    <w:p w:rsidR="0072704F" w:rsidRPr="0072704F" w:rsidRDefault="0072704F" w:rsidP="0072704F">
      <w:pPr>
        <w:rPr>
          <w:rFonts w:eastAsia="Arial"/>
          <w:szCs w:val="24"/>
        </w:rPr>
      </w:pPr>
    </w:p>
    <w:p w:rsidR="00E05218" w:rsidRDefault="00E05218" w:rsidP="00E44111">
      <w:pPr>
        <w:ind w:firstLine="708"/>
        <w:rPr>
          <w:rFonts w:eastAsia="Arial"/>
          <w:szCs w:val="24"/>
        </w:rPr>
      </w:pPr>
      <w:r>
        <w:rPr>
          <w:rFonts w:eastAsia="Arial"/>
          <w:szCs w:val="24"/>
        </w:rPr>
        <w:t>Que c</w:t>
      </w:r>
      <w:r w:rsidR="0072704F" w:rsidRPr="0072704F">
        <w:rPr>
          <w:rFonts w:eastAsia="Arial"/>
          <w:szCs w:val="24"/>
        </w:rPr>
        <w:t xml:space="preserve">omo complemento, </w:t>
      </w:r>
      <w:r w:rsidR="00E44111">
        <w:rPr>
          <w:rFonts w:eastAsia="Arial"/>
          <w:szCs w:val="24"/>
        </w:rPr>
        <w:t>propone</w:t>
      </w:r>
      <w:r w:rsidR="0072704F" w:rsidRPr="0072704F">
        <w:rPr>
          <w:rFonts w:eastAsia="Arial"/>
          <w:szCs w:val="24"/>
        </w:rPr>
        <w:t xml:space="preserve"> priorizar la compra de papel libre de elementos químicos contaminantes y con la mayor cantidad de fibras recicladas, obligando a adquirir el de menor gramaje cuando lo anterior resultara imposible. </w:t>
      </w:r>
    </w:p>
    <w:p w:rsidR="0072704F" w:rsidRPr="0072704F" w:rsidRDefault="0072704F" w:rsidP="0072704F">
      <w:pPr>
        <w:rPr>
          <w:rFonts w:eastAsia="Arial"/>
          <w:szCs w:val="24"/>
        </w:rPr>
      </w:pPr>
    </w:p>
    <w:p w:rsidR="0072704F" w:rsidRPr="0072704F" w:rsidRDefault="00616673" w:rsidP="0072704F">
      <w:pPr>
        <w:ind w:firstLine="708"/>
        <w:rPr>
          <w:rFonts w:eastAsia="Arial"/>
          <w:szCs w:val="24"/>
        </w:rPr>
      </w:pPr>
      <w:r>
        <w:rPr>
          <w:rFonts w:eastAsia="Arial"/>
          <w:szCs w:val="24"/>
        </w:rPr>
        <w:t xml:space="preserve">Que </w:t>
      </w:r>
      <w:r w:rsidR="00C12944">
        <w:rPr>
          <w:rFonts w:eastAsia="Arial"/>
          <w:szCs w:val="24"/>
        </w:rPr>
        <w:t>cabe agregar que</w:t>
      </w:r>
      <w:r>
        <w:rPr>
          <w:rFonts w:eastAsia="Arial"/>
          <w:szCs w:val="24"/>
        </w:rPr>
        <w:t xml:space="preserve"> e</w:t>
      </w:r>
      <w:r w:rsidR="0072704F" w:rsidRPr="0072704F">
        <w:rPr>
          <w:rFonts w:eastAsia="Arial"/>
          <w:szCs w:val="24"/>
        </w:rPr>
        <w:t xml:space="preserve">xisten casos de municipios y provincias que han sido pioneros en este tipo de </w:t>
      </w:r>
      <w:r>
        <w:rPr>
          <w:rFonts w:eastAsia="Arial"/>
          <w:szCs w:val="24"/>
        </w:rPr>
        <w:t>normativas</w:t>
      </w:r>
      <w:r w:rsidR="0072704F" w:rsidRPr="0072704F">
        <w:rPr>
          <w:rFonts w:eastAsia="Arial"/>
          <w:szCs w:val="24"/>
        </w:rPr>
        <w:t>. Como ejemplos</w:t>
      </w:r>
      <w:r>
        <w:rPr>
          <w:rFonts w:eastAsia="Arial"/>
          <w:szCs w:val="24"/>
        </w:rPr>
        <w:t>, se puede</w:t>
      </w:r>
      <w:r w:rsidR="0072704F" w:rsidRPr="0072704F">
        <w:rPr>
          <w:rFonts w:eastAsia="Arial"/>
          <w:szCs w:val="24"/>
        </w:rPr>
        <w:t xml:space="preserve"> nombrar a San Miguel de Tucumán, Río Negro y Catamarca. También tomar algunos elementos interesantes de Buenos Aires y Santa Fe. </w:t>
      </w:r>
    </w:p>
    <w:p w:rsidR="0072704F" w:rsidRPr="0072704F" w:rsidRDefault="0072704F" w:rsidP="0072704F">
      <w:pPr>
        <w:rPr>
          <w:rFonts w:eastAsia="Arial"/>
          <w:szCs w:val="24"/>
        </w:rPr>
      </w:pPr>
    </w:p>
    <w:p w:rsidR="00C12944" w:rsidRDefault="00616673" w:rsidP="007A1F66">
      <w:pPr>
        <w:ind w:firstLine="708"/>
        <w:rPr>
          <w:rFonts w:eastAsia="Arial"/>
          <w:szCs w:val="24"/>
        </w:rPr>
      </w:pPr>
      <w:r>
        <w:rPr>
          <w:rFonts w:eastAsia="Arial"/>
          <w:szCs w:val="24"/>
        </w:rPr>
        <w:t>Que e</w:t>
      </w:r>
      <w:r w:rsidR="0072704F" w:rsidRPr="0072704F">
        <w:rPr>
          <w:rFonts w:eastAsia="Arial"/>
          <w:szCs w:val="24"/>
        </w:rPr>
        <w:t>n el ámbito internacional, se puede mencionar el caso de Colombia que bajo la consigna de “cero papel en la Administración Pública”, ha llevado adelante una guía de buenas prácticas para el consumo de papel que depende del área de gobierno con competencia en materia de tecnología de la información y comunicación.</w:t>
      </w:r>
    </w:p>
    <w:p w:rsidR="00C12944" w:rsidRDefault="00C12944" w:rsidP="0072704F">
      <w:pPr>
        <w:ind w:firstLine="708"/>
        <w:rPr>
          <w:rFonts w:eastAsia="Arial"/>
          <w:szCs w:val="24"/>
        </w:rPr>
      </w:pPr>
    </w:p>
    <w:p w:rsidR="0072704F" w:rsidRPr="0072704F" w:rsidRDefault="00616673" w:rsidP="0072704F">
      <w:pPr>
        <w:ind w:firstLine="708"/>
        <w:rPr>
          <w:rFonts w:eastAsia="Arial"/>
          <w:szCs w:val="24"/>
        </w:rPr>
      </w:pPr>
      <w:r>
        <w:rPr>
          <w:rFonts w:eastAsia="Arial"/>
          <w:szCs w:val="24"/>
        </w:rPr>
        <w:t>Que finalmente, esta</w:t>
      </w:r>
      <w:r w:rsidR="0072704F" w:rsidRPr="0072704F">
        <w:rPr>
          <w:rFonts w:eastAsia="Arial"/>
          <w:szCs w:val="24"/>
        </w:rPr>
        <w:t xml:space="preserve"> pro</w:t>
      </w:r>
      <w:r>
        <w:rPr>
          <w:rFonts w:eastAsia="Arial"/>
          <w:szCs w:val="24"/>
        </w:rPr>
        <w:t>puesta</w:t>
      </w:r>
      <w:r w:rsidR="0072704F" w:rsidRPr="0072704F">
        <w:rPr>
          <w:rFonts w:eastAsia="Arial"/>
          <w:szCs w:val="24"/>
        </w:rPr>
        <w:t xml:space="preserve"> apunta a replicar esas experiencias en el territorio porteño, </w:t>
      </w:r>
      <w:r>
        <w:rPr>
          <w:rFonts w:eastAsia="Arial"/>
          <w:szCs w:val="24"/>
        </w:rPr>
        <w:t xml:space="preserve">con el </w:t>
      </w:r>
      <w:r w:rsidR="0072704F" w:rsidRPr="0072704F">
        <w:rPr>
          <w:rFonts w:eastAsia="Arial"/>
          <w:szCs w:val="24"/>
        </w:rPr>
        <w:t>convenci</w:t>
      </w:r>
      <w:r>
        <w:rPr>
          <w:rFonts w:eastAsia="Arial"/>
          <w:szCs w:val="24"/>
        </w:rPr>
        <w:t xml:space="preserve">miento </w:t>
      </w:r>
      <w:r w:rsidR="0072704F" w:rsidRPr="0072704F">
        <w:rPr>
          <w:rFonts w:eastAsia="Arial"/>
          <w:szCs w:val="24"/>
        </w:rPr>
        <w:t xml:space="preserve">del gran aporte que pueden significar al cuidado del ambiente. </w:t>
      </w:r>
    </w:p>
    <w:p w:rsidR="002D732B" w:rsidRPr="0072704F" w:rsidRDefault="002D732B" w:rsidP="004E74DF">
      <w:pPr>
        <w:rPr>
          <w:bCs/>
          <w:szCs w:val="24"/>
          <w:lang w:val="es-AR"/>
        </w:rPr>
      </w:pPr>
    </w:p>
    <w:p w:rsidR="00E905B5" w:rsidRPr="0072704F" w:rsidRDefault="00E905B5" w:rsidP="00B620B0">
      <w:pPr>
        <w:rPr>
          <w:szCs w:val="24"/>
          <w:lang w:val="es-MX"/>
        </w:rPr>
      </w:pPr>
    </w:p>
    <w:p w:rsidR="00E905B5" w:rsidRPr="00596948" w:rsidRDefault="00E905B5" w:rsidP="00B620B0">
      <w:pPr>
        <w:rPr>
          <w:szCs w:val="24"/>
          <w:lang w:val="es-MX"/>
        </w:rPr>
      </w:pPr>
      <w:r w:rsidRPr="0072704F">
        <w:rPr>
          <w:szCs w:val="24"/>
          <w:lang w:val="es-MX"/>
        </w:rPr>
        <w:tab/>
      </w:r>
      <w:r w:rsidRPr="00596948">
        <w:rPr>
          <w:szCs w:val="24"/>
          <w:lang w:val="es-MX"/>
        </w:rPr>
        <w:t>Por lo expuesto, esta</w:t>
      </w:r>
      <w:r w:rsidR="00596948" w:rsidRPr="00596948">
        <w:rPr>
          <w:szCs w:val="24"/>
          <w:lang w:val="es-MX"/>
        </w:rPr>
        <w:t>s Comisio</w:t>
      </w:r>
      <w:r w:rsidRPr="00596948">
        <w:rPr>
          <w:szCs w:val="24"/>
          <w:lang w:val="es-MX"/>
        </w:rPr>
        <w:t>n</w:t>
      </w:r>
      <w:r w:rsidR="00596948" w:rsidRPr="00596948">
        <w:rPr>
          <w:szCs w:val="24"/>
          <w:lang w:val="es-MX"/>
        </w:rPr>
        <w:t>es</w:t>
      </w:r>
      <w:r w:rsidRPr="00596948">
        <w:rPr>
          <w:szCs w:val="24"/>
          <w:lang w:val="es-MX"/>
        </w:rPr>
        <w:t xml:space="preserve"> de Ambiente </w:t>
      </w:r>
      <w:r w:rsidR="00596948" w:rsidRPr="00596948">
        <w:rPr>
          <w:szCs w:val="24"/>
          <w:lang w:val="es-MX"/>
        </w:rPr>
        <w:t>y de</w:t>
      </w:r>
      <w:r w:rsidR="00596948">
        <w:rPr>
          <w:szCs w:val="24"/>
          <w:lang w:val="es-MX"/>
        </w:rPr>
        <w:t xml:space="preserve"> </w:t>
      </w:r>
      <w:r w:rsidR="00596948" w:rsidRPr="00596948">
        <w:rPr>
          <w:szCs w:val="24"/>
        </w:rPr>
        <w:t>Presupuesto, Hacie</w:t>
      </w:r>
      <w:r w:rsidR="00596948">
        <w:rPr>
          <w:szCs w:val="24"/>
        </w:rPr>
        <w:t>nda, Administración Financiera y</w:t>
      </w:r>
      <w:r w:rsidR="00596948" w:rsidRPr="00596948">
        <w:rPr>
          <w:szCs w:val="24"/>
        </w:rPr>
        <w:t xml:space="preserve"> Política Tributaria</w:t>
      </w:r>
      <w:r w:rsidR="00596948" w:rsidRPr="00596948">
        <w:rPr>
          <w:szCs w:val="24"/>
          <w:lang w:val="es-MX"/>
        </w:rPr>
        <w:t xml:space="preserve"> </w:t>
      </w:r>
      <w:r w:rsidRPr="00596948">
        <w:rPr>
          <w:szCs w:val="24"/>
          <w:lang w:val="es-MX"/>
        </w:rPr>
        <w:t>aconseja la aprobación de la siguiente</w:t>
      </w:r>
    </w:p>
    <w:p w:rsidR="00E905B5" w:rsidRPr="0072704F" w:rsidRDefault="00E905B5" w:rsidP="00B620B0">
      <w:pPr>
        <w:rPr>
          <w:szCs w:val="24"/>
          <w:lang w:val="es-MX"/>
        </w:rPr>
      </w:pPr>
    </w:p>
    <w:p w:rsidR="00E905B5" w:rsidRDefault="00E905B5" w:rsidP="00B620B0">
      <w:pPr>
        <w:rPr>
          <w:szCs w:val="24"/>
          <w:lang w:val="es-MX"/>
        </w:rPr>
      </w:pPr>
    </w:p>
    <w:p w:rsidR="0063569A" w:rsidRDefault="0063569A" w:rsidP="00B620B0">
      <w:pPr>
        <w:rPr>
          <w:szCs w:val="24"/>
          <w:lang w:val="es-MX"/>
        </w:rPr>
      </w:pPr>
    </w:p>
    <w:p w:rsidR="0063569A" w:rsidRDefault="0063569A" w:rsidP="00B620B0">
      <w:pPr>
        <w:rPr>
          <w:szCs w:val="24"/>
          <w:lang w:val="es-MX"/>
        </w:rPr>
      </w:pPr>
    </w:p>
    <w:p w:rsidR="0063569A" w:rsidRDefault="0063569A" w:rsidP="00B620B0">
      <w:pPr>
        <w:rPr>
          <w:szCs w:val="24"/>
          <w:lang w:val="es-MX"/>
        </w:rPr>
      </w:pPr>
    </w:p>
    <w:p w:rsidR="0063569A" w:rsidRDefault="0063569A" w:rsidP="00B620B0">
      <w:pPr>
        <w:rPr>
          <w:szCs w:val="24"/>
          <w:lang w:val="es-MX"/>
        </w:rPr>
      </w:pPr>
    </w:p>
    <w:p w:rsidR="0063569A" w:rsidRDefault="0063569A" w:rsidP="0063569A">
      <w:pPr>
        <w:ind w:firstLine="708"/>
        <w:jc w:val="right"/>
        <w:rPr>
          <w:rFonts w:eastAsia="Arial"/>
          <w:szCs w:val="24"/>
        </w:rPr>
      </w:pPr>
    </w:p>
    <w:p w:rsidR="007A1F66" w:rsidRDefault="007A1F66" w:rsidP="0063569A">
      <w:pPr>
        <w:ind w:firstLine="708"/>
        <w:jc w:val="right"/>
        <w:rPr>
          <w:rFonts w:eastAsia="Arial"/>
          <w:szCs w:val="24"/>
        </w:rPr>
      </w:pPr>
    </w:p>
    <w:p w:rsidR="007A1F66" w:rsidRDefault="007A1F66" w:rsidP="0063569A">
      <w:pPr>
        <w:ind w:firstLine="708"/>
        <w:jc w:val="right"/>
        <w:rPr>
          <w:rFonts w:eastAsia="Arial"/>
          <w:szCs w:val="24"/>
        </w:rPr>
      </w:pPr>
    </w:p>
    <w:p w:rsidR="0063569A" w:rsidRDefault="0063569A" w:rsidP="0063569A">
      <w:pPr>
        <w:ind w:firstLine="708"/>
        <w:jc w:val="right"/>
        <w:rPr>
          <w:rFonts w:eastAsia="Arial"/>
          <w:szCs w:val="24"/>
        </w:rPr>
      </w:pPr>
      <w:r>
        <w:rPr>
          <w:rFonts w:eastAsia="Arial"/>
          <w:szCs w:val="24"/>
        </w:rPr>
        <w:t>REF. EXPTE. 77-D-2022.</w:t>
      </w:r>
    </w:p>
    <w:p w:rsidR="0063569A" w:rsidRDefault="0063569A" w:rsidP="00B620B0">
      <w:pPr>
        <w:rPr>
          <w:szCs w:val="24"/>
          <w:lang w:val="es-MX"/>
        </w:rPr>
      </w:pPr>
    </w:p>
    <w:p w:rsidR="0063569A" w:rsidRPr="0072704F" w:rsidRDefault="0063569A" w:rsidP="00B620B0">
      <w:pPr>
        <w:rPr>
          <w:szCs w:val="24"/>
          <w:lang w:val="es-MX"/>
        </w:rPr>
      </w:pPr>
    </w:p>
    <w:p w:rsidR="00E905B5" w:rsidRPr="0072704F" w:rsidRDefault="0072704F" w:rsidP="00B620B0">
      <w:pPr>
        <w:jc w:val="center"/>
        <w:rPr>
          <w:b/>
          <w:szCs w:val="24"/>
          <w:lang w:val="es-MX"/>
        </w:rPr>
      </w:pPr>
      <w:bookmarkStart w:id="0" w:name="DDeclaración"/>
      <w:bookmarkEnd w:id="0"/>
      <w:r w:rsidRPr="0072704F">
        <w:rPr>
          <w:b/>
          <w:szCs w:val="24"/>
          <w:lang w:val="es-MX"/>
        </w:rPr>
        <w:t>LEY</w:t>
      </w:r>
    </w:p>
    <w:p w:rsidR="00E905B5" w:rsidRPr="0072704F" w:rsidRDefault="00E905B5" w:rsidP="00B620B0">
      <w:pPr>
        <w:rPr>
          <w:b/>
          <w:szCs w:val="24"/>
          <w:lang w:val="es-MX"/>
        </w:rPr>
      </w:pPr>
    </w:p>
    <w:p w:rsidR="0072704F" w:rsidRPr="0072704F" w:rsidRDefault="0072704F" w:rsidP="0072704F">
      <w:pPr>
        <w:jc w:val="center"/>
        <w:rPr>
          <w:rFonts w:eastAsia="Arial"/>
          <w:szCs w:val="24"/>
        </w:rPr>
      </w:pPr>
      <w:r w:rsidRPr="0072704F">
        <w:rPr>
          <w:rFonts w:eastAsia="Arial"/>
          <w:szCs w:val="24"/>
        </w:rPr>
        <w:t>LA LEGISLATURA DE LA CIUDAD AUTONOMA DE BUENOS AIRES</w:t>
      </w:r>
    </w:p>
    <w:p w:rsidR="0072704F" w:rsidRPr="0072704F" w:rsidRDefault="0072704F" w:rsidP="0072704F">
      <w:pPr>
        <w:jc w:val="center"/>
        <w:rPr>
          <w:rFonts w:eastAsia="Arial"/>
          <w:szCs w:val="24"/>
        </w:rPr>
      </w:pPr>
      <w:r w:rsidRPr="0072704F">
        <w:rPr>
          <w:rFonts w:eastAsia="Arial"/>
          <w:szCs w:val="24"/>
        </w:rPr>
        <w:t>SANCIONA CON FUERZA DE LEY</w:t>
      </w:r>
    </w:p>
    <w:p w:rsidR="0072704F" w:rsidRPr="0072704F" w:rsidRDefault="0072704F" w:rsidP="0072704F">
      <w:pPr>
        <w:rPr>
          <w:rFonts w:eastAsia="Arial"/>
          <w:szCs w:val="24"/>
        </w:rPr>
      </w:pPr>
    </w:p>
    <w:p w:rsidR="0072704F" w:rsidRPr="0072704F" w:rsidRDefault="0072704F" w:rsidP="0072704F">
      <w:pPr>
        <w:jc w:val="center"/>
        <w:rPr>
          <w:rFonts w:eastAsia="Arial"/>
          <w:szCs w:val="24"/>
        </w:rPr>
      </w:pPr>
      <w:r w:rsidRPr="0072704F">
        <w:rPr>
          <w:rFonts w:eastAsia="Arial"/>
          <w:szCs w:val="24"/>
        </w:rPr>
        <w:t>TITULO I</w:t>
      </w:r>
    </w:p>
    <w:p w:rsidR="0072704F" w:rsidRPr="0072704F" w:rsidRDefault="0072704F" w:rsidP="0072704F">
      <w:pPr>
        <w:jc w:val="center"/>
        <w:rPr>
          <w:rFonts w:eastAsia="Arial"/>
          <w:szCs w:val="24"/>
        </w:rPr>
      </w:pPr>
      <w:r w:rsidRPr="0072704F">
        <w:rPr>
          <w:rFonts w:eastAsia="Arial"/>
          <w:szCs w:val="24"/>
        </w:rPr>
        <w:t>Disposiciones generales</w:t>
      </w:r>
    </w:p>
    <w:p w:rsidR="0072704F" w:rsidRPr="0072704F" w:rsidRDefault="0072704F" w:rsidP="0072704F">
      <w:pPr>
        <w:rPr>
          <w:rFonts w:eastAsia="Arial"/>
          <w:szCs w:val="24"/>
        </w:rPr>
      </w:pPr>
    </w:p>
    <w:p w:rsidR="0072704F" w:rsidRPr="0072704F" w:rsidRDefault="0072704F" w:rsidP="0072704F">
      <w:pPr>
        <w:rPr>
          <w:rFonts w:eastAsia="Arial"/>
          <w:szCs w:val="24"/>
        </w:rPr>
      </w:pPr>
      <w:r w:rsidRPr="0072704F">
        <w:rPr>
          <w:rFonts w:eastAsia="Arial"/>
          <w:szCs w:val="24"/>
        </w:rPr>
        <w:t xml:space="preserve">Articulo 1°.- La presente ley tiene por objeto establecer un marco normativo que promueva el ahorro y reciclado de papel en el ámbito </w:t>
      </w:r>
      <w:sdt>
        <w:sdtPr>
          <w:rPr>
            <w:szCs w:val="24"/>
          </w:rPr>
          <w:tag w:val="goog_rdk_0"/>
          <w:id w:val="-1277180472"/>
        </w:sdtPr>
        <w:sdtContent>
          <w:r w:rsidRPr="0072704F">
            <w:rPr>
              <w:rFonts w:eastAsia="Arial"/>
              <w:szCs w:val="24"/>
            </w:rPr>
            <w:t xml:space="preserve">de la administración pública del Gobierno de la </w:t>
          </w:r>
        </w:sdtContent>
      </w:sdt>
      <w:sdt>
        <w:sdtPr>
          <w:rPr>
            <w:szCs w:val="24"/>
          </w:rPr>
          <w:tag w:val="goog_rdk_1"/>
          <w:id w:val="-518012861"/>
          <w:showingPlcHdr/>
        </w:sdtPr>
        <w:sdtContent/>
      </w:sdt>
      <w:r w:rsidRPr="0072704F">
        <w:rPr>
          <w:rFonts w:eastAsia="Arial"/>
          <w:szCs w:val="24"/>
        </w:rPr>
        <w:t xml:space="preserve">Ciudad Autónoma de Buenos Aires, con el propósito de colaborar en el cuidado del ambiente y la preservación de los recursos naturales. </w:t>
      </w:r>
    </w:p>
    <w:p w:rsidR="0072704F" w:rsidRPr="0072704F" w:rsidRDefault="0072704F" w:rsidP="0072704F">
      <w:pPr>
        <w:rPr>
          <w:rFonts w:eastAsia="Arial"/>
          <w:szCs w:val="24"/>
        </w:rPr>
      </w:pPr>
    </w:p>
    <w:p w:rsidR="0072704F" w:rsidRPr="0072704F" w:rsidRDefault="0072704F" w:rsidP="0072704F">
      <w:pPr>
        <w:rPr>
          <w:rFonts w:eastAsia="Arial"/>
          <w:szCs w:val="24"/>
        </w:rPr>
      </w:pPr>
      <w:r w:rsidRPr="0072704F">
        <w:rPr>
          <w:rFonts w:eastAsia="Arial"/>
          <w:szCs w:val="24"/>
        </w:rPr>
        <w:t>Artículo 2°.- Dicho marco normativo tiene como fines específicos:</w:t>
      </w:r>
    </w:p>
    <w:p w:rsidR="0072704F" w:rsidRPr="0072704F" w:rsidRDefault="0072704F" w:rsidP="0072704F">
      <w:pPr>
        <w:rPr>
          <w:rFonts w:eastAsia="Arial"/>
          <w:szCs w:val="24"/>
        </w:rPr>
      </w:pPr>
    </w:p>
    <w:p w:rsidR="0072704F" w:rsidRPr="0072704F" w:rsidRDefault="0072704F" w:rsidP="0072704F">
      <w:pPr>
        <w:numPr>
          <w:ilvl w:val="0"/>
          <w:numId w:val="15"/>
        </w:numPr>
        <w:ind w:left="851" w:hanging="425"/>
        <w:jc w:val="left"/>
        <w:rPr>
          <w:rFonts w:eastAsia="Arial"/>
          <w:szCs w:val="24"/>
        </w:rPr>
      </w:pPr>
      <w:r w:rsidRPr="0072704F">
        <w:rPr>
          <w:rFonts w:eastAsia="Arial"/>
          <w:szCs w:val="24"/>
        </w:rPr>
        <w:t>reducir la cantidad de papel que se utiliza;</w:t>
      </w:r>
    </w:p>
    <w:p w:rsidR="001517AE" w:rsidRPr="00C12944" w:rsidRDefault="0072704F" w:rsidP="00C12944">
      <w:pPr>
        <w:numPr>
          <w:ilvl w:val="0"/>
          <w:numId w:val="15"/>
        </w:numPr>
        <w:ind w:left="851" w:hanging="425"/>
        <w:jc w:val="left"/>
        <w:rPr>
          <w:rFonts w:eastAsia="Arial"/>
          <w:szCs w:val="24"/>
        </w:rPr>
      </w:pPr>
      <w:r w:rsidRPr="0072704F">
        <w:rPr>
          <w:rFonts w:eastAsia="Arial"/>
          <w:szCs w:val="24"/>
        </w:rPr>
        <w:t>recuperar el papel utilizado y fomentar el uso de piezas recicladas;</w:t>
      </w:r>
    </w:p>
    <w:p w:rsidR="0072704F" w:rsidRPr="0072704F" w:rsidRDefault="0072704F" w:rsidP="0072704F">
      <w:pPr>
        <w:numPr>
          <w:ilvl w:val="0"/>
          <w:numId w:val="15"/>
        </w:numPr>
        <w:ind w:left="851" w:hanging="425"/>
        <w:rPr>
          <w:rFonts w:eastAsia="Arial"/>
          <w:szCs w:val="24"/>
        </w:rPr>
      </w:pPr>
      <w:r w:rsidRPr="0072704F">
        <w:rPr>
          <w:rFonts w:eastAsia="Arial"/>
          <w:szCs w:val="24"/>
        </w:rPr>
        <w:t>promover el concepto de gobierno electrónico;</w:t>
      </w:r>
    </w:p>
    <w:p w:rsidR="0072704F" w:rsidRPr="0072704F" w:rsidRDefault="0072704F" w:rsidP="0072704F">
      <w:pPr>
        <w:numPr>
          <w:ilvl w:val="0"/>
          <w:numId w:val="15"/>
        </w:numPr>
        <w:ind w:left="851" w:hanging="425"/>
        <w:rPr>
          <w:rFonts w:eastAsia="Arial"/>
          <w:szCs w:val="24"/>
        </w:rPr>
      </w:pPr>
      <w:r w:rsidRPr="0072704F">
        <w:rPr>
          <w:rFonts w:eastAsia="Arial"/>
          <w:szCs w:val="24"/>
        </w:rPr>
        <w:t>concientizar a la población sobre la importancia del ahorro de papel a través de medidas de educación ambiental;</w:t>
      </w:r>
    </w:p>
    <w:p w:rsidR="0072704F" w:rsidRPr="0072704F" w:rsidRDefault="0072704F" w:rsidP="0072704F">
      <w:pPr>
        <w:numPr>
          <w:ilvl w:val="0"/>
          <w:numId w:val="15"/>
        </w:numPr>
        <w:ind w:left="851" w:hanging="425"/>
        <w:rPr>
          <w:rFonts w:eastAsia="Arial"/>
          <w:szCs w:val="24"/>
        </w:rPr>
      </w:pPr>
      <w:r w:rsidRPr="0072704F">
        <w:rPr>
          <w:rFonts w:eastAsia="Arial"/>
          <w:szCs w:val="24"/>
        </w:rPr>
        <w:t>favorecer la participación de la sociedad civil en los programas de ahorro y reciclado de papel.</w:t>
      </w:r>
    </w:p>
    <w:p w:rsidR="0072704F" w:rsidRPr="0072704F" w:rsidRDefault="00025D73" w:rsidP="0072704F">
      <w:pPr>
        <w:rPr>
          <w:rFonts w:eastAsia="Arial"/>
          <w:szCs w:val="24"/>
        </w:rPr>
      </w:pPr>
      <w:sdt>
        <w:sdtPr>
          <w:rPr>
            <w:szCs w:val="24"/>
          </w:rPr>
          <w:tag w:val="goog_rdk_4"/>
          <w:id w:val="782688941"/>
          <w:showingPlcHdr/>
        </w:sdtPr>
        <w:sdtContent>
          <w:r w:rsidR="0063569A">
            <w:rPr>
              <w:szCs w:val="24"/>
            </w:rPr>
            <w:t xml:space="preserve">     </w:t>
          </w:r>
        </w:sdtContent>
      </w:sdt>
    </w:p>
    <w:p w:rsidR="0072704F" w:rsidRPr="0072704F" w:rsidRDefault="0072704F" w:rsidP="0072704F">
      <w:pPr>
        <w:rPr>
          <w:rFonts w:eastAsia="Arial"/>
          <w:szCs w:val="24"/>
        </w:rPr>
      </w:pPr>
    </w:p>
    <w:p w:rsidR="0072704F" w:rsidRPr="0072704F" w:rsidRDefault="0072704F" w:rsidP="0072704F">
      <w:pPr>
        <w:jc w:val="center"/>
        <w:rPr>
          <w:rFonts w:eastAsia="Arial"/>
          <w:szCs w:val="24"/>
        </w:rPr>
      </w:pPr>
      <w:r w:rsidRPr="0072704F">
        <w:rPr>
          <w:rFonts w:eastAsia="Arial"/>
          <w:szCs w:val="24"/>
        </w:rPr>
        <w:t>TITULO II</w:t>
      </w:r>
    </w:p>
    <w:p w:rsidR="0072704F" w:rsidRPr="0072704F" w:rsidRDefault="0072704F" w:rsidP="0072704F">
      <w:pPr>
        <w:jc w:val="center"/>
        <w:rPr>
          <w:rFonts w:eastAsia="Arial"/>
          <w:szCs w:val="24"/>
        </w:rPr>
      </w:pPr>
      <w:r w:rsidRPr="0072704F">
        <w:rPr>
          <w:rFonts w:eastAsia="Arial"/>
          <w:szCs w:val="24"/>
        </w:rPr>
        <w:t>Sustitución de los formatos impresos y gobierno electrónico</w:t>
      </w:r>
    </w:p>
    <w:p w:rsidR="0072704F" w:rsidRPr="0072704F" w:rsidRDefault="0072704F" w:rsidP="0072704F">
      <w:pPr>
        <w:rPr>
          <w:rFonts w:eastAsia="Arial"/>
          <w:szCs w:val="24"/>
        </w:rPr>
      </w:pPr>
    </w:p>
    <w:p w:rsidR="0072704F" w:rsidRPr="0072704F" w:rsidRDefault="00025D73" w:rsidP="0072704F">
      <w:pPr>
        <w:rPr>
          <w:rFonts w:eastAsia="Arial"/>
          <w:szCs w:val="24"/>
        </w:rPr>
      </w:pPr>
      <w:sdt>
        <w:sdtPr>
          <w:rPr>
            <w:szCs w:val="24"/>
          </w:rPr>
          <w:tag w:val="goog_rdk_22"/>
          <w:id w:val="1672222200"/>
        </w:sdtPr>
        <w:sdtContent>
          <w:r w:rsidR="0072704F" w:rsidRPr="0072704F">
            <w:rPr>
              <w:szCs w:val="24"/>
            </w:rPr>
            <w:t xml:space="preserve">Artículo 3° </w:t>
          </w:r>
          <w:r w:rsidR="0072704F" w:rsidRPr="0072704F">
            <w:rPr>
              <w:rFonts w:eastAsia="Arial"/>
              <w:szCs w:val="24"/>
            </w:rPr>
            <w:t>Reducción del consumo. En el marco de las políticas de modernización del estado y de gobierno electrónico,</w:t>
          </w:r>
        </w:sdtContent>
      </w:sdt>
      <w:r w:rsidR="0072704F" w:rsidRPr="0072704F">
        <w:rPr>
          <w:rFonts w:eastAsia="Arial"/>
          <w:szCs w:val="24"/>
        </w:rPr>
        <w:t xml:space="preserve"> cuando resulte imprescindible el uso de papel para el desempeño de las oficinas comprendidas dentro el ámbito de aplicación de esta ley, deben</w:t>
      </w:r>
      <w:sdt>
        <w:sdtPr>
          <w:rPr>
            <w:szCs w:val="24"/>
          </w:rPr>
          <w:tag w:val="goog_rdk_24"/>
          <w:id w:val="666372184"/>
        </w:sdtPr>
        <w:sdtContent>
          <w:r w:rsidR="0072704F" w:rsidRPr="0072704F">
            <w:rPr>
              <w:rFonts w:eastAsia="Arial"/>
              <w:szCs w:val="24"/>
            </w:rPr>
            <w:t xml:space="preserve"> implementarse </w:t>
          </w:r>
        </w:sdtContent>
      </w:sdt>
      <w:sdt>
        <w:sdtPr>
          <w:rPr>
            <w:szCs w:val="24"/>
          </w:rPr>
          <w:tag w:val="goog_rdk_25"/>
          <w:id w:val="1336960515"/>
          <w:showingPlcHdr/>
        </w:sdtPr>
        <w:sdtContent/>
      </w:sdt>
      <w:r w:rsidR="0072704F" w:rsidRPr="0072704F">
        <w:rPr>
          <w:rFonts w:eastAsia="Arial"/>
          <w:szCs w:val="24"/>
        </w:rPr>
        <w:t>pautas de consumo responsable, sensibilización sobre el ahorro y optimización de recursos.</w:t>
      </w:r>
      <w:sdt>
        <w:sdtPr>
          <w:rPr>
            <w:szCs w:val="24"/>
          </w:rPr>
          <w:tag w:val="goog_rdk_27"/>
          <w:id w:val="340970524"/>
          <w:showingPlcHdr/>
        </w:sdtPr>
        <w:sdtContent/>
      </w:sdt>
    </w:p>
    <w:p w:rsidR="0072704F" w:rsidRPr="0072704F" w:rsidRDefault="00025D73" w:rsidP="0072704F">
      <w:pPr>
        <w:rPr>
          <w:rFonts w:eastAsia="Arial"/>
          <w:szCs w:val="24"/>
        </w:rPr>
      </w:pPr>
      <w:sdt>
        <w:sdtPr>
          <w:rPr>
            <w:szCs w:val="24"/>
          </w:rPr>
          <w:tag w:val="goog_rdk_7"/>
          <w:id w:val="1416135355"/>
          <w:showingPlcHdr/>
        </w:sdtPr>
        <w:sdtContent/>
      </w:sdt>
    </w:p>
    <w:p w:rsidR="0063569A" w:rsidRPr="0072704F" w:rsidRDefault="00025D73" w:rsidP="0072704F">
      <w:pPr>
        <w:rPr>
          <w:rFonts w:eastAsia="Arial"/>
          <w:szCs w:val="24"/>
        </w:rPr>
      </w:pPr>
      <w:sdt>
        <w:sdtPr>
          <w:rPr>
            <w:szCs w:val="24"/>
          </w:rPr>
          <w:tag w:val="goog_rdk_28"/>
          <w:id w:val="-2029317672"/>
        </w:sdtPr>
        <w:sdtContent>
          <w:sdt>
            <w:sdtPr>
              <w:rPr>
                <w:szCs w:val="24"/>
              </w:rPr>
              <w:tag w:val="goog_rdk_19"/>
              <w:id w:val="458694113"/>
            </w:sdtPr>
            <w:sdtContent/>
          </w:sdt>
        </w:sdtContent>
      </w:sdt>
      <w:sdt>
        <w:sdtPr>
          <w:rPr>
            <w:szCs w:val="24"/>
          </w:rPr>
          <w:tag w:val="goog_rdk_30"/>
          <w:id w:val="1837338747"/>
        </w:sdtPr>
        <w:sdtContent>
          <w:sdt>
            <w:sdtPr>
              <w:rPr>
                <w:szCs w:val="24"/>
              </w:rPr>
              <w:tag w:val="goog_rdk_29"/>
              <w:id w:val="-822581173"/>
              <w:showingPlcHdr/>
            </w:sdtPr>
            <w:sdtContent/>
          </w:sdt>
        </w:sdtContent>
      </w:sdt>
      <w:sdt>
        <w:sdtPr>
          <w:rPr>
            <w:szCs w:val="24"/>
          </w:rPr>
          <w:tag w:val="goog_rdk_32"/>
          <w:id w:val="1494763015"/>
        </w:sdtPr>
        <w:sdtContent>
          <w:sdt>
            <w:sdtPr>
              <w:rPr>
                <w:szCs w:val="24"/>
              </w:rPr>
              <w:tag w:val="goog_rdk_31"/>
              <w:id w:val="818149121"/>
              <w:showingPlcHdr/>
            </w:sdtPr>
            <w:sdtContent/>
          </w:sdt>
        </w:sdtContent>
      </w:sdt>
      <w:sdt>
        <w:sdtPr>
          <w:rPr>
            <w:szCs w:val="24"/>
          </w:rPr>
          <w:tag w:val="goog_rdk_34"/>
          <w:id w:val="-1089930327"/>
        </w:sdtPr>
        <w:sdtContent>
          <w:sdt>
            <w:sdtPr>
              <w:rPr>
                <w:szCs w:val="24"/>
              </w:rPr>
              <w:tag w:val="goog_rdk_33"/>
              <w:id w:val="-533423039"/>
              <w:showingPlcHdr/>
            </w:sdtPr>
            <w:sdtContent/>
          </w:sdt>
        </w:sdtContent>
      </w:sdt>
      <w:sdt>
        <w:sdtPr>
          <w:rPr>
            <w:szCs w:val="24"/>
          </w:rPr>
          <w:tag w:val="goog_rdk_36"/>
          <w:id w:val="-880471193"/>
        </w:sdtPr>
        <w:sdtContent>
          <w:sdt>
            <w:sdtPr>
              <w:rPr>
                <w:szCs w:val="24"/>
              </w:rPr>
              <w:tag w:val="goog_rdk_35"/>
              <w:id w:val="-377632136"/>
              <w:showingPlcHdr/>
            </w:sdtPr>
            <w:sdtContent/>
          </w:sdt>
        </w:sdtContent>
      </w:sdt>
      <w:sdt>
        <w:sdtPr>
          <w:rPr>
            <w:szCs w:val="24"/>
          </w:rPr>
          <w:tag w:val="goog_rdk_38"/>
          <w:id w:val="-1364354861"/>
        </w:sdtPr>
        <w:sdtContent>
          <w:sdt>
            <w:sdtPr>
              <w:rPr>
                <w:szCs w:val="24"/>
              </w:rPr>
              <w:tag w:val="goog_rdk_37"/>
              <w:id w:val="-1379004773"/>
              <w:showingPlcHdr/>
            </w:sdtPr>
            <w:sdtContent/>
          </w:sdt>
        </w:sdtContent>
      </w:sdt>
      <w:sdt>
        <w:sdtPr>
          <w:rPr>
            <w:szCs w:val="24"/>
          </w:rPr>
          <w:tag w:val="goog_rdk_40"/>
          <w:id w:val="261582287"/>
        </w:sdtPr>
        <w:sdtContent>
          <w:sdt>
            <w:sdtPr>
              <w:rPr>
                <w:szCs w:val="24"/>
              </w:rPr>
              <w:tag w:val="goog_rdk_39"/>
              <w:id w:val="723800695"/>
              <w:showingPlcHdr/>
            </w:sdtPr>
            <w:sdtContent/>
          </w:sdt>
        </w:sdtContent>
      </w:sdt>
    </w:p>
    <w:p w:rsidR="0072704F" w:rsidRPr="0072704F" w:rsidRDefault="0072704F" w:rsidP="0072704F">
      <w:pPr>
        <w:jc w:val="center"/>
        <w:rPr>
          <w:rFonts w:eastAsia="Arial"/>
          <w:szCs w:val="24"/>
        </w:rPr>
      </w:pPr>
      <w:r w:rsidRPr="0072704F">
        <w:rPr>
          <w:rFonts w:eastAsia="Arial"/>
          <w:szCs w:val="24"/>
        </w:rPr>
        <w:t>TITULO III</w:t>
      </w:r>
    </w:p>
    <w:p w:rsidR="0072704F" w:rsidRPr="0072704F" w:rsidRDefault="0072704F" w:rsidP="0072704F">
      <w:pPr>
        <w:jc w:val="center"/>
        <w:rPr>
          <w:rFonts w:eastAsia="Arial"/>
          <w:szCs w:val="24"/>
        </w:rPr>
      </w:pPr>
      <w:r w:rsidRPr="0072704F">
        <w:rPr>
          <w:rFonts w:eastAsia="Arial"/>
          <w:szCs w:val="24"/>
        </w:rPr>
        <w:t>Recolección del papel usado para su recuperación</w:t>
      </w:r>
    </w:p>
    <w:p w:rsidR="0072704F" w:rsidRPr="0072704F" w:rsidRDefault="0072704F" w:rsidP="0072704F">
      <w:pPr>
        <w:jc w:val="center"/>
        <w:rPr>
          <w:rFonts w:eastAsia="Arial"/>
          <w:szCs w:val="24"/>
        </w:rPr>
      </w:pPr>
    </w:p>
    <w:p w:rsidR="00C12944" w:rsidRDefault="0072704F" w:rsidP="0072704F">
      <w:pPr>
        <w:rPr>
          <w:szCs w:val="24"/>
        </w:rPr>
      </w:pPr>
      <w:r w:rsidRPr="0072704F">
        <w:rPr>
          <w:rFonts w:eastAsia="Arial"/>
          <w:szCs w:val="24"/>
        </w:rPr>
        <w:t>A</w:t>
      </w:r>
      <w:sdt>
        <w:sdtPr>
          <w:rPr>
            <w:szCs w:val="24"/>
          </w:rPr>
          <w:tag w:val="goog_rdk_41"/>
          <w:id w:val="-193844051"/>
        </w:sdtPr>
        <w:sdtContent/>
      </w:sdt>
      <w:sdt>
        <w:sdtPr>
          <w:rPr>
            <w:szCs w:val="24"/>
          </w:rPr>
          <w:tag w:val="goog_rdk_42"/>
          <w:id w:val="846531753"/>
        </w:sdtPr>
        <w:sdtContent/>
      </w:sdt>
      <w:r w:rsidRPr="0072704F">
        <w:rPr>
          <w:rFonts w:eastAsia="Arial"/>
          <w:szCs w:val="24"/>
        </w:rPr>
        <w:t>rtículo 4°.- En cada piso de los edificios donde funcionen oficinas comprendidas dentro del ámbito de aplicación de esta ley, deben colocarse</w:t>
      </w:r>
      <w:sdt>
        <w:sdtPr>
          <w:rPr>
            <w:szCs w:val="24"/>
          </w:rPr>
          <w:tag w:val="goog_rdk_43"/>
          <w:id w:val="-133874647"/>
        </w:sdtPr>
        <w:sdtContent>
          <w:r w:rsidRPr="0072704F">
            <w:rPr>
              <w:rFonts w:eastAsia="Arial"/>
              <w:szCs w:val="24"/>
            </w:rPr>
            <w:t>, en cantidad suficiente,</w:t>
          </w:r>
        </w:sdtContent>
      </w:sdt>
      <w:sdt>
        <w:sdtPr>
          <w:rPr>
            <w:szCs w:val="24"/>
          </w:rPr>
          <w:tag w:val="goog_rdk_44"/>
          <w:id w:val="960296273"/>
        </w:sdtPr>
        <w:sdtContent>
          <w:r w:rsidR="001517AE">
            <w:rPr>
              <w:szCs w:val="24"/>
            </w:rPr>
            <w:t xml:space="preserve"> </w:t>
          </w:r>
        </w:sdtContent>
      </w:sdt>
      <w:r w:rsidRPr="0072704F">
        <w:rPr>
          <w:rFonts w:eastAsia="Arial"/>
          <w:szCs w:val="24"/>
        </w:rPr>
        <w:t>contenedores especialmente diseñados para la disposición y almacenamiento del papel usado.</w:t>
      </w:r>
    </w:p>
    <w:p w:rsidR="00C12944" w:rsidRDefault="00C12944" w:rsidP="0072704F">
      <w:pPr>
        <w:rPr>
          <w:szCs w:val="24"/>
        </w:rPr>
      </w:pPr>
    </w:p>
    <w:p w:rsidR="0072704F" w:rsidRPr="0072704F" w:rsidRDefault="0072704F" w:rsidP="0072704F">
      <w:pPr>
        <w:rPr>
          <w:rFonts w:eastAsia="Arial"/>
          <w:szCs w:val="24"/>
        </w:rPr>
      </w:pPr>
      <w:r w:rsidRPr="0072704F">
        <w:rPr>
          <w:rFonts w:eastAsia="Arial"/>
          <w:szCs w:val="24"/>
        </w:rPr>
        <w:t>A</w:t>
      </w:r>
      <w:sdt>
        <w:sdtPr>
          <w:rPr>
            <w:szCs w:val="24"/>
          </w:rPr>
          <w:tag w:val="goog_rdk_59"/>
          <w:id w:val="-1132096940"/>
        </w:sdtPr>
        <w:sdtContent/>
      </w:sdt>
      <w:sdt>
        <w:sdtPr>
          <w:rPr>
            <w:szCs w:val="24"/>
          </w:rPr>
          <w:tag w:val="goog_rdk_60"/>
          <w:id w:val="-258839731"/>
        </w:sdtPr>
        <w:sdtContent/>
      </w:sdt>
      <w:r w:rsidRPr="0072704F">
        <w:rPr>
          <w:rFonts w:eastAsia="Arial"/>
          <w:szCs w:val="24"/>
        </w:rPr>
        <w:t>rtículo 5°.- El papel usado</w:t>
      </w:r>
      <w:sdt>
        <w:sdtPr>
          <w:rPr>
            <w:szCs w:val="24"/>
          </w:rPr>
          <w:tag w:val="goog_rdk_61"/>
          <w:id w:val="-1249105752"/>
        </w:sdtPr>
        <w:sdtContent>
          <w:r w:rsidRPr="0072704F">
            <w:rPr>
              <w:rFonts w:eastAsia="Arial"/>
              <w:szCs w:val="24"/>
            </w:rPr>
            <w:t>,</w:t>
          </w:r>
        </w:sdtContent>
      </w:sdt>
      <w:r w:rsidRPr="0072704F">
        <w:rPr>
          <w:rFonts w:eastAsia="Arial"/>
          <w:szCs w:val="24"/>
        </w:rPr>
        <w:t xml:space="preserve"> almacenado en los contenedores </w:t>
      </w:r>
      <w:sdt>
        <w:sdtPr>
          <w:rPr>
            <w:szCs w:val="24"/>
          </w:rPr>
          <w:tag w:val="goog_rdk_62"/>
          <w:id w:val="366794093"/>
        </w:sdtPr>
        <w:sdtContent>
          <w:r w:rsidRPr="0072704F">
            <w:rPr>
              <w:rFonts w:eastAsia="Arial"/>
              <w:szCs w:val="24"/>
            </w:rPr>
            <w:t xml:space="preserve">será </w:t>
          </w:r>
        </w:sdtContent>
      </w:sdt>
      <w:r w:rsidRPr="0072704F">
        <w:rPr>
          <w:rFonts w:eastAsia="Arial"/>
          <w:szCs w:val="24"/>
        </w:rPr>
        <w:t xml:space="preserve">retirado </w:t>
      </w:r>
      <w:sdt>
        <w:sdtPr>
          <w:rPr>
            <w:szCs w:val="24"/>
          </w:rPr>
          <w:tag w:val="goog_rdk_63"/>
          <w:id w:val="174397513"/>
        </w:sdtPr>
        <w:sdtContent>
          <w:sdt>
            <w:sdtPr>
              <w:rPr>
                <w:szCs w:val="24"/>
              </w:rPr>
              <w:tag w:val="goog_rdk_64"/>
              <w:id w:val="642084237"/>
            </w:sdtPr>
            <w:sdtContent/>
          </w:sdt>
        </w:sdtContent>
      </w:sdt>
      <w:r w:rsidRPr="0072704F">
        <w:rPr>
          <w:rFonts w:eastAsia="Arial"/>
          <w:szCs w:val="24"/>
        </w:rPr>
        <w:t xml:space="preserve">a efectos de su reciclado por </w:t>
      </w:r>
      <w:sdt>
        <w:sdtPr>
          <w:rPr>
            <w:szCs w:val="24"/>
          </w:rPr>
          <w:tag w:val="goog_rdk_66"/>
          <w:id w:val="275998234"/>
        </w:sdtPr>
        <w:sdtContent/>
      </w:sdt>
      <w:r w:rsidRPr="0072704F">
        <w:rPr>
          <w:rFonts w:eastAsia="Arial"/>
          <w:szCs w:val="24"/>
        </w:rPr>
        <w:t>parte del Sistema Público de Recolección Diferenciada, Selección, Acondicionamiento y Comercialización de</w:t>
      </w:r>
      <w:r w:rsidR="001517AE" w:rsidRPr="001517AE">
        <w:rPr>
          <w:rFonts w:eastAsia="Arial"/>
          <w:szCs w:val="24"/>
        </w:rPr>
        <w:t xml:space="preserve"> </w:t>
      </w:r>
      <w:r w:rsidR="001517AE" w:rsidRPr="0072704F">
        <w:rPr>
          <w:rFonts w:eastAsia="Arial"/>
          <w:szCs w:val="24"/>
        </w:rPr>
        <w:t>RSU Reciclables y Recuperables del</w:t>
      </w:r>
      <w:r w:rsidR="001517AE">
        <w:rPr>
          <w:rFonts w:eastAsia="Arial"/>
          <w:szCs w:val="24"/>
        </w:rPr>
        <w:t xml:space="preserve"> GCBA, en los términos de la Ley N°</w:t>
      </w:r>
      <w:r w:rsidR="001517AE" w:rsidRPr="0072704F">
        <w:rPr>
          <w:rFonts w:eastAsia="Arial"/>
          <w:szCs w:val="24"/>
        </w:rPr>
        <w:t xml:space="preserve"> 1854</w:t>
      </w:r>
      <w:r w:rsidR="00D52937">
        <w:rPr>
          <w:szCs w:val="24"/>
        </w:rPr>
        <w:t>(texto consolidado según Ley Nº 6347).</w:t>
      </w:r>
    </w:p>
    <w:sdt>
      <w:sdtPr>
        <w:rPr>
          <w:szCs w:val="24"/>
        </w:rPr>
        <w:tag w:val="goog_rdk_69"/>
        <w:id w:val="1609227731"/>
      </w:sdtPr>
      <w:sdtContent>
        <w:p w:rsidR="0072704F" w:rsidRPr="0072704F" w:rsidRDefault="00025D73" w:rsidP="0072704F">
          <w:pPr>
            <w:rPr>
              <w:rFonts w:eastAsia="Arial"/>
              <w:szCs w:val="24"/>
            </w:rPr>
          </w:pPr>
          <w:sdt>
            <w:sdtPr>
              <w:rPr>
                <w:szCs w:val="24"/>
              </w:rPr>
              <w:tag w:val="goog_rdk_68"/>
              <w:id w:val="687792285"/>
            </w:sdtPr>
            <w:sdtContent>
              <w:r w:rsidR="0072704F" w:rsidRPr="0072704F">
                <w:rPr>
                  <w:rFonts w:eastAsia="Arial"/>
                  <w:szCs w:val="24"/>
                </w:rPr>
                <w:t xml:space="preserve"> </w:t>
              </w:r>
            </w:sdtContent>
          </w:sdt>
        </w:p>
      </w:sdtContent>
    </w:sdt>
    <w:p w:rsidR="0072704F" w:rsidRPr="0072704F" w:rsidRDefault="00025D73" w:rsidP="0072704F">
      <w:pPr>
        <w:rPr>
          <w:rFonts w:eastAsia="Arial"/>
          <w:szCs w:val="24"/>
        </w:rPr>
      </w:pPr>
      <w:sdt>
        <w:sdtPr>
          <w:rPr>
            <w:szCs w:val="24"/>
          </w:rPr>
          <w:tag w:val="goog_rdk_70"/>
          <w:id w:val="1593131237"/>
        </w:sdtPr>
        <w:sdtContent/>
      </w:sdt>
      <w:sdt>
        <w:sdtPr>
          <w:rPr>
            <w:szCs w:val="24"/>
          </w:rPr>
          <w:tag w:val="goog_rdk_71"/>
          <w:id w:val="-555151783"/>
          <w:showingPlcHdr/>
        </w:sdtPr>
        <w:sdtContent/>
      </w:sdt>
      <w:sdt>
        <w:sdtPr>
          <w:rPr>
            <w:szCs w:val="24"/>
          </w:rPr>
          <w:tag w:val="goog_rdk_72"/>
          <w:id w:val="-51859821"/>
        </w:sdtPr>
        <w:sdtContent>
          <w:sdt>
            <w:sdtPr>
              <w:rPr>
                <w:szCs w:val="24"/>
              </w:rPr>
              <w:tag w:val="goog_rdk_73"/>
              <w:id w:val="-1520690500"/>
              <w:showingPlcHdr/>
            </w:sdtPr>
            <w:sdtContent/>
          </w:sdt>
        </w:sdtContent>
      </w:sdt>
      <w:sdt>
        <w:sdtPr>
          <w:rPr>
            <w:szCs w:val="24"/>
          </w:rPr>
          <w:tag w:val="goog_rdk_74"/>
          <w:id w:val="-1812701765"/>
          <w:showingPlcHdr/>
        </w:sdtPr>
        <w:sdtContent/>
      </w:sdt>
    </w:p>
    <w:p w:rsidR="0072704F" w:rsidRPr="0072704F" w:rsidRDefault="0072704F" w:rsidP="001517AE">
      <w:pPr>
        <w:jc w:val="center"/>
        <w:rPr>
          <w:rFonts w:eastAsia="Arial"/>
          <w:szCs w:val="24"/>
        </w:rPr>
      </w:pPr>
      <w:r w:rsidRPr="0072704F">
        <w:rPr>
          <w:rFonts w:eastAsia="Arial"/>
          <w:szCs w:val="24"/>
        </w:rPr>
        <w:t>TITULO IV</w:t>
      </w:r>
    </w:p>
    <w:p w:rsidR="0072704F" w:rsidRPr="0072704F" w:rsidRDefault="0072704F" w:rsidP="001517AE">
      <w:pPr>
        <w:jc w:val="center"/>
        <w:rPr>
          <w:rFonts w:eastAsia="Arial"/>
          <w:szCs w:val="24"/>
        </w:rPr>
      </w:pPr>
      <w:r w:rsidRPr="0072704F">
        <w:rPr>
          <w:rFonts w:eastAsia="Arial"/>
          <w:szCs w:val="24"/>
        </w:rPr>
        <w:t>Información</w:t>
      </w:r>
    </w:p>
    <w:p w:rsidR="0072704F" w:rsidRPr="0072704F" w:rsidRDefault="0072704F" w:rsidP="0072704F">
      <w:pPr>
        <w:rPr>
          <w:rFonts w:eastAsia="Arial"/>
          <w:szCs w:val="24"/>
        </w:rPr>
      </w:pPr>
    </w:p>
    <w:p w:rsidR="0072704F" w:rsidRPr="0072704F" w:rsidRDefault="0072704F" w:rsidP="0072704F">
      <w:pPr>
        <w:rPr>
          <w:rFonts w:eastAsia="Arial"/>
          <w:szCs w:val="24"/>
        </w:rPr>
      </w:pPr>
      <w:r w:rsidRPr="0072704F">
        <w:rPr>
          <w:rFonts w:eastAsia="Arial"/>
          <w:szCs w:val="24"/>
        </w:rPr>
        <w:t>Artículo 6°.- La autoridad de aplicación</w:t>
      </w:r>
      <w:sdt>
        <w:sdtPr>
          <w:rPr>
            <w:szCs w:val="24"/>
          </w:rPr>
          <w:tag w:val="goog_rdk_75"/>
          <w:id w:val="871955154"/>
        </w:sdtPr>
        <w:sdtContent>
          <w:r w:rsidRPr="0072704F">
            <w:rPr>
              <w:rFonts w:eastAsia="Arial"/>
              <w:szCs w:val="24"/>
            </w:rPr>
            <w:t xml:space="preserve"> podrá </w:t>
          </w:r>
        </w:sdtContent>
      </w:sdt>
      <w:sdt>
        <w:sdtPr>
          <w:rPr>
            <w:szCs w:val="24"/>
          </w:rPr>
          <w:tag w:val="goog_rdk_76"/>
          <w:id w:val="-1491559985"/>
        </w:sdtPr>
        <w:sdtContent>
          <w:r w:rsidRPr="0072704F">
            <w:rPr>
              <w:rFonts w:eastAsia="Arial"/>
              <w:szCs w:val="24"/>
            </w:rPr>
            <w:t>informar</w:t>
          </w:r>
        </w:sdtContent>
      </w:sdt>
      <w:sdt>
        <w:sdtPr>
          <w:rPr>
            <w:szCs w:val="24"/>
          </w:rPr>
          <w:tag w:val="goog_rdk_77"/>
          <w:id w:val="-397680493"/>
          <w:showingPlcHdr/>
        </w:sdtPr>
        <w:sdtContent/>
      </w:sdt>
      <w:r w:rsidR="00C12944">
        <w:rPr>
          <w:rFonts w:eastAsia="Arial"/>
          <w:szCs w:val="24"/>
        </w:rPr>
        <w:t xml:space="preserve"> a</w:t>
      </w:r>
      <w:r w:rsidRPr="0072704F">
        <w:rPr>
          <w:rFonts w:eastAsia="Arial"/>
          <w:szCs w:val="24"/>
        </w:rPr>
        <w:t xml:space="preserve"> las autoridades y al personal sobre buenas prácticas de uso y reciclado de papel</w:t>
      </w:r>
      <w:sdt>
        <w:sdtPr>
          <w:rPr>
            <w:szCs w:val="24"/>
          </w:rPr>
          <w:tag w:val="goog_rdk_78"/>
          <w:id w:val="-534277035"/>
          <w:showingPlcHdr/>
        </w:sdtPr>
        <w:sdtContent/>
      </w:sdt>
      <w:r w:rsidR="001517AE">
        <w:rPr>
          <w:szCs w:val="24"/>
        </w:rPr>
        <w:t xml:space="preserve">. </w:t>
      </w:r>
    </w:p>
    <w:p w:rsidR="0072704F" w:rsidRPr="0072704F" w:rsidRDefault="001517AE" w:rsidP="001517AE">
      <w:pPr>
        <w:tabs>
          <w:tab w:val="left" w:pos="5873"/>
        </w:tabs>
        <w:rPr>
          <w:rFonts w:eastAsia="Arial"/>
          <w:szCs w:val="24"/>
        </w:rPr>
      </w:pPr>
      <w:r>
        <w:rPr>
          <w:rFonts w:eastAsia="Arial"/>
          <w:szCs w:val="24"/>
        </w:rPr>
        <w:lastRenderedPageBreak/>
        <w:tab/>
      </w:r>
    </w:p>
    <w:p w:rsidR="0063569A" w:rsidRDefault="0063569A" w:rsidP="0072704F">
      <w:pPr>
        <w:rPr>
          <w:rFonts w:eastAsia="Arial"/>
          <w:szCs w:val="24"/>
        </w:rPr>
      </w:pPr>
    </w:p>
    <w:p w:rsidR="0063569A" w:rsidRDefault="0063569A" w:rsidP="0072704F">
      <w:pPr>
        <w:rPr>
          <w:rFonts w:eastAsia="Arial"/>
          <w:szCs w:val="24"/>
        </w:rPr>
      </w:pPr>
    </w:p>
    <w:p w:rsidR="0063569A" w:rsidRDefault="0063569A" w:rsidP="0063569A">
      <w:pPr>
        <w:ind w:firstLine="708"/>
        <w:jc w:val="right"/>
        <w:rPr>
          <w:rFonts w:eastAsia="Arial"/>
          <w:szCs w:val="24"/>
        </w:rPr>
      </w:pPr>
    </w:p>
    <w:p w:rsidR="0063569A" w:rsidRDefault="0063569A" w:rsidP="0063569A">
      <w:pPr>
        <w:ind w:firstLine="708"/>
        <w:jc w:val="right"/>
        <w:rPr>
          <w:rFonts w:eastAsia="Arial"/>
          <w:szCs w:val="24"/>
        </w:rPr>
      </w:pPr>
      <w:r>
        <w:rPr>
          <w:rFonts w:eastAsia="Arial"/>
          <w:szCs w:val="24"/>
        </w:rPr>
        <w:t>REF. EXPTE. 77-D-2022.</w:t>
      </w:r>
    </w:p>
    <w:p w:rsidR="0063569A" w:rsidRDefault="0063569A" w:rsidP="0072704F">
      <w:pPr>
        <w:rPr>
          <w:rFonts w:eastAsia="Arial"/>
          <w:szCs w:val="24"/>
        </w:rPr>
      </w:pPr>
    </w:p>
    <w:p w:rsidR="0063569A" w:rsidRDefault="0063569A" w:rsidP="0072704F">
      <w:pPr>
        <w:rPr>
          <w:rFonts w:eastAsia="Arial"/>
          <w:szCs w:val="24"/>
        </w:rPr>
      </w:pPr>
    </w:p>
    <w:p w:rsidR="0072704F" w:rsidRPr="0072704F" w:rsidRDefault="0072704F" w:rsidP="0072704F">
      <w:pPr>
        <w:rPr>
          <w:rFonts w:eastAsia="Arial"/>
          <w:szCs w:val="24"/>
        </w:rPr>
      </w:pPr>
      <w:r w:rsidRPr="0072704F">
        <w:rPr>
          <w:rFonts w:eastAsia="Arial"/>
          <w:szCs w:val="24"/>
        </w:rPr>
        <w:t xml:space="preserve">Artículo 7°.- En cada piso de los edificios donde </w:t>
      </w:r>
      <w:sdt>
        <w:sdtPr>
          <w:rPr>
            <w:szCs w:val="24"/>
          </w:rPr>
          <w:tag w:val="goog_rdk_79"/>
          <w:id w:val="-528951999"/>
        </w:sdtPr>
        <w:sdtContent>
          <w:r w:rsidRPr="0072704F">
            <w:rPr>
              <w:rFonts w:eastAsia="Arial"/>
              <w:szCs w:val="24"/>
            </w:rPr>
            <w:t>funcionan</w:t>
          </w:r>
        </w:sdtContent>
      </w:sdt>
      <w:sdt>
        <w:sdtPr>
          <w:rPr>
            <w:szCs w:val="24"/>
          </w:rPr>
          <w:tag w:val="goog_rdk_80"/>
          <w:id w:val="1993985217"/>
          <w:showingPlcHdr/>
        </w:sdtPr>
        <w:sdtContent/>
      </w:sdt>
      <w:r w:rsidRPr="0072704F">
        <w:rPr>
          <w:rFonts w:eastAsia="Arial"/>
          <w:szCs w:val="24"/>
        </w:rPr>
        <w:t xml:space="preserve"> oficinas comprendidas dentro el ámbito de aplicación de esta ley, </w:t>
      </w:r>
      <w:sdt>
        <w:sdtPr>
          <w:rPr>
            <w:szCs w:val="24"/>
          </w:rPr>
          <w:tag w:val="goog_rdk_81"/>
          <w:id w:val="1782066535"/>
        </w:sdtPr>
        <w:sdtContent>
          <w:r w:rsidRPr="0072704F">
            <w:rPr>
              <w:rFonts w:eastAsia="Arial"/>
              <w:szCs w:val="24"/>
            </w:rPr>
            <w:t xml:space="preserve">se priorizará </w:t>
          </w:r>
        </w:sdtContent>
      </w:sdt>
      <w:sdt>
        <w:sdtPr>
          <w:rPr>
            <w:szCs w:val="24"/>
          </w:rPr>
          <w:tag w:val="goog_rdk_82"/>
          <w:id w:val="377751935"/>
          <w:showingPlcHdr/>
        </w:sdtPr>
        <w:sdtContent/>
      </w:sdt>
      <w:sdt>
        <w:sdtPr>
          <w:rPr>
            <w:szCs w:val="24"/>
          </w:rPr>
          <w:tag w:val="goog_rdk_83"/>
          <w:id w:val="-1557859242"/>
        </w:sdtPr>
        <w:sdtContent/>
      </w:sdt>
      <w:r w:rsidRPr="0072704F">
        <w:rPr>
          <w:rFonts w:eastAsia="Arial"/>
          <w:szCs w:val="24"/>
        </w:rPr>
        <w:t>la colocación de carteles indicadores de las pautas de ahorro de papel que la misma establece</w:t>
      </w:r>
      <w:sdt>
        <w:sdtPr>
          <w:rPr>
            <w:szCs w:val="24"/>
          </w:rPr>
          <w:tag w:val="goog_rdk_84"/>
          <w:id w:val="-484248980"/>
        </w:sdtPr>
        <w:sdtContent>
          <w:r w:rsidRPr="0072704F">
            <w:rPr>
              <w:rFonts w:eastAsia="Arial"/>
              <w:szCs w:val="24"/>
            </w:rPr>
            <w:t xml:space="preserve">, pudiendo </w:t>
          </w:r>
        </w:sdtContent>
      </w:sdt>
      <w:sdt>
        <w:sdtPr>
          <w:rPr>
            <w:szCs w:val="24"/>
          </w:rPr>
          <w:tag w:val="goog_rdk_85"/>
          <w:id w:val="-1725518657"/>
          <w:showingPlcHdr/>
        </w:sdtPr>
        <w:sdtContent/>
      </w:sdt>
      <w:sdt>
        <w:sdtPr>
          <w:rPr>
            <w:szCs w:val="24"/>
          </w:rPr>
          <w:tag w:val="goog_rdk_86"/>
          <w:id w:val="-579288920"/>
        </w:sdtPr>
        <w:sdtContent>
          <w:sdt>
            <w:sdtPr>
              <w:rPr>
                <w:szCs w:val="24"/>
              </w:rPr>
              <w:tag w:val="goog_rdk_87"/>
              <w:id w:val="-1855413629"/>
              <w:showingPlcHdr/>
            </w:sdtPr>
            <w:sdtContent/>
          </w:sdt>
          <w:r w:rsidRPr="0072704F">
            <w:rPr>
              <w:rFonts w:eastAsia="Arial"/>
              <w:szCs w:val="24"/>
            </w:rPr>
            <w:t>ser digitales o de soporte físico.</w:t>
          </w:r>
        </w:sdtContent>
      </w:sdt>
    </w:p>
    <w:p w:rsidR="0063569A" w:rsidRPr="0072704F" w:rsidRDefault="0063569A" w:rsidP="0072704F">
      <w:pPr>
        <w:rPr>
          <w:rFonts w:eastAsia="Arial"/>
          <w:szCs w:val="24"/>
        </w:rPr>
      </w:pPr>
    </w:p>
    <w:p w:rsidR="0063569A" w:rsidRDefault="0063569A" w:rsidP="0072704F">
      <w:pPr>
        <w:jc w:val="center"/>
        <w:rPr>
          <w:rFonts w:eastAsia="Arial"/>
          <w:szCs w:val="24"/>
        </w:rPr>
      </w:pPr>
    </w:p>
    <w:p w:rsidR="0072704F" w:rsidRPr="0072704F" w:rsidRDefault="0072704F" w:rsidP="0072704F">
      <w:pPr>
        <w:jc w:val="center"/>
        <w:rPr>
          <w:rFonts w:eastAsia="Arial"/>
          <w:szCs w:val="24"/>
        </w:rPr>
      </w:pPr>
      <w:r w:rsidRPr="0072704F">
        <w:rPr>
          <w:rFonts w:eastAsia="Arial"/>
          <w:szCs w:val="24"/>
        </w:rPr>
        <w:t>TITULO V</w:t>
      </w:r>
    </w:p>
    <w:p w:rsidR="0072704F" w:rsidRPr="0072704F" w:rsidRDefault="0072704F" w:rsidP="0072704F">
      <w:pPr>
        <w:jc w:val="center"/>
        <w:rPr>
          <w:rFonts w:eastAsia="Arial"/>
          <w:szCs w:val="24"/>
        </w:rPr>
      </w:pPr>
      <w:r w:rsidRPr="0072704F">
        <w:rPr>
          <w:rFonts w:eastAsia="Arial"/>
          <w:szCs w:val="24"/>
        </w:rPr>
        <w:t>Consumo de papel reciclado</w:t>
      </w:r>
    </w:p>
    <w:p w:rsidR="0072704F" w:rsidRPr="0072704F" w:rsidRDefault="00025D73" w:rsidP="0072704F">
      <w:pPr>
        <w:jc w:val="center"/>
        <w:rPr>
          <w:rFonts w:eastAsia="Arial"/>
          <w:szCs w:val="24"/>
        </w:rPr>
      </w:pPr>
      <w:sdt>
        <w:sdtPr>
          <w:rPr>
            <w:szCs w:val="24"/>
          </w:rPr>
          <w:tag w:val="goog_rdk_88"/>
          <w:id w:val="1947422551"/>
        </w:sdtPr>
        <w:sdtContent/>
      </w:sdt>
      <w:sdt>
        <w:sdtPr>
          <w:rPr>
            <w:szCs w:val="24"/>
          </w:rPr>
          <w:tag w:val="goog_rdk_89"/>
          <w:id w:val="316162424"/>
        </w:sdtPr>
        <w:sdtContent/>
      </w:sdt>
      <w:sdt>
        <w:sdtPr>
          <w:rPr>
            <w:szCs w:val="24"/>
          </w:rPr>
          <w:tag w:val="goog_rdk_90"/>
          <w:id w:val="-413943167"/>
        </w:sdtPr>
        <w:sdtContent/>
      </w:sdt>
      <w:sdt>
        <w:sdtPr>
          <w:rPr>
            <w:szCs w:val="24"/>
          </w:rPr>
          <w:tag w:val="goog_rdk_91"/>
          <w:id w:val="1270664200"/>
        </w:sdtPr>
        <w:sdtContent/>
      </w:sdt>
    </w:p>
    <w:p w:rsidR="0072704F" w:rsidRPr="0072704F" w:rsidRDefault="0072704F" w:rsidP="0072704F">
      <w:pPr>
        <w:rPr>
          <w:rFonts w:eastAsia="Arial"/>
          <w:szCs w:val="24"/>
        </w:rPr>
      </w:pPr>
      <w:r w:rsidRPr="0072704F">
        <w:rPr>
          <w:rFonts w:eastAsia="Arial"/>
          <w:szCs w:val="24"/>
        </w:rPr>
        <w:t>Artículo 8°.- La administración pública del Gobierno de la</w:t>
      </w:r>
      <w:r w:rsidR="001517AE">
        <w:rPr>
          <w:rFonts w:eastAsia="Arial"/>
          <w:szCs w:val="24"/>
        </w:rPr>
        <w:t xml:space="preserve"> </w:t>
      </w:r>
      <w:r w:rsidRPr="0072704F">
        <w:rPr>
          <w:rFonts w:eastAsia="Arial"/>
          <w:szCs w:val="24"/>
        </w:rPr>
        <w:t>Ciudad Autónoma de Buenos Aires priorizará</w:t>
      </w:r>
      <w:r w:rsidR="001517AE">
        <w:rPr>
          <w:rFonts w:eastAsia="Arial"/>
          <w:szCs w:val="24"/>
        </w:rPr>
        <w:t xml:space="preserve"> </w:t>
      </w:r>
      <w:r w:rsidRPr="0072704F">
        <w:rPr>
          <w:rFonts w:eastAsia="Arial"/>
          <w:szCs w:val="24"/>
        </w:rPr>
        <w:t xml:space="preserve">la compra de papel con la mayor cantidad de fibras recicladas y libre de elementos químicos contaminantes, en aquellos casos en donde sea factible. </w:t>
      </w:r>
    </w:p>
    <w:p w:rsidR="0072704F" w:rsidRPr="0072704F" w:rsidRDefault="0072704F" w:rsidP="0072704F">
      <w:pPr>
        <w:rPr>
          <w:rFonts w:eastAsia="Arial"/>
          <w:szCs w:val="24"/>
        </w:rPr>
      </w:pPr>
    </w:p>
    <w:p w:rsidR="0072704F" w:rsidRPr="0072704F" w:rsidRDefault="0072704F" w:rsidP="0072704F">
      <w:pPr>
        <w:rPr>
          <w:rFonts w:eastAsia="Arial"/>
          <w:szCs w:val="24"/>
        </w:rPr>
      </w:pPr>
      <w:r w:rsidRPr="0072704F">
        <w:rPr>
          <w:rFonts w:eastAsia="Arial"/>
          <w:szCs w:val="24"/>
        </w:rPr>
        <w:t>Artículo 9°.-</w:t>
      </w:r>
      <w:sdt>
        <w:sdtPr>
          <w:rPr>
            <w:szCs w:val="24"/>
          </w:rPr>
          <w:tag w:val="goog_rdk_110"/>
          <w:id w:val="1866248174"/>
          <w:showingPlcHdr/>
        </w:sdtPr>
        <w:sdtContent/>
      </w:sdt>
      <w:sdt>
        <w:sdtPr>
          <w:rPr>
            <w:szCs w:val="24"/>
          </w:rPr>
          <w:tag w:val="goog_rdk_111"/>
          <w:id w:val="470493410"/>
        </w:sdtPr>
        <w:sdtContent>
          <w:r w:rsidR="00C12944">
            <w:rPr>
              <w:szCs w:val="24"/>
            </w:rPr>
            <w:t xml:space="preserve"> </w:t>
          </w:r>
          <w:r w:rsidRPr="0072704F">
            <w:rPr>
              <w:rFonts w:eastAsia="Arial"/>
              <w:szCs w:val="24"/>
            </w:rPr>
            <w:t xml:space="preserve">El </w:t>
          </w:r>
          <w:r w:rsidR="001517AE">
            <w:rPr>
              <w:rFonts w:eastAsia="Arial"/>
              <w:szCs w:val="24"/>
            </w:rPr>
            <w:t>P</w:t>
          </w:r>
          <w:r w:rsidRPr="0072704F">
            <w:rPr>
              <w:rFonts w:eastAsia="Arial"/>
              <w:szCs w:val="24"/>
            </w:rPr>
            <w:t xml:space="preserve">oder </w:t>
          </w:r>
          <w:r w:rsidR="001517AE">
            <w:rPr>
              <w:rFonts w:eastAsia="Arial"/>
              <w:szCs w:val="24"/>
            </w:rPr>
            <w:t>E</w:t>
          </w:r>
          <w:r w:rsidRPr="0072704F">
            <w:rPr>
              <w:rFonts w:eastAsia="Arial"/>
              <w:szCs w:val="24"/>
            </w:rPr>
            <w:t xml:space="preserve">jecutivo determinará la autoridad de aplicación de la presente ley. </w:t>
          </w:r>
        </w:sdtContent>
      </w:sdt>
    </w:p>
    <w:p w:rsidR="0072704F" w:rsidRPr="0072704F" w:rsidRDefault="0072704F" w:rsidP="0072704F">
      <w:pPr>
        <w:rPr>
          <w:rFonts w:eastAsia="Arial"/>
          <w:szCs w:val="24"/>
        </w:rPr>
      </w:pPr>
    </w:p>
    <w:p w:rsidR="0072704F" w:rsidRPr="0072704F" w:rsidRDefault="0072704F" w:rsidP="0072704F">
      <w:pPr>
        <w:rPr>
          <w:rFonts w:eastAsia="Arial"/>
          <w:szCs w:val="24"/>
        </w:rPr>
      </w:pPr>
      <w:r w:rsidRPr="0072704F">
        <w:rPr>
          <w:rFonts w:eastAsia="Arial"/>
          <w:szCs w:val="24"/>
        </w:rPr>
        <w:t>Artículo 10°.- Comuníquese, etc.</w:t>
      </w:r>
    </w:p>
    <w:p w:rsidR="00E905B5" w:rsidRDefault="00E905B5" w:rsidP="00B620B0">
      <w:pPr>
        <w:rPr>
          <w:szCs w:val="24"/>
          <w:lang w:val="es-MX"/>
        </w:rPr>
      </w:pPr>
    </w:p>
    <w:p w:rsidR="00E905B5" w:rsidRPr="0072704F" w:rsidRDefault="00E905B5" w:rsidP="00B620B0">
      <w:pPr>
        <w:rPr>
          <w:szCs w:val="24"/>
          <w:lang w:val="es-MX"/>
        </w:rPr>
      </w:pPr>
    </w:p>
    <w:p w:rsidR="00E905B5" w:rsidRPr="0072704F" w:rsidRDefault="00E905B5" w:rsidP="00B620B0">
      <w:pPr>
        <w:rPr>
          <w:szCs w:val="24"/>
          <w:lang w:val="es-MX"/>
        </w:rPr>
      </w:pPr>
      <w:r w:rsidRPr="0072704F">
        <w:rPr>
          <w:szCs w:val="24"/>
          <w:lang w:val="es-MX"/>
        </w:rPr>
        <w:t>Sala de la Comisión:</w:t>
      </w:r>
    </w:p>
    <w:p w:rsidR="00E905B5" w:rsidRDefault="00E905B5" w:rsidP="00B620B0">
      <w:pPr>
        <w:rPr>
          <w:szCs w:val="24"/>
          <w:lang w:val="es-MX"/>
        </w:rPr>
      </w:pPr>
    </w:p>
    <w:p w:rsidR="0002109E" w:rsidRDefault="0002109E" w:rsidP="00B620B0">
      <w:pPr>
        <w:rPr>
          <w:szCs w:val="24"/>
          <w:lang w:val="es-MX"/>
        </w:rPr>
      </w:pPr>
    </w:p>
    <w:p w:rsidR="0002109E" w:rsidRPr="0072704F" w:rsidRDefault="0002109E" w:rsidP="00B620B0">
      <w:pPr>
        <w:rPr>
          <w:szCs w:val="24"/>
          <w:lang w:val="es-MX"/>
        </w:rPr>
      </w:pPr>
    </w:p>
    <w:p w:rsidR="00E905B5" w:rsidRPr="0002109E" w:rsidRDefault="0002109E" w:rsidP="00B620B0">
      <w:pPr>
        <w:rPr>
          <w:b/>
          <w:szCs w:val="24"/>
          <w:lang w:val="es-MX"/>
        </w:rPr>
      </w:pPr>
      <w:r>
        <w:rPr>
          <w:b/>
          <w:szCs w:val="24"/>
          <w:lang w:val="es-MX"/>
        </w:rPr>
        <w:t>COMISIÓN DE AMBIENTE</w:t>
      </w:r>
    </w:p>
    <w:p w:rsidR="00E905B5" w:rsidRPr="0072704F" w:rsidRDefault="00E905B5" w:rsidP="00B620B0">
      <w:pPr>
        <w:rPr>
          <w:szCs w:val="24"/>
          <w:lang w:val="es-MX"/>
        </w:rPr>
      </w:pPr>
    </w:p>
    <w:p w:rsidR="00E905B5" w:rsidRDefault="00E905B5" w:rsidP="00B620B0">
      <w:pPr>
        <w:rPr>
          <w:szCs w:val="24"/>
          <w:lang w:val="es-MX"/>
        </w:rPr>
      </w:pPr>
    </w:p>
    <w:p w:rsidR="007C3B10" w:rsidRDefault="007C3B10" w:rsidP="00B620B0">
      <w:pPr>
        <w:rPr>
          <w:szCs w:val="24"/>
          <w:lang w:val="es-MX"/>
        </w:rPr>
      </w:pPr>
    </w:p>
    <w:p w:rsidR="0002109E" w:rsidRDefault="0002109E" w:rsidP="00B620B0">
      <w:pPr>
        <w:rPr>
          <w:szCs w:val="24"/>
          <w:lang w:val="es-MX"/>
        </w:rPr>
      </w:pPr>
    </w:p>
    <w:p w:rsidR="0002109E" w:rsidRPr="0072704F" w:rsidRDefault="0002109E" w:rsidP="00B620B0">
      <w:pPr>
        <w:rPr>
          <w:szCs w:val="24"/>
          <w:lang w:val="es-MX"/>
        </w:rPr>
      </w:pPr>
    </w:p>
    <w:p w:rsidR="00E905B5" w:rsidRPr="0072704F" w:rsidRDefault="00E905B5" w:rsidP="00B620B0">
      <w:pPr>
        <w:spacing w:before="100" w:after="100"/>
        <w:ind w:left="4320" w:firstLine="720"/>
        <w:rPr>
          <w:szCs w:val="24"/>
        </w:rPr>
      </w:pPr>
      <w:r w:rsidRPr="0072704F">
        <w:rPr>
          <w:szCs w:val="24"/>
        </w:rPr>
        <w:t xml:space="preserve">MERCEDES DE LAS CASAS    </w:t>
      </w:r>
    </w:p>
    <w:p w:rsidR="00E905B5" w:rsidRPr="0072704F" w:rsidRDefault="00E905B5" w:rsidP="00B620B0">
      <w:pPr>
        <w:spacing w:before="100" w:after="100"/>
        <w:rPr>
          <w:szCs w:val="24"/>
        </w:rPr>
      </w:pPr>
      <w:r w:rsidRPr="0072704F">
        <w:rPr>
          <w:szCs w:val="24"/>
        </w:rPr>
        <w:t xml:space="preserve"> </w:t>
      </w:r>
      <w:r w:rsidRPr="0072704F">
        <w:rPr>
          <w:szCs w:val="24"/>
        </w:rPr>
        <w:tab/>
      </w:r>
      <w:r w:rsidRPr="0072704F">
        <w:rPr>
          <w:szCs w:val="24"/>
        </w:rPr>
        <w:tab/>
      </w:r>
      <w:r w:rsidRPr="0072704F">
        <w:rPr>
          <w:szCs w:val="24"/>
        </w:rPr>
        <w:tab/>
      </w:r>
      <w:r w:rsidRPr="0072704F">
        <w:rPr>
          <w:szCs w:val="24"/>
        </w:rPr>
        <w:tab/>
      </w:r>
      <w:r w:rsidRPr="0072704F">
        <w:rPr>
          <w:szCs w:val="24"/>
        </w:rPr>
        <w:tab/>
      </w:r>
      <w:r w:rsidRPr="0072704F">
        <w:rPr>
          <w:szCs w:val="24"/>
        </w:rPr>
        <w:tab/>
      </w:r>
      <w:r w:rsidRPr="0072704F">
        <w:rPr>
          <w:szCs w:val="24"/>
        </w:rPr>
        <w:tab/>
      </w:r>
      <w:r w:rsidRPr="0072704F">
        <w:rPr>
          <w:szCs w:val="24"/>
        </w:rPr>
        <w:tab/>
        <w:t xml:space="preserve">      Presidente</w:t>
      </w:r>
    </w:p>
    <w:p w:rsidR="00E905B5" w:rsidRPr="0072704F" w:rsidRDefault="00E905B5" w:rsidP="00B620B0">
      <w:pPr>
        <w:spacing w:before="100" w:after="100"/>
        <w:rPr>
          <w:szCs w:val="24"/>
        </w:rPr>
      </w:pPr>
    </w:p>
    <w:p w:rsidR="00E905B5" w:rsidRPr="0072704F" w:rsidRDefault="00E905B5" w:rsidP="00B620B0">
      <w:pPr>
        <w:spacing w:before="100" w:after="100"/>
        <w:rPr>
          <w:szCs w:val="24"/>
        </w:rPr>
      </w:pPr>
    </w:p>
    <w:p w:rsidR="00E905B5" w:rsidRDefault="00E905B5" w:rsidP="00B620B0">
      <w:pPr>
        <w:spacing w:before="100" w:after="100"/>
        <w:rPr>
          <w:szCs w:val="24"/>
        </w:rPr>
      </w:pPr>
    </w:p>
    <w:p w:rsidR="007C3B10" w:rsidRPr="0072704F" w:rsidRDefault="007C3B10" w:rsidP="00B620B0">
      <w:pPr>
        <w:spacing w:before="100" w:after="100"/>
        <w:rPr>
          <w:szCs w:val="24"/>
        </w:rPr>
      </w:pPr>
    </w:p>
    <w:p w:rsidR="00E905B5" w:rsidRPr="0072704F" w:rsidRDefault="00E905B5" w:rsidP="00B620B0">
      <w:pPr>
        <w:spacing w:before="100" w:after="100"/>
        <w:rPr>
          <w:szCs w:val="24"/>
        </w:rPr>
      </w:pPr>
      <w:r w:rsidRPr="0072704F">
        <w:rPr>
          <w:szCs w:val="24"/>
        </w:rPr>
        <w:t>CECILIA SEGURA RATTAGAN</w:t>
      </w:r>
      <w:r w:rsidRPr="0072704F">
        <w:rPr>
          <w:szCs w:val="24"/>
        </w:rPr>
        <w:tab/>
      </w:r>
      <w:r w:rsidRPr="0072704F">
        <w:rPr>
          <w:szCs w:val="24"/>
        </w:rPr>
        <w:tab/>
        <w:t xml:space="preserve">                         DIEGO WECK</w:t>
      </w:r>
    </w:p>
    <w:p w:rsidR="00E905B5" w:rsidRPr="0072704F" w:rsidRDefault="00E905B5" w:rsidP="00B620B0">
      <w:pPr>
        <w:spacing w:before="100" w:after="100"/>
        <w:rPr>
          <w:szCs w:val="24"/>
          <w:vertAlign w:val="superscript"/>
        </w:rPr>
      </w:pPr>
      <w:r w:rsidRPr="0072704F">
        <w:rPr>
          <w:szCs w:val="24"/>
        </w:rPr>
        <w:t xml:space="preserve">            Vicepresidente 1</w:t>
      </w:r>
      <w:r w:rsidRPr="0072704F">
        <w:rPr>
          <w:szCs w:val="24"/>
          <w:vertAlign w:val="superscript"/>
        </w:rPr>
        <w:t>a</w:t>
      </w:r>
      <w:r w:rsidRPr="0072704F">
        <w:rPr>
          <w:szCs w:val="24"/>
        </w:rPr>
        <w:t xml:space="preserve"> </w:t>
      </w:r>
      <w:r w:rsidRPr="0072704F">
        <w:rPr>
          <w:szCs w:val="24"/>
        </w:rPr>
        <w:tab/>
      </w:r>
      <w:r w:rsidRPr="0072704F">
        <w:rPr>
          <w:szCs w:val="24"/>
        </w:rPr>
        <w:tab/>
      </w:r>
      <w:r w:rsidRPr="0072704F">
        <w:rPr>
          <w:szCs w:val="24"/>
        </w:rPr>
        <w:tab/>
      </w:r>
      <w:r w:rsidRPr="0072704F">
        <w:rPr>
          <w:szCs w:val="24"/>
        </w:rPr>
        <w:tab/>
      </w:r>
      <w:r w:rsidRPr="0072704F">
        <w:rPr>
          <w:szCs w:val="24"/>
        </w:rPr>
        <w:tab/>
      </w:r>
    </w:p>
    <w:p w:rsidR="00E905B5" w:rsidRDefault="00E905B5" w:rsidP="00B620B0">
      <w:pPr>
        <w:spacing w:before="100" w:after="100"/>
        <w:rPr>
          <w:szCs w:val="24"/>
        </w:rPr>
      </w:pPr>
    </w:p>
    <w:p w:rsidR="007C3B10" w:rsidRPr="0072704F" w:rsidRDefault="007C3B10" w:rsidP="00B620B0">
      <w:pPr>
        <w:spacing w:before="100" w:after="100"/>
        <w:rPr>
          <w:szCs w:val="24"/>
        </w:rPr>
      </w:pPr>
    </w:p>
    <w:p w:rsidR="00E905B5" w:rsidRDefault="00E905B5" w:rsidP="00B620B0">
      <w:pPr>
        <w:spacing w:before="100" w:after="100"/>
        <w:rPr>
          <w:szCs w:val="24"/>
        </w:rPr>
      </w:pPr>
    </w:p>
    <w:p w:rsidR="0002109E" w:rsidRDefault="0002109E" w:rsidP="00B620B0">
      <w:pPr>
        <w:spacing w:before="100" w:after="100"/>
        <w:rPr>
          <w:szCs w:val="24"/>
        </w:rPr>
      </w:pPr>
    </w:p>
    <w:p w:rsidR="00E905B5" w:rsidRPr="0072704F" w:rsidRDefault="00E905B5" w:rsidP="00B620B0">
      <w:pPr>
        <w:spacing w:before="100" w:after="100"/>
        <w:rPr>
          <w:szCs w:val="24"/>
        </w:rPr>
      </w:pPr>
      <w:r w:rsidRPr="0072704F">
        <w:rPr>
          <w:szCs w:val="24"/>
        </w:rPr>
        <w:t xml:space="preserve">         MARINA KIENAST</w:t>
      </w:r>
      <w:r w:rsidRPr="0072704F">
        <w:rPr>
          <w:szCs w:val="24"/>
        </w:rPr>
        <w:tab/>
      </w:r>
      <w:r w:rsidRPr="0072704F">
        <w:rPr>
          <w:szCs w:val="24"/>
        </w:rPr>
        <w:tab/>
      </w:r>
      <w:r w:rsidRPr="0072704F">
        <w:rPr>
          <w:szCs w:val="24"/>
        </w:rPr>
        <w:tab/>
      </w:r>
      <w:r w:rsidRPr="0072704F">
        <w:rPr>
          <w:szCs w:val="24"/>
        </w:rPr>
        <w:tab/>
        <w:t xml:space="preserve">      DARÍO HUGO NIETO</w:t>
      </w:r>
      <w:r w:rsidRPr="0072704F">
        <w:rPr>
          <w:szCs w:val="24"/>
        </w:rPr>
        <w:tab/>
      </w:r>
    </w:p>
    <w:p w:rsidR="00E905B5" w:rsidRPr="0072704F" w:rsidRDefault="00E905B5" w:rsidP="00B620B0">
      <w:pPr>
        <w:spacing w:before="100" w:after="100"/>
        <w:rPr>
          <w:szCs w:val="24"/>
        </w:rPr>
      </w:pPr>
    </w:p>
    <w:p w:rsidR="00E905B5" w:rsidRDefault="00E905B5" w:rsidP="00B620B0">
      <w:pPr>
        <w:spacing w:before="100" w:after="100"/>
        <w:rPr>
          <w:szCs w:val="24"/>
        </w:rPr>
      </w:pPr>
      <w:r w:rsidRPr="0072704F">
        <w:rPr>
          <w:szCs w:val="24"/>
        </w:rPr>
        <w:t xml:space="preserve"> </w:t>
      </w:r>
    </w:p>
    <w:p w:rsidR="0063569A" w:rsidRDefault="0063569A" w:rsidP="00B620B0">
      <w:pPr>
        <w:spacing w:before="100" w:after="100"/>
        <w:rPr>
          <w:szCs w:val="24"/>
        </w:rPr>
      </w:pPr>
    </w:p>
    <w:p w:rsidR="00DE0CC3" w:rsidRDefault="00DE0CC3" w:rsidP="00B620B0">
      <w:pPr>
        <w:spacing w:before="100" w:after="100"/>
        <w:rPr>
          <w:szCs w:val="24"/>
        </w:rPr>
      </w:pPr>
    </w:p>
    <w:p w:rsidR="0063569A" w:rsidRDefault="0063569A" w:rsidP="00B620B0">
      <w:pPr>
        <w:spacing w:before="100" w:after="100"/>
        <w:rPr>
          <w:szCs w:val="24"/>
        </w:rPr>
      </w:pPr>
    </w:p>
    <w:p w:rsidR="0063569A" w:rsidRDefault="0063569A" w:rsidP="0063569A">
      <w:pPr>
        <w:ind w:firstLine="708"/>
        <w:jc w:val="right"/>
        <w:rPr>
          <w:rFonts w:eastAsia="Arial"/>
          <w:szCs w:val="24"/>
        </w:rPr>
      </w:pPr>
    </w:p>
    <w:p w:rsidR="0063569A" w:rsidRDefault="0063569A" w:rsidP="0063569A">
      <w:pPr>
        <w:ind w:firstLine="708"/>
        <w:jc w:val="right"/>
        <w:rPr>
          <w:rFonts w:eastAsia="Arial"/>
          <w:szCs w:val="24"/>
        </w:rPr>
      </w:pPr>
    </w:p>
    <w:p w:rsidR="00D52937" w:rsidRDefault="00D52937" w:rsidP="0063569A">
      <w:pPr>
        <w:ind w:firstLine="708"/>
        <w:jc w:val="right"/>
        <w:rPr>
          <w:rFonts w:eastAsia="Arial"/>
          <w:szCs w:val="24"/>
        </w:rPr>
      </w:pPr>
    </w:p>
    <w:p w:rsidR="0063569A" w:rsidRDefault="0063569A" w:rsidP="0063569A">
      <w:pPr>
        <w:ind w:firstLine="708"/>
        <w:jc w:val="right"/>
        <w:rPr>
          <w:rFonts w:eastAsia="Arial"/>
          <w:szCs w:val="24"/>
        </w:rPr>
      </w:pPr>
      <w:r>
        <w:rPr>
          <w:rFonts w:eastAsia="Arial"/>
          <w:szCs w:val="24"/>
        </w:rPr>
        <w:t>REF. EXPTE. 77-D-2022.</w:t>
      </w:r>
    </w:p>
    <w:p w:rsidR="0063569A" w:rsidRDefault="0063569A" w:rsidP="00B620B0">
      <w:pPr>
        <w:spacing w:before="100" w:after="100"/>
        <w:rPr>
          <w:szCs w:val="24"/>
        </w:rPr>
      </w:pPr>
    </w:p>
    <w:p w:rsidR="0063569A" w:rsidRDefault="0063569A" w:rsidP="00B620B0">
      <w:pPr>
        <w:spacing w:before="100" w:after="100"/>
        <w:rPr>
          <w:szCs w:val="24"/>
        </w:rPr>
      </w:pPr>
    </w:p>
    <w:p w:rsidR="0063569A" w:rsidRPr="0072704F" w:rsidRDefault="0063569A" w:rsidP="00B620B0">
      <w:pPr>
        <w:spacing w:before="100" w:after="100"/>
        <w:rPr>
          <w:szCs w:val="24"/>
        </w:rPr>
      </w:pPr>
    </w:p>
    <w:p w:rsidR="00E905B5" w:rsidRPr="0072704F" w:rsidRDefault="00E905B5" w:rsidP="00B620B0">
      <w:pPr>
        <w:spacing w:before="100" w:after="100"/>
        <w:rPr>
          <w:szCs w:val="24"/>
        </w:rPr>
      </w:pPr>
    </w:p>
    <w:p w:rsidR="00E905B5" w:rsidRPr="0072704F" w:rsidRDefault="00E905B5" w:rsidP="00B620B0">
      <w:pPr>
        <w:spacing w:before="100" w:after="100"/>
        <w:rPr>
          <w:szCs w:val="24"/>
        </w:rPr>
      </w:pPr>
      <w:r w:rsidRPr="0072704F">
        <w:rPr>
          <w:szCs w:val="24"/>
        </w:rPr>
        <w:t xml:space="preserve">          HERNÁN REYES</w:t>
      </w:r>
      <w:r w:rsidRPr="0072704F">
        <w:rPr>
          <w:szCs w:val="24"/>
        </w:rPr>
        <w:tab/>
      </w:r>
      <w:r w:rsidRPr="0072704F">
        <w:rPr>
          <w:szCs w:val="24"/>
        </w:rPr>
        <w:tab/>
      </w:r>
      <w:r w:rsidRPr="0072704F">
        <w:rPr>
          <w:szCs w:val="24"/>
        </w:rPr>
        <w:tab/>
      </w:r>
      <w:r w:rsidRPr="0072704F">
        <w:rPr>
          <w:szCs w:val="24"/>
        </w:rPr>
        <w:tab/>
        <w:t xml:space="preserve">     MARÍA SOL MÉNDEZ</w:t>
      </w:r>
    </w:p>
    <w:p w:rsidR="00E905B5" w:rsidRPr="0072704F" w:rsidRDefault="00E905B5" w:rsidP="00B620B0">
      <w:pPr>
        <w:spacing w:before="100" w:after="100"/>
        <w:rPr>
          <w:szCs w:val="24"/>
        </w:rPr>
      </w:pPr>
    </w:p>
    <w:p w:rsidR="00E905B5" w:rsidRPr="0072704F" w:rsidRDefault="00E905B5" w:rsidP="00B620B0">
      <w:pPr>
        <w:spacing w:before="100" w:after="100"/>
        <w:rPr>
          <w:szCs w:val="24"/>
        </w:rPr>
      </w:pPr>
    </w:p>
    <w:p w:rsidR="00E905B5" w:rsidRDefault="00E905B5" w:rsidP="00B620B0">
      <w:pPr>
        <w:spacing w:before="100" w:after="100"/>
        <w:rPr>
          <w:szCs w:val="24"/>
        </w:rPr>
      </w:pPr>
    </w:p>
    <w:p w:rsidR="007C3B10" w:rsidRPr="0072704F" w:rsidRDefault="007C3B10" w:rsidP="00B620B0">
      <w:pPr>
        <w:spacing w:before="100" w:after="100"/>
        <w:rPr>
          <w:szCs w:val="24"/>
        </w:rPr>
      </w:pPr>
    </w:p>
    <w:p w:rsidR="00E905B5" w:rsidRPr="0072704F" w:rsidRDefault="00E905B5" w:rsidP="00B620B0">
      <w:pPr>
        <w:spacing w:before="100" w:after="100"/>
        <w:rPr>
          <w:szCs w:val="24"/>
        </w:rPr>
      </w:pPr>
      <w:r w:rsidRPr="0072704F">
        <w:rPr>
          <w:szCs w:val="24"/>
        </w:rPr>
        <w:t xml:space="preserve">           MARÍA BIELLI</w:t>
      </w:r>
      <w:r w:rsidRPr="0072704F">
        <w:rPr>
          <w:szCs w:val="24"/>
        </w:rPr>
        <w:tab/>
      </w:r>
      <w:r w:rsidRPr="0072704F">
        <w:rPr>
          <w:szCs w:val="24"/>
        </w:rPr>
        <w:tab/>
      </w:r>
      <w:r w:rsidRPr="0072704F">
        <w:rPr>
          <w:szCs w:val="24"/>
        </w:rPr>
        <w:tab/>
      </w:r>
      <w:r w:rsidRPr="0072704F">
        <w:rPr>
          <w:szCs w:val="24"/>
        </w:rPr>
        <w:tab/>
        <w:t xml:space="preserve">         LUCÍA CÁMPORA</w:t>
      </w:r>
    </w:p>
    <w:p w:rsidR="00E905B5" w:rsidRPr="0072704F" w:rsidRDefault="00E905B5" w:rsidP="00B620B0">
      <w:pPr>
        <w:spacing w:before="100" w:after="100"/>
        <w:rPr>
          <w:szCs w:val="24"/>
        </w:rPr>
      </w:pPr>
    </w:p>
    <w:p w:rsidR="007C3B10" w:rsidRPr="0072704F" w:rsidRDefault="007C3B10" w:rsidP="00B620B0">
      <w:pPr>
        <w:spacing w:before="100" w:after="100"/>
        <w:rPr>
          <w:szCs w:val="24"/>
        </w:rPr>
      </w:pPr>
    </w:p>
    <w:p w:rsidR="00E905B5" w:rsidRPr="0072704F" w:rsidRDefault="00E905B5" w:rsidP="00B620B0">
      <w:pPr>
        <w:spacing w:before="100" w:after="100"/>
        <w:rPr>
          <w:szCs w:val="24"/>
        </w:rPr>
      </w:pPr>
      <w:r w:rsidRPr="0072704F">
        <w:rPr>
          <w:szCs w:val="24"/>
        </w:rPr>
        <w:t xml:space="preserve">           </w:t>
      </w:r>
      <w:r w:rsidRPr="0072704F">
        <w:rPr>
          <w:szCs w:val="24"/>
        </w:rPr>
        <w:tab/>
      </w:r>
    </w:p>
    <w:p w:rsidR="00E905B5" w:rsidRPr="0072704F" w:rsidRDefault="00E905B5" w:rsidP="00B620B0">
      <w:pPr>
        <w:spacing w:before="100" w:after="100"/>
        <w:rPr>
          <w:szCs w:val="24"/>
        </w:rPr>
      </w:pPr>
      <w:r w:rsidRPr="0072704F">
        <w:rPr>
          <w:szCs w:val="24"/>
        </w:rPr>
        <w:t xml:space="preserve">       </w:t>
      </w:r>
      <w:r w:rsidRPr="0072704F">
        <w:rPr>
          <w:szCs w:val="24"/>
        </w:rPr>
        <w:tab/>
        <w:t xml:space="preserve">          </w:t>
      </w:r>
    </w:p>
    <w:p w:rsidR="00E905B5" w:rsidRPr="0072704F" w:rsidRDefault="00E905B5" w:rsidP="00B620B0">
      <w:pPr>
        <w:spacing w:before="100" w:after="100"/>
        <w:rPr>
          <w:szCs w:val="24"/>
        </w:rPr>
      </w:pPr>
      <w:r w:rsidRPr="0072704F">
        <w:rPr>
          <w:szCs w:val="24"/>
        </w:rPr>
        <w:t xml:space="preserve"> CAROLINA ESTEBARENA</w:t>
      </w:r>
      <w:r w:rsidRPr="0072704F">
        <w:rPr>
          <w:szCs w:val="24"/>
        </w:rPr>
        <w:tab/>
      </w:r>
      <w:r w:rsidRPr="0072704F">
        <w:rPr>
          <w:szCs w:val="24"/>
        </w:rPr>
        <w:tab/>
      </w:r>
      <w:r w:rsidRPr="0072704F">
        <w:rPr>
          <w:szCs w:val="24"/>
        </w:rPr>
        <w:tab/>
        <w:t xml:space="preserve">  MARÍA PATRICIA VISCHI</w:t>
      </w:r>
    </w:p>
    <w:p w:rsidR="00DE0CC3" w:rsidRDefault="00DE0CC3" w:rsidP="00B620B0">
      <w:pPr>
        <w:rPr>
          <w:szCs w:val="24"/>
          <w:lang w:val="es-MX"/>
        </w:rPr>
      </w:pPr>
    </w:p>
    <w:p w:rsidR="00DE0CC3" w:rsidRDefault="00DE0CC3" w:rsidP="00B620B0">
      <w:pPr>
        <w:rPr>
          <w:szCs w:val="24"/>
          <w:lang w:val="es-MX"/>
        </w:rPr>
      </w:pPr>
    </w:p>
    <w:p w:rsidR="00DE0CC3" w:rsidRPr="0072704F" w:rsidRDefault="00DE0CC3" w:rsidP="00B620B0">
      <w:pPr>
        <w:rPr>
          <w:szCs w:val="24"/>
          <w:lang w:val="es-MX"/>
        </w:rPr>
      </w:pPr>
    </w:p>
    <w:p w:rsidR="00E905B5" w:rsidRPr="0072704F" w:rsidRDefault="00E905B5" w:rsidP="00B620B0">
      <w:pPr>
        <w:rPr>
          <w:szCs w:val="24"/>
          <w:lang w:val="es-MX"/>
        </w:rPr>
      </w:pPr>
    </w:p>
    <w:p w:rsidR="00E905B5" w:rsidRPr="0002109E" w:rsidRDefault="0002109E" w:rsidP="00B620B0">
      <w:pPr>
        <w:rPr>
          <w:b/>
          <w:szCs w:val="24"/>
          <w:lang w:val="es-MX"/>
        </w:rPr>
      </w:pPr>
      <w:r w:rsidRPr="0002109E">
        <w:rPr>
          <w:b/>
          <w:szCs w:val="24"/>
          <w:lang w:val="es-MX"/>
        </w:rPr>
        <w:t xml:space="preserve">COMISION DE </w:t>
      </w:r>
      <w:r w:rsidRPr="0002109E">
        <w:rPr>
          <w:b/>
          <w:szCs w:val="24"/>
        </w:rPr>
        <w:t>PRESUPUESTO, HACIENDA, ADMINISTRACIÓN FINANCIERA Y POLÍTICA TRIBUTARIA</w:t>
      </w:r>
    </w:p>
    <w:p w:rsidR="00E905B5" w:rsidRDefault="00E905B5" w:rsidP="00B620B0">
      <w:pPr>
        <w:rPr>
          <w:szCs w:val="24"/>
          <w:lang w:val="es-MX"/>
        </w:rPr>
      </w:pPr>
    </w:p>
    <w:p w:rsidR="00DE0CC3" w:rsidRDefault="00DE0CC3" w:rsidP="00B620B0">
      <w:pPr>
        <w:rPr>
          <w:szCs w:val="24"/>
          <w:lang w:val="es-MX"/>
        </w:rPr>
      </w:pPr>
    </w:p>
    <w:p w:rsidR="00DE0CC3" w:rsidRDefault="00DE0CC3" w:rsidP="00B620B0">
      <w:pPr>
        <w:rPr>
          <w:szCs w:val="24"/>
          <w:lang w:val="es-MX"/>
        </w:rPr>
      </w:pPr>
    </w:p>
    <w:p w:rsidR="007C3B10" w:rsidRDefault="007C3B10" w:rsidP="00B620B0">
      <w:pPr>
        <w:rPr>
          <w:szCs w:val="24"/>
          <w:lang w:val="es-MX"/>
        </w:rPr>
      </w:pPr>
    </w:p>
    <w:p w:rsidR="007C3B10" w:rsidRDefault="007C3B10" w:rsidP="00B620B0">
      <w:pPr>
        <w:rPr>
          <w:szCs w:val="24"/>
          <w:lang w:val="es-MX"/>
        </w:rPr>
      </w:pPr>
    </w:p>
    <w:p w:rsidR="004621F4" w:rsidRDefault="004621F4" w:rsidP="00B620B0">
      <w:pPr>
        <w:rPr>
          <w:szCs w:val="24"/>
          <w:lang w:val="es-MX"/>
        </w:rPr>
      </w:pPr>
    </w:p>
    <w:p w:rsidR="004621F4" w:rsidRDefault="004621F4" w:rsidP="004621F4">
      <w:pPr>
        <w:ind w:left="4956"/>
        <w:rPr>
          <w:szCs w:val="24"/>
          <w:lang w:val="es-MX"/>
        </w:rPr>
      </w:pPr>
      <w:r>
        <w:rPr>
          <w:szCs w:val="24"/>
          <w:lang w:val="es-MX"/>
        </w:rPr>
        <w:t xml:space="preserve">    CLAUDIO ROMERO</w:t>
      </w:r>
    </w:p>
    <w:p w:rsidR="004621F4" w:rsidRDefault="004621F4" w:rsidP="00B620B0">
      <w:pPr>
        <w:rPr>
          <w:szCs w:val="24"/>
          <w:lang w:val="es-MX"/>
        </w:rPr>
      </w:pPr>
      <w:r>
        <w:rPr>
          <w:szCs w:val="24"/>
          <w:lang w:val="es-MX"/>
        </w:rPr>
        <w:tab/>
      </w:r>
      <w:r>
        <w:rPr>
          <w:szCs w:val="24"/>
          <w:lang w:val="es-MX"/>
        </w:rPr>
        <w:tab/>
      </w:r>
      <w:r>
        <w:rPr>
          <w:szCs w:val="24"/>
          <w:lang w:val="es-MX"/>
        </w:rPr>
        <w:tab/>
      </w:r>
      <w:r>
        <w:rPr>
          <w:szCs w:val="24"/>
          <w:lang w:val="es-MX"/>
        </w:rPr>
        <w:tab/>
      </w:r>
      <w:r>
        <w:rPr>
          <w:szCs w:val="24"/>
          <w:lang w:val="es-MX"/>
        </w:rPr>
        <w:tab/>
      </w:r>
      <w:r>
        <w:rPr>
          <w:szCs w:val="24"/>
          <w:lang w:val="es-MX"/>
        </w:rPr>
        <w:tab/>
      </w:r>
      <w:r>
        <w:rPr>
          <w:szCs w:val="24"/>
          <w:lang w:val="es-MX"/>
        </w:rPr>
        <w:tab/>
      </w:r>
      <w:r>
        <w:rPr>
          <w:szCs w:val="24"/>
          <w:lang w:val="es-MX"/>
        </w:rPr>
        <w:tab/>
        <w:t xml:space="preserve">   Presidente</w:t>
      </w:r>
    </w:p>
    <w:p w:rsidR="004621F4" w:rsidRDefault="004621F4" w:rsidP="00B620B0">
      <w:pPr>
        <w:rPr>
          <w:szCs w:val="24"/>
          <w:lang w:val="es-MX"/>
        </w:rPr>
      </w:pPr>
    </w:p>
    <w:p w:rsidR="004621F4" w:rsidRDefault="004621F4" w:rsidP="00B620B0">
      <w:pPr>
        <w:rPr>
          <w:szCs w:val="24"/>
          <w:lang w:val="es-MX"/>
        </w:rPr>
      </w:pPr>
    </w:p>
    <w:p w:rsidR="004621F4" w:rsidRDefault="004621F4" w:rsidP="00B620B0">
      <w:pPr>
        <w:rPr>
          <w:szCs w:val="24"/>
          <w:lang w:val="es-MX"/>
        </w:rPr>
      </w:pPr>
    </w:p>
    <w:p w:rsidR="007C3B10" w:rsidRDefault="007C3B10" w:rsidP="00B620B0">
      <w:pPr>
        <w:rPr>
          <w:szCs w:val="24"/>
          <w:lang w:val="es-MX"/>
        </w:rPr>
      </w:pPr>
    </w:p>
    <w:p w:rsidR="007C3B10" w:rsidRDefault="007C3B10" w:rsidP="00B620B0">
      <w:pPr>
        <w:rPr>
          <w:szCs w:val="24"/>
          <w:lang w:val="es-MX"/>
        </w:rPr>
      </w:pPr>
    </w:p>
    <w:p w:rsidR="004621F4" w:rsidRDefault="004621F4" w:rsidP="004621F4">
      <w:pPr>
        <w:rPr>
          <w:szCs w:val="24"/>
          <w:lang w:val="es-MX"/>
        </w:rPr>
      </w:pPr>
      <w:r>
        <w:rPr>
          <w:szCs w:val="24"/>
          <w:lang w:val="es-MX"/>
        </w:rPr>
        <w:t xml:space="preserve">      ALEJANDRO AMOR</w:t>
      </w:r>
      <w:r>
        <w:rPr>
          <w:szCs w:val="24"/>
          <w:lang w:val="es-MX"/>
        </w:rPr>
        <w:tab/>
      </w:r>
      <w:r>
        <w:rPr>
          <w:szCs w:val="24"/>
          <w:lang w:val="es-MX"/>
        </w:rPr>
        <w:tab/>
      </w:r>
      <w:r>
        <w:rPr>
          <w:szCs w:val="24"/>
          <w:lang w:val="es-MX"/>
        </w:rPr>
        <w:tab/>
        <w:t xml:space="preserve">      ROBERTO GARCÍA MORITÁN</w:t>
      </w:r>
    </w:p>
    <w:p w:rsidR="004621F4" w:rsidRDefault="004621F4" w:rsidP="00B620B0">
      <w:pPr>
        <w:rPr>
          <w:szCs w:val="24"/>
          <w:lang w:val="es-MX"/>
        </w:rPr>
      </w:pPr>
      <w:r>
        <w:rPr>
          <w:szCs w:val="24"/>
          <w:lang w:val="es-MX"/>
        </w:rPr>
        <w:tab/>
        <w:t>Vicepresidente 1°</w:t>
      </w:r>
      <w:r>
        <w:rPr>
          <w:szCs w:val="24"/>
          <w:lang w:val="es-MX"/>
        </w:rPr>
        <w:tab/>
      </w:r>
      <w:r>
        <w:rPr>
          <w:szCs w:val="24"/>
          <w:lang w:val="es-MX"/>
        </w:rPr>
        <w:tab/>
      </w:r>
      <w:r>
        <w:rPr>
          <w:szCs w:val="24"/>
          <w:lang w:val="es-MX"/>
        </w:rPr>
        <w:tab/>
      </w:r>
      <w:r>
        <w:rPr>
          <w:szCs w:val="24"/>
          <w:lang w:val="es-MX"/>
        </w:rPr>
        <w:tab/>
        <w:t xml:space="preserve">          Vicepresidente 2°</w:t>
      </w:r>
    </w:p>
    <w:p w:rsidR="00696C99" w:rsidRDefault="00696C99" w:rsidP="00B620B0">
      <w:pPr>
        <w:rPr>
          <w:szCs w:val="24"/>
          <w:lang w:val="es-MX"/>
        </w:rPr>
      </w:pPr>
    </w:p>
    <w:p w:rsidR="00696C99" w:rsidRDefault="00696C99" w:rsidP="00B620B0">
      <w:pPr>
        <w:rPr>
          <w:szCs w:val="24"/>
          <w:lang w:val="es-MX"/>
        </w:rPr>
      </w:pPr>
    </w:p>
    <w:p w:rsidR="00696C99" w:rsidRDefault="00696C99" w:rsidP="00B620B0">
      <w:pPr>
        <w:rPr>
          <w:szCs w:val="24"/>
          <w:lang w:val="es-MX"/>
        </w:rPr>
      </w:pPr>
    </w:p>
    <w:p w:rsidR="00696C99" w:rsidRDefault="00696C99" w:rsidP="00B620B0">
      <w:pPr>
        <w:rPr>
          <w:szCs w:val="24"/>
          <w:lang w:val="es-MX"/>
        </w:rPr>
      </w:pPr>
    </w:p>
    <w:p w:rsidR="007C3B10" w:rsidRDefault="007C3B10" w:rsidP="00B620B0">
      <w:pPr>
        <w:rPr>
          <w:szCs w:val="24"/>
          <w:lang w:val="es-MX"/>
        </w:rPr>
      </w:pPr>
    </w:p>
    <w:p w:rsidR="00696C99" w:rsidRDefault="00696C99" w:rsidP="00B620B0">
      <w:pPr>
        <w:rPr>
          <w:szCs w:val="24"/>
          <w:lang w:val="es-MX"/>
        </w:rPr>
      </w:pPr>
      <w:r>
        <w:rPr>
          <w:szCs w:val="24"/>
          <w:lang w:val="es-MX"/>
        </w:rPr>
        <w:t xml:space="preserve">          LUCIO LAPEÑA</w:t>
      </w:r>
      <w:r>
        <w:rPr>
          <w:szCs w:val="24"/>
          <w:lang w:val="es-MX"/>
        </w:rPr>
        <w:tab/>
      </w:r>
      <w:r>
        <w:rPr>
          <w:szCs w:val="24"/>
          <w:lang w:val="es-MX"/>
        </w:rPr>
        <w:tab/>
      </w:r>
      <w:r>
        <w:rPr>
          <w:szCs w:val="24"/>
          <w:lang w:val="es-MX"/>
        </w:rPr>
        <w:tab/>
      </w:r>
      <w:r>
        <w:rPr>
          <w:szCs w:val="24"/>
          <w:lang w:val="es-MX"/>
        </w:rPr>
        <w:tab/>
        <w:t xml:space="preserve">       GUSTAVO MOLA</w:t>
      </w:r>
    </w:p>
    <w:p w:rsidR="00696C99" w:rsidRDefault="00696C99" w:rsidP="00B620B0">
      <w:pPr>
        <w:rPr>
          <w:szCs w:val="24"/>
          <w:lang w:val="es-MX"/>
        </w:rPr>
      </w:pPr>
    </w:p>
    <w:p w:rsidR="00696C99" w:rsidRDefault="00696C99" w:rsidP="00B620B0">
      <w:pPr>
        <w:rPr>
          <w:szCs w:val="24"/>
          <w:lang w:val="es-MX"/>
        </w:rPr>
      </w:pPr>
    </w:p>
    <w:p w:rsidR="00696C99" w:rsidRDefault="00696C99" w:rsidP="00B620B0">
      <w:pPr>
        <w:rPr>
          <w:szCs w:val="24"/>
          <w:lang w:val="es-MX"/>
        </w:rPr>
      </w:pPr>
    </w:p>
    <w:p w:rsidR="007C3B10" w:rsidRDefault="007C3B10" w:rsidP="00B620B0">
      <w:pPr>
        <w:rPr>
          <w:szCs w:val="24"/>
          <w:lang w:val="es-MX"/>
        </w:rPr>
      </w:pPr>
    </w:p>
    <w:p w:rsidR="007C3B10" w:rsidRDefault="007C3B10" w:rsidP="00B620B0">
      <w:pPr>
        <w:rPr>
          <w:szCs w:val="24"/>
          <w:lang w:val="es-MX"/>
        </w:rPr>
      </w:pPr>
    </w:p>
    <w:p w:rsidR="00696C99" w:rsidRDefault="00696C99" w:rsidP="00B620B0">
      <w:pPr>
        <w:rPr>
          <w:szCs w:val="24"/>
          <w:lang w:val="es-MX"/>
        </w:rPr>
      </w:pPr>
      <w:r>
        <w:rPr>
          <w:szCs w:val="24"/>
          <w:lang w:val="es-MX"/>
        </w:rPr>
        <w:t xml:space="preserve">         FRANCO VITALI</w:t>
      </w:r>
      <w:r>
        <w:rPr>
          <w:szCs w:val="24"/>
          <w:lang w:val="es-MX"/>
        </w:rPr>
        <w:tab/>
      </w:r>
      <w:r>
        <w:rPr>
          <w:szCs w:val="24"/>
          <w:lang w:val="es-MX"/>
        </w:rPr>
        <w:tab/>
      </w:r>
      <w:r>
        <w:rPr>
          <w:szCs w:val="24"/>
          <w:lang w:val="es-MX"/>
        </w:rPr>
        <w:tab/>
      </w:r>
      <w:r>
        <w:rPr>
          <w:szCs w:val="24"/>
          <w:lang w:val="es-MX"/>
        </w:rPr>
        <w:tab/>
        <w:t xml:space="preserve">       RAMIRO MARRA</w:t>
      </w:r>
    </w:p>
    <w:p w:rsidR="00696C99" w:rsidRDefault="00696C99" w:rsidP="00B620B0">
      <w:pPr>
        <w:rPr>
          <w:szCs w:val="24"/>
          <w:lang w:val="es-MX"/>
        </w:rPr>
      </w:pPr>
    </w:p>
    <w:p w:rsidR="007C3B10" w:rsidRDefault="007C3B10" w:rsidP="00B620B0">
      <w:pPr>
        <w:rPr>
          <w:szCs w:val="24"/>
          <w:lang w:val="es-MX"/>
        </w:rPr>
      </w:pPr>
    </w:p>
    <w:p w:rsidR="00DE0CC3" w:rsidRDefault="00DE0CC3" w:rsidP="00DE0CC3">
      <w:pPr>
        <w:ind w:firstLine="708"/>
        <w:jc w:val="right"/>
        <w:rPr>
          <w:rFonts w:eastAsia="Arial"/>
          <w:szCs w:val="24"/>
        </w:rPr>
      </w:pPr>
    </w:p>
    <w:p w:rsidR="00DE0CC3" w:rsidRDefault="00DE0CC3" w:rsidP="00DE0CC3">
      <w:pPr>
        <w:ind w:firstLine="708"/>
        <w:jc w:val="right"/>
        <w:rPr>
          <w:rFonts w:eastAsia="Arial"/>
          <w:szCs w:val="24"/>
        </w:rPr>
      </w:pPr>
      <w:r>
        <w:rPr>
          <w:rFonts w:eastAsia="Arial"/>
          <w:szCs w:val="24"/>
        </w:rPr>
        <w:t>REF. EXPTE. 77-D-2022.</w:t>
      </w:r>
    </w:p>
    <w:p w:rsidR="007C3B10" w:rsidRDefault="007C3B10" w:rsidP="00B620B0">
      <w:pPr>
        <w:rPr>
          <w:szCs w:val="24"/>
          <w:lang w:val="es-MX"/>
        </w:rPr>
      </w:pPr>
    </w:p>
    <w:p w:rsidR="007C3B10" w:rsidRDefault="007C3B10" w:rsidP="00B620B0">
      <w:pPr>
        <w:rPr>
          <w:szCs w:val="24"/>
          <w:lang w:val="es-MX"/>
        </w:rPr>
      </w:pPr>
    </w:p>
    <w:p w:rsidR="00DE0CC3" w:rsidRDefault="00DE0CC3" w:rsidP="00B620B0">
      <w:pPr>
        <w:rPr>
          <w:szCs w:val="24"/>
          <w:lang w:val="es-MX"/>
        </w:rPr>
      </w:pPr>
    </w:p>
    <w:p w:rsidR="00DE0CC3" w:rsidRDefault="00DE0CC3" w:rsidP="00B620B0">
      <w:pPr>
        <w:rPr>
          <w:szCs w:val="24"/>
          <w:lang w:val="es-MX"/>
        </w:rPr>
      </w:pPr>
    </w:p>
    <w:p w:rsidR="00DE0CC3" w:rsidRDefault="00DE0CC3" w:rsidP="00B620B0">
      <w:pPr>
        <w:rPr>
          <w:szCs w:val="24"/>
          <w:lang w:val="es-MX"/>
        </w:rPr>
      </w:pPr>
    </w:p>
    <w:p w:rsidR="00DE0CC3" w:rsidRDefault="00DE0CC3" w:rsidP="00B620B0">
      <w:pPr>
        <w:rPr>
          <w:szCs w:val="24"/>
          <w:lang w:val="es-MX"/>
        </w:rPr>
      </w:pPr>
    </w:p>
    <w:p w:rsidR="00696C99" w:rsidRDefault="00696C99" w:rsidP="00B620B0">
      <w:pPr>
        <w:rPr>
          <w:szCs w:val="24"/>
          <w:lang w:val="es-MX"/>
        </w:rPr>
      </w:pPr>
    </w:p>
    <w:p w:rsidR="00696C99" w:rsidRDefault="00696C99" w:rsidP="00B620B0">
      <w:pPr>
        <w:rPr>
          <w:szCs w:val="24"/>
          <w:lang w:val="es-MX"/>
        </w:rPr>
      </w:pPr>
    </w:p>
    <w:p w:rsidR="00696C99" w:rsidRDefault="00696C99" w:rsidP="00B620B0">
      <w:pPr>
        <w:rPr>
          <w:szCs w:val="24"/>
          <w:lang w:val="es-MX"/>
        </w:rPr>
      </w:pPr>
      <w:r>
        <w:rPr>
          <w:szCs w:val="24"/>
          <w:lang w:val="es-MX"/>
        </w:rPr>
        <w:t xml:space="preserve">         NATALIA FIDEL</w:t>
      </w:r>
      <w:r>
        <w:rPr>
          <w:szCs w:val="24"/>
          <w:lang w:val="es-MX"/>
        </w:rPr>
        <w:tab/>
      </w:r>
      <w:r>
        <w:rPr>
          <w:szCs w:val="24"/>
          <w:lang w:val="es-MX"/>
        </w:rPr>
        <w:tab/>
      </w:r>
      <w:r>
        <w:rPr>
          <w:szCs w:val="24"/>
          <w:lang w:val="es-MX"/>
        </w:rPr>
        <w:tab/>
      </w:r>
      <w:r>
        <w:rPr>
          <w:szCs w:val="24"/>
          <w:lang w:val="es-MX"/>
        </w:rPr>
        <w:tab/>
        <w:t xml:space="preserve">  MARCELO GUOUMAN</w:t>
      </w:r>
    </w:p>
    <w:p w:rsidR="00696C99" w:rsidRDefault="00696C99" w:rsidP="00B620B0">
      <w:pPr>
        <w:rPr>
          <w:szCs w:val="24"/>
          <w:lang w:val="es-MX"/>
        </w:rPr>
      </w:pPr>
    </w:p>
    <w:p w:rsidR="00696C99" w:rsidRDefault="00696C99" w:rsidP="00B620B0">
      <w:pPr>
        <w:rPr>
          <w:szCs w:val="24"/>
          <w:lang w:val="es-MX"/>
        </w:rPr>
      </w:pPr>
    </w:p>
    <w:p w:rsidR="00696C99" w:rsidRDefault="00696C99" w:rsidP="00B620B0">
      <w:pPr>
        <w:rPr>
          <w:szCs w:val="24"/>
          <w:lang w:val="es-MX"/>
        </w:rPr>
      </w:pPr>
    </w:p>
    <w:p w:rsidR="007C3B10" w:rsidRDefault="007C3B10" w:rsidP="00B620B0">
      <w:pPr>
        <w:rPr>
          <w:szCs w:val="24"/>
          <w:lang w:val="es-MX"/>
        </w:rPr>
      </w:pPr>
    </w:p>
    <w:p w:rsidR="007C3B10" w:rsidRDefault="007C3B10" w:rsidP="00B620B0">
      <w:pPr>
        <w:rPr>
          <w:szCs w:val="24"/>
          <w:lang w:val="es-MX"/>
        </w:rPr>
      </w:pPr>
    </w:p>
    <w:p w:rsidR="00696C99" w:rsidRDefault="00696C99" w:rsidP="00B620B0">
      <w:pPr>
        <w:rPr>
          <w:szCs w:val="24"/>
          <w:lang w:val="es-MX"/>
        </w:rPr>
      </w:pPr>
      <w:r>
        <w:rPr>
          <w:szCs w:val="24"/>
          <w:lang w:val="es-MX"/>
        </w:rPr>
        <w:t xml:space="preserve">       JAVIER ANDRADE</w:t>
      </w:r>
      <w:r>
        <w:rPr>
          <w:szCs w:val="24"/>
          <w:lang w:val="es-MX"/>
        </w:rPr>
        <w:tab/>
      </w:r>
      <w:r>
        <w:rPr>
          <w:szCs w:val="24"/>
          <w:lang w:val="es-MX"/>
        </w:rPr>
        <w:tab/>
      </w:r>
      <w:r>
        <w:rPr>
          <w:szCs w:val="24"/>
          <w:lang w:val="es-MX"/>
        </w:rPr>
        <w:tab/>
      </w:r>
      <w:r>
        <w:rPr>
          <w:szCs w:val="24"/>
          <w:lang w:val="es-MX"/>
        </w:rPr>
        <w:tab/>
        <w:t xml:space="preserve">         ROY CORTINA</w:t>
      </w:r>
    </w:p>
    <w:p w:rsidR="00696C99" w:rsidRDefault="00696C99" w:rsidP="00B620B0">
      <w:pPr>
        <w:rPr>
          <w:szCs w:val="24"/>
          <w:lang w:val="es-MX"/>
        </w:rPr>
      </w:pPr>
    </w:p>
    <w:p w:rsidR="00696C99" w:rsidRDefault="00696C99" w:rsidP="00B620B0">
      <w:pPr>
        <w:rPr>
          <w:szCs w:val="24"/>
          <w:lang w:val="es-MX"/>
        </w:rPr>
      </w:pPr>
    </w:p>
    <w:p w:rsidR="00696C99" w:rsidRDefault="00696C99" w:rsidP="00B620B0">
      <w:pPr>
        <w:rPr>
          <w:szCs w:val="24"/>
          <w:lang w:val="es-MX"/>
        </w:rPr>
      </w:pPr>
    </w:p>
    <w:p w:rsidR="00696C99" w:rsidRDefault="00696C99" w:rsidP="00B620B0">
      <w:pPr>
        <w:rPr>
          <w:szCs w:val="24"/>
          <w:lang w:val="es-MX"/>
        </w:rPr>
      </w:pPr>
    </w:p>
    <w:p w:rsidR="00696C99" w:rsidRDefault="00696C99" w:rsidP="00B620B0">
      <w:pPr>
        <w:rPr>
          <w:szCs w:val="24"/>
          <w:lang w:val="es-MX"/>
        </w:rPr>
      </w:pPr>
    </w:p>
    <w:p w:rsidR="00696C99" w:rsidRDefault="00696C99" w:rsidP="00B620B0">
      <w:pPr>
        <w:rPr>
          <w:szCs w:val="24"/>
          <w:lang w:val="es-MX"/>
        </w:rPr>
      </w:pPr>
      <w:r>
        <w:rPr>
          <w:szCs w:val="24"/>
          <w:lang w:val="es-MX"/>
        </w:rPr>
        <w:t xml:space="preserve">     CLAUDIO FERREÑO</w:t>
      </w:r>
      <w:r>
        <w:rPr>
          <w:szCs w:val="24"/>
          <w:lang w:val="es-MX"/>
        </w:rPr>
        <w:tab/>
      </w:r>
      <w:r>
        <w:rPr>
          <w:szCs w:val="24"/>
          <w:lang w:val="es-MX"/>
        </w:rPr>
        <w:tab/>
      </w:r>
      <w:r>
        <w:rPr>
          <w:szCs w:val="24"/>
          <w:lang w:val="es-MX"/>
        </w:rPr>
        <w:tab/>
      </w:r>
      <w:r>
        <w:rPr>
          <w:szCs w:val="24"/>
          <w:lang w:val="es-MX"/>
        </w:rPr>
        <w:tab/>
        <w:t>JUAN PABLO ARENAZA</w:t>
      </w:r>
    </w:p>
    <w:p w:rsidR="00696C99" w:rsidRDefault="00696C99" w:rsidP="00B620B0">
      <w:pPr>
        <w:rPr>
          <w:szCs w:val="24"/>
          <w:lang w:val="es-MX"/>
        </w:rPr>
      </w:pPr>
    </w:p>
    <w:p w:rsidR="00696C99" w:rsidRDefault="00696C99" w:rsidP="00B620B0">
      <w:pPr>
        <w:rPr>
          <w:szCs w:val="24"/>
          <w:lang w:val="es-MX"/>
        </w:rPr>
      </w:pPr>
    </w:p>
    <w:p w:rsidR="00596948" w:rsidRDefault="00596948" w:rsidP="00B620B0">
      <w:pPr>
        <w:rPr>
          <w:szCs w:val="24"/>
          <w:lang w:val="es-MX"/>
        </w:rPr>
      </w:pPr>
    </w:p>
    <w:p w:rsidR="007C3B10" w:rsidRDefault="007C3B10" w:rsidP="00B620B0">
      <w:pPr>
        <w:rPr>
          <w:szCs w:val="24"/>
          <w:lang w:val="es-MX"/>
        </w:rPr>
      </w:pPr>
    </w:p>
    <w:p w:rsidR="007C3B10" w:rsidRDefault="007C3B10" w:rsidP="00B620B0">
      <w:pPr>
        <w:rPr>
          <w:szCs w:val="24"/>
          <w:lang w:val="es-MX"/>
        </w:rPr>
      </w:pPr>
    </w:p>
    <w:p w:rsidR="00696C99" w:rsidRDefault="00696C99" w:rsidP="00B620B0">
      <w:pPr>
        <w:rPr>
          <w:szCs w:val="24"/>
          <w:lang w:val="es-MX"/>
        </w:rPr>
      </w:pPr>
      <w:r>
        <w:rPr>
          <w:szCs w:val="24"/>
          <w:lang w:val="es-MX"/>
        </w:rPr>
        <w:t xml:space="preserve">        CLAUDIA NEIRA</w:t>
      </w:r>
      <w:r>
        <w:rPr>
          <w:szCs w:val="24"/>
          <w:lang w:val="es-MX"/>
        </w:rPr>
        <w:tab/>
      </w:r>
      <w:r>
        <w:rPr>
          <w:szCs w:val="24"/>
          <w:lang w:val="es-MX"/>
        </w:rPr>
        <w:tab/>
      </w:r>
      <w:r>
        <w:rPr>
          <w:szCs w:val="24"/>
          <w:lang w:val="es-MX"/>
        </w:rPr>
        <w:tab/>
      </w:r>
      <w:r>
        <w:rPr>
          <w:szCs w:val="24"/>
          <w:lang w:val="es-MX"/>
        </w:rPr>
        <w:tab/>
        <w:t xml:space="preserve">  PAOLA MICHIELOTTO</w:t>
      </w:r>
    </w:p>
    <w:p w:rsidR="00696C99" w:rsidRDefault="00696C99" w:rsidP="00B620B0">
      <w:pPr>
        <w:rPr>
          <w:szCs w:val="24"/>
          <w:lang w:val="es-MX"/>
        </w:rPr>
      </w:pPr>
    </w:p>
    <w:p w:rsidR="00596948" w:rsidRDefault="00596948" w:rsidP="00B620B0">
      <w:pPr>
        <w:rPr>
          <w:szCs w:val="24"/>
          <w:lang w:val="es-MX"/>
        </w:rPr>
      </w:pPr>
    </w:p>
    <w:p w:rsidR="00696C99" w:rsidRDefault="00696C99" w:rsidP="00B620B0">
      <w:pPr>
        <w:rPr>
          <w:szCs w:val="24"/>
          <w:lang w:val="es-MX"/>
        </w:rPr>
      </w:pPr>
    </w:p>
    <w:p w:rsidR="007C3B10" w:rsidRDefault="007C3B10" w:rsidP="00B620B0">
      <w:pPr>
        <w:rPr>
          <w:szCs w:val="24"/>
          <w:lang w:val="es-MX"/>
        </w:rPr>
      </w:pPr>
    </w:p>
    <w:p w:rsidR="007C3B10" w:rsidRDefault="007C3B10" w:rsidP="00B620B0">
      <w:pPr>
        <w:rPr>
          <w:szCs w:val="24"/>
          <w:lang w:val="es-MX"/>
        </w:rPr>
      </w:pPr>
    </w:p>
    <w:p w:rsidR="00696C99" w:rsidRDefault="00696C99" w:rsidP="00B620B0">
      <w:pPr>
        <w:rPr>
          <w:szCs w:val="24"/>
          <w:lang w:val="es-MX"/>
        </w:rPr>
      </w:pPr>
      <w:r>
        <w:rPr>
          <w:szCs w:val="24"/>
          <w:lang w:val="es-MX"/>
        </w:rPr>
        <w:t xml:space="preserve">    EUGENIO CASIELLES</w:t>
      </w:r>
      <w:r>
        <w:rPr>
          <w:szCs w:val="24"/>
          <w:lang w:val="es-MX"/>
        </w:rPr>
        <w:tab/>
      </w:r>
      <w:r>
        <w:rPr>
          <w:szCs w:val="24"/>
          <w:lang w:val="es-MX"/>
        </w:rPr>
        <w:tab/>
      </w:r>
      <w:r>
        <w:rPr>
          <w:szCs w:val="24"/>
          <w:lang w:val="es-MX"/>
        </w:rPr>
        <w:tab/>
      </w:r>
      <w:r>
        <w:rPr>
          <w:szCs w:val="24"/>
          <w:lang w:val="es-MX"/>
        </w:rPr>
        <w:tab/>
        <w:t xml:space="preserve">      JUAN DEL GAISO</w:t>
      </w:r>
    </w:p>
    <w:p w:rsidR="00696C99" w:rsidRDefault="00696C99" w:rsidP="00B620B0">
      <w:pPr>
        <w:rPr>
          <w:szCs w:val="24"/>
          <w:lang w:val="es-MX"/>
        </w:rPr>
      </w:pPr>
    </w:p>
    <w:p w:rsidR="00596948" w:rsidRDefault="00596948" w:rsidP="00B620B0">
      <w:pPr>
        <w:rPr>
          <w:szCs w:val="24"/>
          <w:lang w:val="es-MX"/>
        </w:rPr>
      </w:pPr>
    </w:p>
    <w:p w:rsidR="00696C99" w:rsidRDefault="00696C99" w:rsidP="00B620B0">
      <w:pPr>
        <w:rPr>
          <w:szCs w:val="24"/>
          <w:lang w:val="es-MX"/>
        </w:rPr>
      </w:pPr>
    </w:p>
    <w:p w:rsidR="007C3B10" w:rsidRDefault="007C3B10" w:rsidP="00B620B0">
      <w:pPr>
        <w:rPr>
          <w:szCs w:val="24"/>
          <w:lang w:val="es-MX"/>
        </w:rPr>
      </w:pPr>
    </w:p>
    <w:p w:rsidR="007C3B10" w:rsidRDefault="007C3B10" w:rsidP="00B620B0">
      <w:pPr>
        <w:rPr>
          <w:szCs w:val="24"/>
          <w:lang w:val="es-MX"/>
        </w:rPr>
      </w:pPr>
    </w:p>
    <w:p w:rsidR="00696C99" w:rsidRDefault="00696C99" w:rsidP="00B620B0">
      <w:pPr>
        <w:rPr>
          <w:szCs w:val="24"/>
          <w:lang w:val="es-MX"/>
        </w:rPr>
      </w:pPr>
      <w:r>
        <w:rPr>
          <w:szCs w:val="24"/>
          <w:lang w:val="es-MX"/>
        </w:rPr>
        <w:t xml:space="preserve">     ESTEBAN GARRIDO</w:t>
      </w:r>
      <w:r>
        <w:rPr>
          <w:szCs w:val="24"/>
          <w:lang w:val="es-MX"/>
        </w:rPr>
        <w:tab/>
      </w:r>
      <w:r>
        <w:rPr>
          <w:szCs w:val="24"/>
          <w:lang w:val="es-MX"/>
        </w:rPr>
        <w:tab/>
      </w:r>
      <w:r>
        <w:rPr>
          <w:szCs w:val="24"/>
          <w:lang w:val="es-MX"/>
        </w:rPr>
        <w:tab/>
      </w:r>
      <w:r>
        <w:rPr>
          <w:szCs w:val="24"/>
          <w:lang w:val="es-MX"/>
        </w:rPr>
        <w:tab/>
        <w:t xml:space="preserve">       MATÍAS LÓPEZ</w:t>
      </w:r>
    </w:p>
    <w:p w:rsidR="00696C99" w:rsidRDefault="00696C99" w:rsidP="00B620B0">
      <w:pPr>
        <w:rPr>
          <w:szCs w:val="24"/>
          <w:lang w:val="es-MX"/>
        </w:rPr>
      </w:pPr>
    </w:p>
    <w:p w:rsidR="00696C99" w:rsidRDefault="00696C99" w:rsidP="00B620B0">
      <w:pPr>
        <w:rPr>
          <w:szCs w:val="24"/>
          <w:lang w:val="es-MX"/>
        </w:rPr>
      </w:pPr>
    </w:p>
    <w:p w:rsidR="00596948" w:rsidRDefault="00596948" w:rsidP="00B620B0">
      <w:pPr>
        <w:rPr>
          <w:szCs w:val="24"/>
          <w:lang w:val="es-MX"/>
        </w:rPr>
      </w:pPr>
    </w:p>
    <w:p w:rsidR="007C3B10" w:rsidRDefault="007C3B10" w:rsidP="00B620B0">
      <w:pPr>
        <w:rPr>
          <w:szCs w:val="24"/>
          <w:lang w:val="es-MX"/>
        </w:rPr>
      </w:pPr>
    </w:p>
    <w:p w:rsidR="007C3B10" w:rsidRDefault="007C3B10" w:rsidP="00B620B0">
      <w:pPr>
        <w:rPr>
          <w:szCs w:val="24"/>
          <w:lang w:val="es-MX"/>
        </w:rPr>
      </w:pPr>
    </w:p>
    <w:p w:rsidR="00696C99" w:rsidRDefault="00596948" w:rsidP="00B620B0">
      <w:pPr>
        <w:rPr>
          <w:szCs w:val="24"/>
          <w:lang w:val="es-MX"/>
        </w:rPr>
      </w:pPr>
      <w:r>
        <w:rPr>
          <w:szCs w:val="24"/>
          <w:lang w:val="es-MX"/>
        </w:rPr>
        <w:t xml:space="preserve">       LUCÍA ROMANO</w:t>
      </w:r>
      <w:r>
        <w:rPr>
          <w:szCs w:val="24"/>
          <w:lang w:val="es-MX"/>
        </w:rPr>
        <w:tab/>
      </w:r>
      <w:r>
        <w:rPr>
          <w:szCs w:val="24"/>
          <w:lang w:val="es-MX"/>
        </w:rPr>
        <w:tab/>
      </w:r>
      <w:r>
        <w:rPr>
          <w:szCs w:val="24"/>
          <w:lang w:val="es-MX"/>
        </w:rPr>
        <w:tab/>
        <w:t xml:space="preserve">          GIMENA VILLAFRUELA</w:t>
      </w:r>
    </w:p>
    <w:p w:rsidR="00596948" w:rsidRDefault="00596948" w:rsidP="00B620B0">
      <w:pPr>
        <w:rPr>
          <w:szCs w:val="24"/>
          <w:lang w:val="es-MX"/>
        </w:rPr>
      </w:pPr>
    </w:p>
    <w:p w:rsidR="00596948" w:rsidRDefault="00596948" w:rsidP="00B620B0">
      <w:pPr>
        <w:rPr>
          <w:szCs w:val="24"/>
          <w:lang w:val="es-MX"/>
        </w:rPr>
      </w:pPr>
    </w:p>
    <w:p w:rsidR="00596948" w:rsidRDefault="00596948" w:rsidP="00B620B0">
      <w:pPr>
        <w:rPr>
          <w:szCs w:val="24"/>
          <w:lang w:val="es-MX"/>
        </w:rPr>
      </w:pPr>
    </w:p>
    <w:p w:rsidR="007C3B10" w:rsidRDefault="007C3B10" w:rsidP="00B620B0">
      <w:pPr>
        <w:rPr>
          <w:szCs w:val="24"/>
          <w:lang w:val="es-MX"/>
        </w:rPr>
      </w:pPr>
    </w:p>
    <w:p w:rsidR="007C3B10" w:rsidRDefault="007C3B10" w:rsidP="00B620B0">
      <w:pPr>
        <w:rPr>
          <w:szCs w:val="24"/>
          <w:lang w:val="es-MX"/>
        </w:rPr>
      </w:pPr>
    </w:p>
    <w:p w:rsidR="00696C99" w:rsidRPr="0072704F" w:rsidRDefault="00596948" w:rsidP="00B620B0">
      <w:pPr>
        <w:rPr>
          <w:szCs w:val="24"/>
          <w:lang w:val="es-MX"/>
        </w:rPr>
      </w:pPr>
      <w:r>
        <w:rPr>
          <w:szCs w:val="24"/>
          <w:lang w:val="es-MX"/>
        </w:rPr>
        <w:t xml:space="preserve">         DIEGO WECK</w:t>
      </w:r>
      <w:r>
        <w:rPr>
          <w:szCs w:val="24"/>
          <w:lang w:val="es-MX"/>
        </w:rPr>
        <w:tab/>
      </w:r>
      <w:r>
        <w:rPr>
          <w:szCs w:val="24"/>
          <w:lang w:val="es-MX"/>
        </w:rPr>
        <w:tab/>
      </w:r>
      <w:r>
        <w:rPr>
          <w:szCs w:val="24"/>
          <w:lang w:val="es-MX"/>
        </w:rPr>
        <w:tab/>
      </w:r>
      <w:r>
        <w:rPr>
          <w:szCs w:val="24"/>
          <w:lang w:val="es-MX"/>
        </w:rPr>
        <w:tab/>
        <w:t xml:space="preserve">          EMMANUEL FERRARIO</w:t>
      </w:r>
    </w:p>
    <w:sectPr w:rsidR="00696C99" w:rsidRPr="0072704F" w:rsidSect="0063569A">
      <w:headerReference w:type="default" r:id="rId8"/>
      <w:footerReference w:type="default" r:id="rId9"/>
      <w:pgSz w:w="12242" w:h="20163" w:code="5"/>
      <w:pgMar w:top="2268" w:right="567" w:bottom="567" w:left="1985"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3277" w:rsidRDefault="00F43277">
      <w:r>
        <w:separator/>
      </w:r>
    </w:p>
  </w:endnote>
  <w:endnote w:type="continuationSeparator" w:id="1">
    <w:p w:rsidR="00F43277" w:rsidRDefault="00F4327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855BF6" w:rsidRDefault="00601A75">
    <w:pPr>
      <w:pStyle w:val="Piedepgina"/>
      <w:rPr>
        <w:color w:val="333333"/>
        <w:sz w:val="20"/>
      </w:rPr>
    </w:pPr>
    <w:bookmarkStart w:id="1" w:name="Despacho"/>
    <w:bookmarkEnd w:id="1"/>
  </w:p>
  <w:p w:rsidR="00601A75" w:rsidRPr="00855BF6" w:rsidRDefault="00601A75">
    <w:pPr>
      <w:pStyle w:val="Piedepgina"/>
      <w:rPr>
        <w:color w:val="333333"/>
        <w:sz w:val="20"/>
      </w:rPr>
    </w:pPr>
    <w:r w:rsidRPr="00855BF6">
      <w:rPr>
        <w:color w:val="333333"/>
        <w:sz w:val="20"/>
      </w:rPr>
      <w:t xml:space="preserve">Último cambio: </w:t>
    </w:r>
    <w:fldSimple w:instr=" SAVEDATE  \* MERGEFORMAT ">
      <w:r w:rsidR="00610684" w:rsidRPr="00610684">
        <w:rPr>
          <w:noProof/>
          <w:color w:val="333333"/>
          <w:sz w:val="20"/>
        </w:rPr>
        <w:t>11/11/2022 11:23:00</w:t>
      </w:r>
    </w:fldSimple>
    <w:r w:rsidRPr="00855BF6">
      <w:rPr>
        <w:color w:val="333333"/>
        <w:sz w:val="20"/>
      </w:rPr>
      <w:t xml:space="preserve">  -  Cantidad de caracteres: </w:t>
    </w:r>
    <w:fldSimple w:instr=" NUMCHARS  \* MERGEFORMAT ">
      <w:r w:rsidR="00610684" w:rsidRPr="00610684">
        <w:rPr>
          <w:noProof/>
          <w:color w:val="333333"/>
          <w:sz w:val="20"/>
        </w:rPr>
        <w:t>8494</w:t>
      </w:r>
    </w:fldSimple>
    <w:r w:rsidRPr="00855BF6">
      <w:rPr>
        <w:color w:val="333333"/>
        <w:sz w:val="20"/>
      </w:rPr>
      <w:t xml:space="preserve"> - Cantidad de palabras: </w:t>
    </w:r>
    <w:fldSimple w:instr=" NUMWORDS  \* MERGEFORMAT ">
      <w:r w:rsidR="00610684" w:rsidRPr="00610684">
        <w:rPr>
          <w:noProof/>
          <w:color w:val="333333"/>
          <w:sz w:val="20"/>
        </w:rPr>
        <w:t>1572</w:t>
      </w:r>
    </w:fldSimple>
  </w:p>
  <w:p w:rsidR="00601A75" w:rsidRPr="00855BF6" w:rsidRDefault="00601A75" w:rsidP="00B05649">
    <w:pPr>
      <w:pStyle w:val="Piedepgina"/>
      <w:tabs>
        <w:tab w:val="left" w:pos="3565"/>
      </w:tabs>
      <w:rPr>
        <w:rStyle w:val="Nmerodepgina"/>
        <w:color w:val="333333"/>
      </w:rPr>
    </w:pPr>
    <w:r w:rsidRPr="00855BF6">
      <w:rPr>
        <w:color w:val="333333"/>
        <w:sz w:val="20"/>
      </w:rPr>
      <w:tab/>
      <w:t>Pág.</w:t>
    </w:r>
    <w:r w:rsidRPr="00855BF6">
      <w:rPr>
        <w:color w:val="333333"/>
      </w:rPr>
      <w:t xml:space="preserve"> </w:t>
    </w:r>
    <w:r w:rsidR="00025D73" w:rsidRPr="00855BF6">
      <w:rPr>
        <w:rStyle w:val="Nmerodepgina"/>
        <w:color w:val="333333"/>
      </w:rPr>
      <w:fldChar w:fldCharType="begin"/>
    </w:r>
    <w:r w:rsidRPr="00855BF6">
      <w:rPr>
        <w:rStyle w:val="Nmerodepgina"/>
        <w:color w:val="333333"/>
      </w:rPr>
      <w:instrText xml:space="preserve"> PAGE </w:instrText>
    </w:r>
    <w:r w:rsidR="00025D73" w:rsidRPr="00855BF6">
      <w:rPr>
        <w:rStyle w:val="Nmerodepgina"/>
        <w:color w:val="333333"/>
      </w:rPr>
      <w:fldChar w:fldCharType="separate"/>
    </w:r>
    <w:r w:rsidR="00610684">
      <w:rPr>
        <w:rStyle w:val="Nmerodepgina"/>
        <w:noProof/>
        <w:color w:val="333333"/>
      </w:rPr>
      <w:t>6</w:t>
    </w:r>
    <w:r w:rsidR="00025D73" w:rsidRPr="00855BF6">
      <w:rPr>
        <w:rStyle w:val="Nmerodepgina"/>
        <w:color w:val="333333"/>
      </w:rPr>
      <w:fldChar w:fldCharType="end"/>
    </w:r>
    <w:r w:rsidRPr="00855BF6">
      <w:rPr>
        <w:rStyle w:val="Nmerodepgina"/>
        <w:color w:val="333333"/>
      </w:rPr>
      <w:t>/</w:t>
    </w:r>
    <w:fldSimple w:instr=" NUMPAGES  \* MERGEFORMAT ">
      <w:r w:rsidR="00610684" w:rsidRPr="00610684">
        <w:rPr>
          <w:rStyle w:val="Nmerodepgina"/>
          <w:noProof/>
          <w:color w:val="333333"/>
        </w:rPr>
        <w:t>6</w:t>
      </w:r>
    </w:fldSimple>
    <w:r w:rsidRPr="00855BF6">
      <w:rPr>
        <w:rStyle w:val="Nmerodepgina"/>
        <w:color w:val="333333"/>
      </w:rPr>
      <w:t xml:space="preserve"> </w:t>
    </w:r>
  </w:p>
  <w:p w:rsidR="00601A75" w:rsidRPr="00855BF6"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3277" w:rsidRDefault="00F43277">
      <w:r>
        <w:separator/>
      </w:r>
    </w:p>
  </w:footnote>
  <w:footnote w:type="continuationSeparator" w:id="1">
    <w:p w:rsidR="00F43277" w:rsidRDefault="00F4327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33168A" w:rsidP="0033168A">
    <w:pPr>
      <w:pStyle w:val="Encabezado"/>
      <w:ind w:left="-2410" w:firstLine="850"/>
      <w:jc w:val="center"/>
      <w:rPr>
        <w:i/>
        <w:sz w:val="18"/>
        <w:szCs w:val="18"/>
      </w:rPr>
    </w:pPr>
    <w:r>
      <w:rPr>
        <w:i/>
        <w:sz w:val="18"/>
        <w:szCs w:val="18"/>
      </w:rPr>
      <w:br/>
    </w:r>
  </w:p>
  <w:p w:rsidR="00601A75" w:rsidRDefault="00E905B5" w:rsidP="0033168A">
    <w:pPr>
      <w:pStyle w:val="Encabezado"/>
      <w:jc w:val="center"/>
      <w:rPr>
        <w:i/>
        <w:color w:val="000000"/>
        <w:shd w:val="clear" w:color="auto" w:fill="FFFFFF"/>
      </w:rPr>
    </w:pPr>
    <w:r>
      <w:rPr>
        <w:i/>
        <w:noProof/>
        <w:color w:val="000000"/>
        <w:lang w:val="es-ES"/>
      </w:rPr>
      <w:drawing>
        <wp:anchor distT="0" distB="0" distL="114300" distR="114300" simplePos="0" relativeHeight="251659264" behindDoc="0" locked="0" layoutInCell="1" allowOverlap="1">
          <wp:simplePos x="0" y="0"/>
          <wp:positionH relativeFrom="column">
            <wp:posOffset>762000</wp:posOffset>
          </wp:positionH>
          <wp:positionV relativeFrom="paragraph">
            <wp:posOffset>-342900</wp:posOffset>
          </wp:positionV>
          <wp:extent cx="3252470" cy="1276350"/>
          <wp:effectExtent l="171450" t="133350" r="367030" b="304800"/>
          <wp:wrapSquare wrapText="bothSides"/>
          <wp:docPr id="2" name="0 Imagen" descr="membrete 2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membrete 2022.jpg"/>
                  <pic:cNvPicPr>
                    <a:picLocks noChangeAspect="1" noChangeArrowheads="1"/>
                  </pic:cNvPicPr>
                </pic:nvPicPr>
                <pic:blipFill>
                  <a:blip r:embed="rId1"/>
                  <a:srcRect/>
                  <a:stretch>
                    <a:fillRect/>
                  </a:stretch>
                </pic:blipFill>
                <pic:spPr bwMode="auto">
                  <a:xfrm>
                    <a:off x="0" y="0"/>
                    <a:ext cx="3252470" cy="1276350"/>
                  </a:xfrm>
                  <a:prstGeom prst="rect">
                    <a:avLst/>
                  </a:prstGeom>
                  <a:ln>
                    <a:noFill/>
                  </a:ln>
                  <a:effectLst>
                    <a:outerShdw blurRad="292100" dist="139700" dir="2700000" algn="tl" rotWithShape="0">
                      <a:schemeClr val="bg1">
                        <a:alpha val="65000"/>
                      </a:schemeClr>
                    </a:outerShdw>
                  </a:effectLst>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6C0365"/>
    <w:multiLevelType w:val="multilevel"/>
    <w:tmpl w:val="F3B4050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2922C18"/>
    <w:multiLevelType w:val="multilevel"/>
    <w:tmpl w:val="A392B78A"/>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91001C8"/>
    <w:multiLevelType w:val="multilevel"/>
    <w:tmpl w:val="037ABE50"/>
    <w:lvl w:ilvl="0">
      <w:start w:val="1"/>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nsid w:val="32662D36"/>
    <w:multiLevelType w:val="multilevel"/>
    <w:tmpl w:val="675E01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5F95885"/>
    <w:multiLevelType w:val="multilevel"/>
    <w:tmpl w:val="67E8BF56"/>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nsid w:val="4CAA6BD5"/>
    <w:multiLevelType w:val="multilevel"/>
    <w:tmpl w:val="0BD079C6"/>
    <w:lvl w:ilvl="0">
      <w:start w:val="2"/>
      <w:numFmt w:val="lowerLetter"/>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nsid w:val="5DCF162F"/>
    <w:multiLevelType w:val="multilevel"/>
    <w:tmpl w:val="9738D27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4F30439"/>
    <w:multiLevelType w:val="multilevel"/>
    <w:tmpl w:val="4B741DC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8A8419B"/>
    <w:multiLevelType w:val="hybridMultilevel"/>
    <w:tmpl w:val="1D966304"/>
    <w:lvl w:ilvl="0" w:tplc="2C0A0019">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nsid w:val="6BD62E1A"/>
    <w:multiLevelType w:val="hybridMultilevel"/>
    <w:tmpl w:val="BCA22B1A"/>
    <w:lvl w:ilvl="0" w:tplc="2C0A0019">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0">
    <w:nsid w:val="6F986AB6"/>
    <w:multiLevelType w:val="multilevel"/>
    <w:tmpl w:val="2B6A042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nsid w:val="749E264E"/>
    <w:multiLevelType w:val="hybridMultilevel"/>
    <w:tmpl w:val="8FBCAFEA"/>
    <w:lvl w:ilvl="0" w:tplc="2C0A0019">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2">
    <w:nsid w:val="750F01D8"/>
    <w:multiLevelType w:val="multilevel"/>
    <w:tmpl w:val="DA06BFE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6BF4471"/>
    <w:multiLevelType w:val="multilevel"/>
    <w:tmpl w:val="C104677E"/>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92264BD"/>
    <w:multiLevelType w:val="multilevel"/>
    <w:tmpl w:val="0B46F2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5"/>
  </w:num>
  <w:num w:numId="3">
    <w:abstractNumId w:val="3"/>
  </w:num>
  <w:num w:numId="4">
    <w:abstractNumId w:val="7"/>
    <w:lvlOverride w:ilvl="0">
      <w:lvl w:ilvl="0">
        <w:numFmt w:val="decimal"/>
        <w:lvlText w:val="%1."/>
        <w:lvlJc w:val="left"/>
      </w:lvl>
    </w:lvlOverride>
  </w:num>
  <w:num w:numId="5">
    <w:abstractNumId w:val="14"/>
    <w:lvlOverride w:ilvl="0">
      <w:lvl w:ilvl="0">
        <w:numFmt w:val="decimal"/>
        <w:lvlText w:val="%1."/>
        <w:lvlJc w:val="left"/>
      </w:lvl>
    </w:lvlOverride>
  </w:num>
  <w:num w:numId="6">
    <w:abstractNumId w:val="12"/>
    <w:lvlOverride w:ilvl="0">
      <w:lvl w:ilvl="0">
        <w:numFmt w:val="decimal"/>
        <w:lvlText w:val="%1."/>
        <w:lvlJc w:val="left"/>
      </w:lvl>
    </w:lvlOverride>
  </w:num>
  <w:num w:numId="7">
    <w:abstractNumId w:val="13"/>
  </w:num>
  <w:num w:numId="8">
    <w:abstractNumId w:val="1"/>
  </w:num>
  <w:num w:numId="9">
    <w:abstractNumId w:val="6"/>
  </w:num>
  <w:num w:numId="10">
    <w:abstractNumId w:val="8"/>
  </w:num>
  <w:num w:numId="11">
    <w:abstractNumId w:val="2"/>
  </w:num>
  <w:num w:numId="12">
    <w:abstractNumId w:val="4"/>
  </w:num>
  <w:num w:numId="13">
    <w:abstractNumId w:val="9"/>
  </w:num>
  <w:num w:numId="14">
    <w:abstractNumId w:val="11"/>
  </w:num>
  <w:num w:numId="1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41986"/>
  </w:hdrShapeDefaults>
  <w:footnotePr>
    <w:footnote w:id="0"/>
    <w:footnote w:id="1"/>
  </w:footnotePr>
  <w:endnotePr>
    <w:endnote w:id="0"/>
    <w:endnote w:id="1"/>
  </w:endnotePr>
  <w:compat/>
  <w:rsids>
    <w:rsidRoot w:val="00EF4AB7"/>
    <w:rsid w:val="00001988"/>
    <w:rsid w:val="000031F8"/>
    <w:rsid w:val="000153F4"/>
    <w:rsid w:val="0002109E"/>
    <w:rsid w:val="00025D73"/>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E6645"/>
    <w:rsid w:val="000F74CB"/>
    <w:rsid w:val="000F7E30"/>
    <w:rsid w:val="00103C6B"/>
    <w:rsid w:val="00104335"/>
    <w:rsid w:val="00127D10"/>
    <w:rsid w:val="00136787"/>
    <w:rsid w:val="00145948"/>
    <w:rsid w:val="00145D25"/>
    <w:rsid w:val="001517AE"/>
    <w:rsid w:val="0015366B"/>
    <w:rsid w:val="0015425C"/>
    <w:rsid w:val="00155C7C"/>
    <w:rsid w:val="00160A2A"/>
    <w:rsid w:val="001614A7"/>
    <w:rsid w:val="0019414B"/>
    <w:rsid w:val="001A1017"/>
    <w:rsid w:val="001A4732"/>
    <w:rsid w:val="001B0CF3"/>
    <w:rsid w:val="001B770D"/>
    <w:rsid w:val="001C18CC"/>
    <w:rsid w:val="001D2E86"/>
    <w:rsid w:val="001D480C"/>
    <w:rsid w:val="001E5394"/>
    <w:rsid w:val="001F2924"/>
    <w:rsid w:val="001F2A21"/>
    <w:rsid w:val="001F3AFD"/>
    <w:rsid w:val="00205802"/>
    <w:rsid w:val="00205DAD"/>
    <w:rsid w:val="00223436"/>
    <w:rsid w:val="002325ED"/>
    <w:rsid w:val="002327DE"/>
    <w:rsid w:val="00246DF0"/>
    <w:rsid w:val="0026220D"/>
    <w:rsid w:val="00265972"/>
    <w:rsid w:val="0026646E"/>
    <w:rsid w:val="00275865"/>
    <w:rsid w:val="00276A7E"/>
    <w:rsid w:val="00287CFA"/>
    <w:rsid w:val="00296815"/>
    <w:rsid w:val="002971A4"/>
    <w:rsid w:val="002A74B0"/>
    <w:rsid w:val="002B47D0"/>
    <w:rsid w:val="002C768C"/>
    <w:rsid w:val="002D05E9"/>
    <w:rsid w:val="002D533A"/>
    <w:rsid w:val="002D732B"/>
    <w:rsid w:val="002D778C"/>
    <w:rsid w:val="002E1B6C"/>
    <w:rsid w:val="002E38C3"/>
    <w:rsid w:val="002F7961"/>
    <w:rsid w:val="00302300"/>
    <w:rsid w:val="00305DD1"/>
    <w:rsid w:val="003145ED"/>
    <w:rsid w:val="00315C77"/>
    <w:rsid w:val="00321740"/>
    <w:rsid w:val="003278A8"/>
    <w:rsid w:val="0033044C"/>
    <w:rsid w:val="0033168A"/>
    <w:rsid w:val="00335CD9"/>
    <w:rsid w:val="00340F54"/>
    <w:rsid w:val="0035681D"/>
    <w:rsid w:val="00365C8F"/>
    <w:rsid w:val="00382149"/>
    <w:rsid w:val="003A7311"/>
    <w:rsid w:val="003B471C"/>
    <w:rsid w:val="003D10AB"/>
    <w:rsid w:val="003D4000"/>
    <w:rsid w:val="003E0148"/>
    <w:rsid w:val="003F066C"/>
    <w:rsid w:val="003F1EFD"/>
    <w:rsid w:val="003F4249"/>
    <w:rsid w:val="00401C75"/>
    <w:rsid w:val="0040761B"/>
    <w:rsid w:val="00422C3F"/>
    <w:rsid w:val="00432838"/>
    <w:rsid w:val="004354AC"/>
    <w:rsid w:val="00446E1A"/>
    <w:rsid w:val="004621F4"/>
    <w:rsid w:val="004847CA"/>
    <w:rsid w:val="00497DDA"/>
    <w:rsid w:val="004B7714"/>
    <w:rsid w:val="004C32D9"/>
    <w:rsid w:val="004D2D62"/>
    <w:rsid w:val="004D30D5"/>
    <w:rsid w:val="004D438B"/>
    <w:rsid w:val="004E235F"/>
    <w:rsid w:val="004E74DF"/>
    <w:rsid w:val="005043C6"/>
    <w:rsid w:val="00506E0E"/>
    <w:rsid w:val="0051012E"/>
    <w:rsid w:val="00510970"/>
    <w:rsid w:val="005139B9"/>
    <w:rsid w:val="005142E6"/>
    <w:rsid w:val="00522C71"/>
    <w:rsid w:val="00526674"/>
    <w:rsid w:val="00534552"/>
    <w:rsid w:val="00540D49"/>
    <w:rsid w:val="00540E5C"/>
    <w:rsid w:val="00550A79"/>
    <w:rsid w:val="00551DE0"/>
    <w:rsid w:val="0057409D"/>
    <w:rsid w:val="005769D4"/>
    <w:rsid w:val="00584777"/>
    <w:rsid w:val="00587242"/>
    <w:rsid w:val="00596948"/>
    <w:rsid w:val="005A1232"/>
    <w:rsid w:val="005A32ED"/>
    <w:rsid w:val="005A3AA1"/>
    <w:rsid w:val="005A4D27"/>
    <w:rsid w:val="005B0FAF"/>
    <w:rsid w:val="005B14CE"/>
    <w:rsid w:val="005B6538"/>
    <w:rsid w:val="005C37AB"/>
    <w:rsid w:val="005F35E2"/>
    <w:rsid w:val="005F7D00"/>
    <w:rsid w:val="00601A75"/>
    <w:rsid w:val="00606D7C"/>
    <w:rsid w:val="00610684"/>
    <w:rsid w:val="00614FBF"/>
    <w:rsid w:val="00616673"/>
    <w:rsid w:val="00616F70"/>
    <w:rsid w:val="00622DE5"/>
    <w:rsid w:val="0063569A"/>
    <w:rsid w:val="00636BE0"/>
    <w:rsid w:val="0064363E"/>
    <w:rsid w:val="00655831"/>
    <w:rsid w:val="0065711B"/>
    <w:rsid w:val="006743EE"/>
    <w:rsid w:val="006748AE"/>
    <w:rsid w:val="00680237"/>
    <w:rsid w:val="006808B0"/>
    <w:rsid w:val="006811D6"/>
    <w:rsid w:val="00690392"/>
    <w:rsid w:val="00696C99"/>
    <w:rsid w:val="00697F98"/>
    <w:rsid w:val="006A6925"/>
    <w:rsid w:val="006C326A"/>
    <w:rsid w:val="006C40E9"/>
    <w:rsid w:val="006D3303"/>
    <w:rsid w:val="006D5CB7"/>
    <w:rsid w:val="006E3675"/>
    <w:rsid w:val="00705135"/>
    <w:rsid w:val="00706B8E"/>
    <w:rsid w:val="00715AF3"/>
    <w:rsid w:val="00720C1E"/>
    <w:rsid w:val="0072704F"/>
    <w:rsid w:val="00734F30"/>
    <w:rsid w:val="007410E7"/>
    <w:rsid w:val="007420D8"/>
    <w:rsid w:val="00771B54"/>
    <w:rsid w:val="007728C1"/>
    <w:rsid w:val="00777916"/>
    <w:rsid w:val="00780167"/>
    <w:rsid w:val="00792043"/>
    <w:rsid w:val="00795E19"/>
    <w:rsid w:val="00795EDE"/>
    <w:rsid w:val="007A1F66"/>
    <w:rsid w:val="007B0FD7"/>
    <w:rsid w:val="007B3715"/>
    <w:rsid w:val="007B6D48"/>
    <w:rsid w:val="007B6DE7"/>
    <w:rsid w:val="007C0373"/>
    <w:rsid w:val="007C0CF9"/>
    <w:rsid w:val="007C3B10"/>
    <w:rsid w:val="007D122C"/>
    <w:rsid w:val="007D2459"/>
    <w:rsid w:val="007D6349"/>
    <w:rsid w:val="007E2AB2"/>
    <w:rsid w:val="007E3534"/>
    <w:rsid w:val="007E36D1"/>
    <w:rsid w:val="008019FD"/>
    <w:rsid w:val="008034F8"/>
    <w:rsid w:val="00812683"/>
    <w:rsid w:val="00820A3A"/>
    <w:rsid w:val="00827228"/>
    <w:rsid w:val="00842A30"/>
    <w:rsid w:val="008433E2"/>
    <w:rsid w:val="00846702"/>
    <w:rsid w:val="008553EB"/>
    <w:rsid w:val="00855BF6"/>
    <w:rsid w:val="0086333F"/>
    <w:rsid w:val="00870A2D"/>
    <w:rsid w:val="008844BF"/>
    <w:rsid w:val="0088546A"/>
    <w:rsid w:val="00890C59"/>
    <w:rsid w:val="00890E2F"/>
    <w:rsid w:val="008938E5"/>
    <w:rsid w:val="008B4536"/>
    <w:rsid w:val="008B5B9A"/>
    <w:rsid w:val="008C4AC3"/>
    <w:rsid w:val="00906685"/>
    <w:rsid w:val="00910E0F"/>
    <w:rsid w:val="0091690E"/>
    <w:rsid w:val="00947238"/>
    <w:rsid w:val="009624FC"/>
    <w:rsid w:val="0096461D"/>
    <w:rsid w:val="0097299D"/>
    <w:rsid w:val="009953AF"/>
    <w:rsid w:val="00995620"/>
    <w:rsid w:val="00996E34"/>
    <w:rsid w:val="009A69EB"/>
    <w:rsid w:val="009A6E2B"/>
    <w:rsid w:val="009B4FAC"/>
    <w:rsid w:val="009C20D3"/>
    <w:rsid w:val="009D59AD"/>
    <w:rsid w:val="009D6C78"/>
    <w:rsid w:val="009E2412"/>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D276A"/>
    <w:rsid w:val="00AD568C"/>
    <w:rsid w:val="00AE2E8F"/>
    <w:rsid w:val="00AE382F"/>
    <w:rsid w:val="00AF4936"/>
    <w:rsid w:val="00AF5760"/>
    <w:rsid w:val="00AF6352"/>
    <w:rsid w:val="00B03B2D"/>
    <w:rsid w:val="00B05649"/>
    <w:rsid w:val="00B1723C"/>
    <w:rsid w:val="00B177FE"/>
    <w:rsid w:val="00B264C1"/>
    <w:rsid w:val="00B31B65"/>
    <w:rsid w:val="00B327A4"/>
    <w:rsid w:val="00B36178"/>
    <w:rsid w:val="00B4532F"/>
    <w:rsid w:val="00B46232"/>
    <w:rsid w:val="00B620B0"/>
    <w:rsid w:val="00B62CD5"/>
    <w:rsid w:val="00B85EE2"/>
    <w:rsid w:val="00B97A06"/>
    <w:rsid w:val="00BA707E"/>
    <w:rsid w:val="00BF2B7B"/>
    <w:rsid w:val="00BF3C5B"/>
    <w:rsid w:val="00BF71C2"/>
    <w:rsid w:val="00C12944"/>
    <w:rsid w:val="00C136E9"/>
    <w:rsid w:val="00C26F53"/>
    <w:rsid w:val="00C330CB"/>
    <w:rsid w:val="00C3675D"/>
    <w:rsid w:val="00C419C1"/>
    <w:rsid w:val="00C51E49"/>
    <w:rsid w:val="00C521F9"/>
    <w:rsid w:val="00C63351"/>
    <w:rsid w:val="00C65F68"/>
    <w:rsid w:val="00C71253"/>
    <w:rsid w:val="00C734F9"/>
    <w:rsid w:val="00C87365"/>
    <w:rsid w:val="00C93FF6"/>
    <w:rsid w:val="00CA78E1"/>
    <w:rsid w:val="00CC20B0"/>
    <w:rsid w:val="00CD3069"/>
    <w:rsid w:val="00CE163F"/>
    <w:rsid w:val="00D21279"/>
    <w:rsid w:val="00D23C57"/>
    <w:rsid w:val="00D43AA2"/>
    <w:rsid w:val="00D518DB"/>
    <w:rsid w:val="00D52937"/>
    <w:rsid w:val="00D55ECB"/>
    <w:rsid w:val="00D67721"/>
    <w:rsid w:val="00D758CE"/>
    <w:rsid w:val="00D76A86"/>
    <w:rsid w:val="00D927D4"/>
    <w:rsid w:val="00DD2795"/>
    <w:rsid w:val="00DD4DE2"/>
    <w:rsid w:val="00DD520D"/>
    <w:rsid w:val="00DE0CC3"/>
    <w:rsid w:val="00DF0164"/>
    <w:rsid w:val="00DF54AA"/>
    <w:rsid w:val="00E05218"/>
    <w:rsid w:val="00E07D33"/>
    <w:rsid w:val="00E12909"/>
    <w:rsid w:val="00E12DDE"/>
    <w:rsid w:val="00E143B6"/>
    <w:rsid w:val="00E30CFF"/>
    <w:rsid w:val="00E44111"/>
    <w:rsid w:val="00E55186"/>
    <w:rsid w:val="00E615F1"/>
    <w:rsid w:val="00E63146"/>
    <w:rsid w:val="00E64A1D"/>
    <w:rsid w:val="00E74920"/>
    <w:rsid w:val="00E81EE5"/>
    <w:rsid w:val="00E87917"/>
    <w:rsid w:val="00E905B5"/>
    <w:rsid w:val="00E91F21"/>
    <w:rsid w:val="00EB6956"/>
    <w:rsid w:val="00ED614E"/>
    <w:rsid w:val="00EF0D22"/>
    <w:rsid w:val="00EF4AB7"/>
    <w:rsid w:val="00F112B9"/>
    <w:rsid w:val="00F13C69"/>
    <w:rsid w:val="00F379CF"/>
    <w:rsid w:val="00F41DF6"/>
    <w:rsid w:val="00F43277"/>
    <w:rsid w:val="00F52245"/>
    <w:rsid w:val="00F5569F"/>
    <w:rsid w:val="00F60308"/>
    <w:rsid w:val="00F60871"/>
    <w:rsid w:val="00F640D0"/>
    <w:rsid w:val="00F75389"/>
    <w:rsid w:val="00F903E8"/>
    <w:rsid w:val="00FA0C8C"/>
    <w:rsid w:val="00FD07F5"/>
    <w:rsid w:val="00FE17C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5B5"/>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BA707E"/>
    <w:pPr>
      <w:ind w:left="3686"/>
    </w:pPr>
  </w:style>
  <w:style w:type="paragraph" w:styleId="Encabezado">
    <w:name w:val="header"/>
    <w:basedOn w:val="Normal"/>
    <w:link w:val="EncabezadoCar"/>
    <w:uiPriority w:val="99"/>
    <w:rsid w:val="00BA707E"/>
    <w:pPr>
      <w:tabs>
        <w:tab w:val="center" w:pos="4419"/>
        <w:tab w:val="right" w:pos="8838"/>
      </w:tabs>
    </w:pPr>
  </w:style>
  <w:style w:type="paragraph" w:styleId="Piedepgina">
    <w:name w:val="footer"/>
    <w:basedOn w:val="Normal"/>
    <w:rsid w:val="00BA707E"/>
    <w:pPr>
      <w:tabs>
        <w:tab w:val="center" w:pos="4419"/>
        <w:tab w:val="right" w:pos="8838"/>
      </w:tabs>
    </w:pPr>
  </w:style>
  <w:style w:type="character" w:styleId="Nmerodepgina">
    <w:name w:val="page number"/>
    <w:basedOn w:val="Fuentedeprrafopredeter"/>
    <w:rsid w:val="00BA707E"/>
  </w:style>
  <w:style w:type="character" w:customStyle="1" w:styleId="EncabezadoCar">
    <w:name w:val="Encabezado Car"/>
    <w:basedOn w:val="Fuentedeprrafopredeter"/>
    <w:link w:val="Encabezado"/>
    <w:uiPriority w:val="99"/>
    <w:rsid w:val="0033168A"/>
    <w:rPr>
      <w:sz w:val="24"/>
      <w:lang w:val="es-ES_tradnl"/>
    </w:rPr>
  </w:style>
  <w:style w:type="paragraph" w:styleId="NormalWeb">
    <w:name w:val="Normal (Web)"/>
    <w:basedOn w:val="Normal"/>
    <w:uiPriority w:val="99"/>
    <w:semiHidden/>
    <w:unhideWhenUsed/>
    <w:rsid w:val="005139B9"/>
    <w:pPr>
      <w:spacing w:before="100" w:beforeAutospacing="1" w:after="100" w:afterAutospacing="1"/>
      <w:jc w:val="left"/>
    </w:pPr>
    <w:rPr>
      <w:szCs w:val="24"/>
      <w:lang w:val="es-AR" w:eastAsia="es-AR"/>
    </w:rPr>
  </w:style>
  <w:style w:type="character" w:styleId="Textoennegrita">
    <w:name w:val="Strong"/>
    <w:basedOn w:val="Fuentedeprrafopredeter"/>
    <w:uiPriority w:val="22"/>
    <w:qFormat/>
    <w:rsid w:val="005139B9"/>
    <w:rPr>
      <w:b/>
      <w:bCs/>
    </w:rPr>
  </w:style>
  <w:style w:type="paragraph" w:styleId="Textodeglobo">
    <w:name w:val="Balloon Text"/>
    <w:basedOn w:val="Normal"/>
    <w:link w:val="TextodegloboCar"/>
    <w:uiPriority w:val="99"/>
    <w:semiHidden/>
    <w:unhideWhenUsed/>
    <w:rsid w:val="0072704F"/>
    <w:rPr>
      <w:rFonts w:ascii="Tahoma" w:hAnsi="Tahoma" w:cs="Tahoma"/>
      <w:sz w:val="16"/>
      <w:szCs w:val="16"/>
    </w:rPr>
  </w:style>
  <w:style w:type="character" w:customStyle="1" w:styleId="TextodegloboCar">
    <w:name w:val="Texto de globo Car"/>
    <w:basedOn w:val="Fuentedeprrafopredeter"/>
    <w:link w:val="Textodeglobo"/>
    <w:uiPriority w:val="99"/>
    <w:semiHidden/>
    <w:rsid w:val="0072704F"/>
    <w:rPr>
      <w:rFonts w:ascii="Tahoma" w:hAnsi="Tahoma" w:cs="Tahoma"/>
      <w:sz w:val="16"/>
      <w:szCs w:val="16"/>
      <w:lang w:val="es-ES_tradnl" w:eastAsia="es-ES"/>
    </w:rPr>
  </w:style>
  <w:style w:type="character" w:styleId="Refdenotaalpie">
    <w:name w:val="footnote reference"/>
    <w:unhideWhenUsed/>
    <w:rsid w:val="0072704F"/>
    <w:rPr>
      <w:vertAlign w:val="superscript"/>
    </w:rPr>
  </w:style>
  <w:style w:type="character" w:styleId="Hipervnculo">
    <w:name w:val="Hyperlink"/>
    <w:basedOn w:val="Fuentedeprrafopredeter"/>
    <w:uiPriority w:val="99"/>
    <w:semiHidden/>
    <w:unhideWhenUsed/>
    <w:rsid w:val="0002109E"/>
    <w:rPr>
      <w:color w:val="0000FF"/>
      <w:u w:val="single"/>
    </w:rPr>
  </w:style>
</w:styles>
</file>

<file path=word/webSettings.xml><?xml version="1.0" encoding="utf-8"?>
<w:webSettings xmlns:r="http://schemas.openxmlformats.org/officeDocument/2006/relationships" xmlns:w="http://schemas.openxmlformats.org/wordprocessingml/2006/main">
  <w:divs>
    <w:div w:id="82531054">
      <w:bodyDiv w:val="1"/>
      <w:marLeft w:val="0"/>
      <w:marRight w:val="0"/>
      <w:marTop w:val="0"/>
      <w:marBottom w:val="0"/>
      <w:divBdr>
        <w:top w:val="none" w:sz="0" w:space="0" w:color="auto"/>
        <w:left w:val="none" w:sz="0" w:space="0" w:color="auto"/>
        <w:bottom w:val="none" w:sz="0" w:space="0" w:color="auto"/>
        <w:right w:val="none" w:sz="0" w:space="0" w:color="auto"/>
      </w:divBdr>
    </w:div>
    <w:div w:id="1268385400">
      <w:bodyDiv w:val="1"/>
      <w:marLeft w:val="0"/>
      <w:marRight w:val="0"/>
      <w:marTop w:val="0"/>
      <w:marBottom w:val="0"/>
      <w:divBdr>
        <w:top w:val="none" w:sz="0" w:space="0" w:color="auto"/>
        <w:left w:val="none" w:sz="0" w:space="0" w:color="auto"/>
        <w:bottom w:val="none" w:sz="0" w:space="0" w:color="auto"/>
        <w:right w:val="none" w:sz="0" w:space="0" w:color="auto"/>
      </w:divBdr>
    </w:div>
    <w:div w:id="2136950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lesting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520BDC2-A101-49AF-B340-6F47090A5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6</Pages>
  <Words>1572</Words>
  <Characters>8494</Characters>
  <Application>Microsoft Office Word</Application>
  <DocSecurity>0</DocSecurity>
  <Lines>333</Lines>
  <Paragraphs>82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10373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Patricio Julio Lestingi</dc:creator>
  <cp:lastModifiedBy>palestingi</cp:lastModifiedBy>
  <cp:revision>2</cp:revision>
  <cp:lastPrinted>2022-11-03T19:57:00Z</cp:lastPrinted>
  <dcterms:created xsi:type="dcterms:W3CDTF">2022-11-11T14:37:00Z</dcterms:created>
  <dcterms:modified xsi:type="dcterms:W3CDTF">2022-11-11T14:37:00Z</dcterms:modified>
</cp:coreProperties>
</file>