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12F5" w:rsidRDefault="00B412F5" w:rsidP="00B412F5">
      <w:pPr>
        <w:spacing w:after="0" w:line="240" w:lineRule="auto"/>
        <w:jc w:val="right"/>
        <w:rPr>
          <w:rFonts w:ascii="Arial" w:eastAsia="Times New Roman" w:hAnsi="Arial" w:cs="Arial"/>
          <w:b/>
          <w:bCs/>
          <w:color w:val="000000"/>
          <w:lang w:val="es-ES" w:eastAsia="es-ES"/>
        </w:rPr>
      </w:pPr>
      <w:r w:rsidRPr="004C523F">
        <w:rPr>
          <w:rFonts w:ascii="Arial" w:eastAsia="Times New Roman" w:hAnsi="Arial" w:cs="Arial"/>
          <w:b/>
          <w:bCs/>
          <w:color w:val="000000"/>
          <w:lang w:val="es-ES" w:eastAsia="es-ES"/>
        </w:rPr>
        <w:t xml:space="preserve">Expediente </w:t>
      </w:r>
      <w:r>
        <w:rPr>
          <w:rFonts w:ascii="Arial" w:eastAsia="Times New Roman" w:hAnsi="Arial" w:cs="Arial"/>
          <w:b/>
          <w:bCs/>
          <w:color w:val="000000"/>
          <w:lang w:val="es-ES" w:eastAsia="es-ES"/>
        </w:rPr>
        <w:t>544</w:t>
      </w:r>
      <w:r w:rsidRPr="004C523F">
        <w:rPr>
          <w:rFonts w:ascii="Arial" w:eastAsia="Times New Roman" w:hAnsi="Arial" w:cs="Arial"/>
          <w:b/>
          <w:bCs/>
          <w:color w:val="000000"/>
          <w:lang w:val="es-ES" w:eastAsia="es-ES"/>
        </w:rPr>
        <w:t>-</w:t>
      </w:r>
      <w:r>
        <w:rPr>
          <w:rFonts w:ascii="Arial" w:eastAsia="Times New Roman" w:hAnsi="Arial" w:cs="Arial"/>
          <w:b/>
          <w:bCs/>
          <w:color w:val="000000"/>
          <w:lang w:val="es-ES" w:eastAsia="es-ES"/>
        </w:rPr>
        <w:t>D</w:t>
      </w:r>
      <w:r w:rsidRPr="004C523F">
        <w:rPr>
          <w:rFonts w:ascii="Arial" w:eastAsia="Times New Roman" w:hAnsi="Arial" w:cs="Arial"/>
          <w:b/>
          <w:bCs/>
          <w:color w:val="000000"/>
          <w:lang w:val="es-ES" w:eastAsia="es-ES"/>
        </w:rPr>
        <w:t>-202</w:t>
      </w:r>
      <w:r>
        <w:rPr>
          <w:rFonts w:ascii="Arial" w:eastAsia="Times New Roman" w:hAnsi="Arial" w:cs="Arial"/>
          <w:b/>
          <w:bCs/>
          <w:color w:val="000000"/>
          <w:lang w:val="es-ES" w:eastAsia="es-ES"/>
        </w:rPr>
        <w:t>2</w:t>
      </w:r>
    </w:p>
    <w:p w:rsidR="00B412F5" w:rsidRPr="004C523F" w:rsidRDefault="00B412F5" w:rsidP="00B412F5">
      <w:pPr>
        <w:spacing w:after="0" w:line="240" w:lineRule="auto"/>
        <w:jc w:val="right"/>
        <w:rPr>
          <w:rFonts w:ascii="Arial" w:eastAsia="Times New Roman" w:hAnsi="Arial" w:cs="Arial"/>
          <w:lang w:val="es-ES" w:eastAsia="es-ES"/>
        </w:rPr>
      </w:pPr>
      <w:r>
        <w:rPr>
          <w:rFonts w:ascii="Arial" w:eastAsia="Times New Roman" w:hAnsi="Arial" w:cs="Arial"/>
          <w:b/>
          <w:bCs/>
          <w:color w:val="000000"/>
          <w:lang w:val="es-ES" w:eastAsia="es-ES"/>
        </w:rPr>
        <w:t>1408-D-2022</w:t>
      </w:r>
    </w:p>
    <w:p w:rsidR="00B412F5" w:rsidRPr="004C523F" w:rsidRDefault="00B412F5" w:rsidP="00B412F5">
      <w:pPr>
        <w:spacing w:after="0" w:line="240" w:lineRule="auto"/>
        <w:rPr>
          <w:rFonts w:ascii="Arial" w:eastAsia="Times New Roman" w:hAnsi="Arial" w:cs="Arial"/>
          <w:lang w:val="es-ES" w:eastAsia="es-ES"/>
        </w:rPr>
      </w:pPr>
    </w:p>
    <w:p w:rsidR="00B412F5" w:rsidRPr="004C523F" w:rsidRDefault="00B412F5" w:rsidP="00B412F5">
      <w:pPr>
        <w:spacing w:after="0" w:line="240" w:lineRule="auto"/>
        <w:rPr>
          <w:rFonts w:ascii="Arial" w:eastAsia="Times New Roman" w:hAnsi="Arial" w:cs="Arial"/>
          <w:lang w:val="es-ES" w:eastAsia="es-ES"/>
        </w:rPr>
      </w:pPr>
      <w:r w:rsidRPr="004C523F">
        <w:rPr>
          <w:rFonts w:ascii="Arial" w:eastAsia="Times New Roman" w:hAnsi="Arial" w:cs="Arial"/>
          <w:b/>
          <w:bCs/>
          <w:color w:val="000000"/>
          <w:lang w:val="es-ES" w:eastAsia="es-ES"/>
        </w:rPr>
        <w:t>Comisión de Cultura de la Legislatura de la Ciudad Autónoma de Buenos Aires</w:t>
      </w:r>
    </w:p>
    <w:p w:rsidR="00B412F5" w:rsidRDefault="00B412F5" w:rsidP="00B412F5">
      <w:pPr>
        <w:spacing w:after="0" w:line="240" w:lineRule="auto"/>
        <w:jc w:val="both"/>
        <w:rPr>
          <w:rFonts w:ascii="Arial" w:eastAsia="Times New Roman" w:hAnsi="Arial" w:cs="Arial"/>
          <w:color w:val="000000"/>
          <w:lang w:val="es-ES" w:eastAsia="es-ES"/>
        </w:rPr>
      </w:pPr>
    </w:p>
    <w:p w:rsidR="00B412F5" w:rsidRPr="00B412F5" w:rsidRDefault="00B412F5" w:rsidP="00B412F5">
      <w:pPr>
        <w:spacing w:after="0" w:line="240" w:lineRule="auto"/>
        <w:jc w:val="both"/>
        <w:rPr>
          <w:rFonts w:ascii="Arial" w:eastAsia="Times New Roman" w:hAnsi="Arial" w:cs="Arial"/>
          <w:lang w:val="es-ES" w:eastAsia="es-ES"/>
        </w:rPr>
      </w:pPr>
      <w:r w:rsidRPr="00B412F5">
        <w:rPr>
          <w:rFonts w:ascii="Arial" w:eastAsia="Times New Roman" w:hAnsi="Arial" w:cs="Arial"/>
          <w:color w:val="000000"/>
          <w:lang w:val="es-ES" w:eastAsia="es-ES"/>
        </w:rPr>
        <w:t>Visto:</w:t>
      </w:r>
      <w:r>
        <w:rPr>
          <w:rFonts w:ascii="Arial" w:eastAsia="Times New Roman" w:hAnsi="Arial" w:cs="Arial"/>
          <w:color w:val="000000"/>
          <w:lang w:val="es-ES" w:eastAsia="es-ES"/>
        </w:rPr>
        <w:t xml:space="preserve"> e</w:t>
      </w:r>
      <w:r w:rsidRPr="00B412F5">
        <w:rPr>
          <w:rFonts w:ascii="Arial" w:eastAsia="Times New Roman" w:hAnsi="Arial" w:cs="Arial"/>
          <w:color w:val="000000"/>
          <w:lang w:val="es-ES" w:eastAsia="es-ES"/>
        </w:rPr>
        <w:t xml:space="preserve">l Expediente Nº 544-D-2022, de autoría de la Diputada Natalia Fidel, y coautoría de la Diputada Mereces de las Casas y Claudio Romero; con su agregado Expediente 1408-D-2022 de autoría de la Diputada María Patricia </w:t>
      </w:r>
      <w:proofErr w:type="spellStart"/>
      <w:r w:rsidRPr="00B412F5">
        <w:rPr>
          <w:rFonts w:ascii="Arial" w:eastAsia="Times New Roman" w:hAnsi="Arial" w:cs="Arial"/>
          <w:color w:val="000000"/>
          <w:lang w:val="es-ES" w:eastAsia="es-ES"/>
        </w:rPr>
        <w:t>Vischi</w:t>
      </w:r>
      <w:proofErr w:type="spellEnd"/>
      <w:r w:rsidRPr="00B412F5">
        <w:rPr>
          <w:rFonts w:ascii="Arial" w:eastAsia="Times New Roman" w:hAnsi="Arial" w:cs="Arial"/>
          <w:color w:val="000000"/>
          <w:lang w:val="es-ES" w:eastAsia="es-ES"/>
        </w:rPr>
        <w:t xml:space="preserve"> y coautoría del Diputado Lucio </w:t>
      </w:r>
      <w:proofErr w:type="spellStart"/>
      <w:r w:rsidRPr="00B412F5">
        <w:rPr>
          <w:rFonts w:ascii="Arial" w:eastAsia="Times New Roman" w:hAnsi="Arial" w:cs="Arial"/>
          <w:color w:val="000000"/>
          <w:lang w:val="es-ES" w:eastAsia="es-ES"/>
        </w:rPr>
        <w:t>Lapeña</w:t>
      </w:r>
      <w:proofErr w:type="spellEnd"/>
      <w:r w:rsidRPr="00B412F5">
        <w:rPr>
          <w:rFonts w:ascii="Arial" w:eastAsia="Times New Roman" w:hAnsi="Arial" w:cs="Arial"/>
          <w:color w:val="000000"/>
          <w:lang w:val="es-ES" w:eastAsia="es-ES"/>
        </w:rPr>
        <w:t>, en el cual se declara el año 2023 en el ámbito de la Ciudad Autónoma de Buenos Aires como “Año del 40 Aniversario de la</w:t>
      </w:r>
      <w:r>
        <w:rPr>
          <w:rFonts w:ascii="Arial" w:eastAsia="Times New Roman" w:hAnsi="Arial" w:cs="Arial"/>
          <w:color w:val="000000"/>
          <w:lang w:val="es-ES" w:eastAsia="es-ES"/>
        </w:rPr>
        <w:t xml:space="preserve"> recuperación de la democracia”</w:t>
      </w:r>
      <w:r w:rsidRPr="00B412F5">
        <w:rPr>
          <w:rFonts w:ascii="Arial" w:eastAsia="Times New Roman" w:hAnsi="Arial" w:cs="Arial"/>
          <w:color w:val="000000"/>
          <w:lang w:val="es-ES" w:eastAsia="es-ES"/>
        </w:rPr>
        <w:t>, y</w:t>
      </w:r>
    </w:p>
    <w:p w:rsidR="00B412F5" w:rsidRPr="00B412F5" w:rsidRDefault="00B412F5" w:rsidP="00B412F5">
      <w:pPr>
        <w:spacing w:after="0" w:line="240" w:lineRule="auto"/>
        <w:rPr>
          <w:rFonts w:ascii="Arial" w:eastAsia="Times New Roman" w:hAnsi="Arial" w:cs="Arial"/>
          <w:lang w:val="es-ES" w:eastAsia="es-ES"/>
        </w:rPr>
      </w:pPr>
    </w:p>
    <w:p w:rsidR="00B412F5" w:rsidRPr="00B412F5" w:rsidRDefault="00B412F5" w:rsidP="00B412F5">
      <w:pPr>
        <w:spacing w:after="0" w:line="240" w:lineRule="auto"/>
        <w:jc w:val="both"/>
        <w:rPr>
          <w:rFonts w:ascii="Arial" w:eastAsia="Times New Roman" w:hAnsi="Arial" w:cs="Arial"/>
          <w:lang w:val="es-ES" w:eastAsia="es-ES"/>
        </w:rPr>
      </w:pPr>
      <w:r w:rsidRPr="00B412F5">
        <w:rPr>
          <w:rFonts w:ascii="Arial" w:eastAsia="Times New Roman" w:hAnsi="Arial" w:cs="Arial"/>
          <w:color w:val="000000"/>
          <w:lang w:val="es-ES" w:eastAsia="es-ES"/>
        </w:rPr>
        <w:t>Considerando:</w:t>
      </w:r>
    </w:p>
    <w:p w:rsidR="00B412F5" w:rsidRPr="00B412F5" w:rsidRDefault="00B412F5" w:rsidP="00B412F5">
      <w:pPr>
        <w:spacing w:after="0" w:line="240" w:lineRule="auto"/>
        <w:rPr>
          <w:rFonts w:ascii="Arial" w:eastAsia="Times New Roman" w:hAnsi="Arial" w:cs="Arial"/>
          <w:lang w:val="es-ES" w:eastAsia="es-ES"/>
        </w:rPr>
      </w:pPr>
    </w:p>
    <w:p w:rsidR="00B412F5" w:rsidRPr="00B412F5" w:rsidRDefault="00B412F5" w:rsidP="00B412F5">
      <w:pPr>
        <w:spacing w:after="0" w:line="240" w:lineRule="auto"/>
        <w:ind w:firstLine="708"/>
        <w:jc w:val="both"/>
        <w:rPr>
          <w:rFonts w:ascii="Arial" w:eastAsia="Times New Roman" w:hAnsi="Arial" w:cs="Arial"/>
          <w:lang w:val="es-ES" w:eastAsia="es-ES"/>
        </w:rPr>
      </w:pPr>
      <w:r w:rsidRPr="00B412F5">
        <w:rPr>
          <w:rFonts w:ascii="Arial" w:eastAsia="Times New Roman" w:hAnsi="Arial" w:cs="Arial"/>
          <w:color w:val="000000"/>
          <w:lang w:val="es-ES" w:eastAsia="es-ES"/>
        </w:rPr>
        <w:t>Que el 30 de Octubre de 1983 fue un día histórico para todos los argentinos. Después de oscuros años de dictadura los ciudadanos volvieron a las urnas con la posibilidad de elegir presidente, gobernadores y representantes de esta manera empezó un proceso de recuperación de la Democracia,</w:t>
      </w:r>
    </w:p>
    <w:p w:rsidR="00B412F5" w:rsidRPr="00B412F5" w:rsidRDefault="00B412F5" w:rsidP="00B412F5">
      <w:pPr>
        <w:spacing w:after="0" w:line="240" w:lineRule="auto"/>
        <w:rPr>
          <w:rFonts w:ascii="Arial" w:eastAsia="Times New Roman" w:hAnsi="Arial" w:cs="Arial"/>
          <w:lang w:val="es-ES" w:eastAsia="es-ES"/>
        </w:rPr>
      </w:pPr>
    </w:p>
    <w:p w:rsidR="00B412F5" w:rsidRPr="00B412F5" w:rsidRDefault="00B412F5" w:rsidP="00B412F5">
      <w:pPr>
        <w:spacing w:after="0" w:line="240" w:lineRule="auto"/>
        <w:ind w:firstLine="708"/>
        <w:jc w:val="both"/>
        <w:rPr>
          <w:rFonts w:ascii="Arial" w:eastAsia="Times New Roman" w:hAnsi="Arial" w:cs="Arial"/>
          <w:lang w:val="es-ES" w:eastAsia="es-ES"/>
        </w:rPr>
      </w:pPr>
      <w:r w:rsidRPr="00B412F5">
        <w:rPr>
          <w:rFonts w:ascii="Arial" w:eastAsia="Times New Roman" w:hAnsi="Arial" w:cs="Arial"/>
          <w:color w:val="000000"/>
          <w:lang w:val="es-ES" w:eastAsia="es-ES"/>
        </w:rPr>
        <w:t xml:space="preserve">Que ese día el candidato de la UCR, Raúl Alfonsín, se consagró ganador del puesto presidencial con un 51.75% del voto popular, y 317 votos de los 600 miembros del Colegio Electoral. La elección tuvo en segundo lugar a Ítalo </w:t>
      </w:r>
      <w:proofErr w:type="spellStart"/>
      <w:r w:rsidRPr="00B412F5">
        <w:rPr>
          <w:rFonts w:ascii="Arial" w:eastAsia="Times New Roman" w:hAnsi="Arial" w:cs="Arial"/>
          <w:color w:val="000000"/>
          <w:lang w:val="es-ES" w:eastAsia="es-ES"/>
        </w:rPr>
        <w:t>Luder</w:t>
      </w:r>
      <w:proofErr w:type="spellEnd"/>
      <w:r w:rsidRPr="00B412F5">
        <w:rPr>
          <w:rFonts w:ascii="Arial" w:eastAsia="Times New Roman" w:hAnsi="Arial" w:cs="Arial"/>
          <w:color w:val="000000"/>
          <w:lang w:val="es-ES" w:eastAsia="es-ES"/>
        </w:rPr>
        <w:t>, candidato peronista, quien sumó el 40.16 % del voto y 259 electores, estos dos candidatos juntos sumaron el 91.91 % de los sufragios válidamente emitidos; el restante porcentaje fue para los candidatos del Partido Intransigente, y del Movimiento de Integración y Desarrollo,</w:t>
      </w:r>
    </w:p>
    <w:p w:rsidR="00B412F5" w:rsidRPr="00B412F5" w:rsidRDefault="00B412F5" w:rsidP="00B412F5">
      <w:pPr>
        <w:spacing w:after="0" w:line="240" w:lineRule="auto"/>
        <w:rPr>
          <w:rFonts w:ascii="Arial" w:eastAsia="Times New Roman" w:hAnsi="Arial" w:cs="Arial"/>
          <w:lang w:val="es-ES" w:eastAsia="es-ES"/>
        </w:rPr>
      </w:pPr>
    </w:p>
    <w:p w:rsidR="00B412F5" w:rsidRPr="00B412F5" w:rsidRDefault="00B412F5" w:rsidP="00B412F5">
      <w:pPr>
        <w:spacing w:after="0" w:line="240" w:lineRule="auto"/>
        <w:ind w:firstLine="708"/>
        <w:jc w:val="both"/>
        <w:rPr>
          <w:rFonts w:ascii="Arial" w:eastAsia="Times New Roman" w:hAnsi="Arial" w:cs="Arial"/>
          <w:lang w:val="es-ES" w:eastAsia="es-ES"/>
        </w:rPr>
      </w:pPr>
      <w:r w:rsidRPr="00B412F5">
        <w:rPr>
          <w:rFonts w:ascii="Arial" w:eastAsia="Times New Roman" w:hAnsi="Arial" w:cs="Arial"/>
          <w:color w:val="000000"/>
          <w:lang w:val="es-ES" w:eastAsia="es-ES"/>
        </w:rPr>
        <w:t xml:space="preserve">Que el 30 de Octubre de 1983 en su discurso de asunción, el flamante presidente Raúl Alfonsín pronunció las siguientes palabras: </w:t>
      </w:r>
      <w:r w:rsidRPr="00B412F5">
        <w:rPr>
          <w:rFonts w:ascii="Arial" w:eastAsia="Times New Roman" w:hAnsi="Arial" w:cs="Arial"/>
          <w:i/>
          <w:iCs/>
          <w:color w:val="000000"/>
          <w:lang w:val="es-ES" w:eastAsia="es-ES"/>
        </w:rPr>
        <w:t>“Yo les pido que comprendan que iniciamos una nueva etapa en la Argentina. Es necesario, absolutamente necesario que todos comprendamos que este día en el que inauguramos una etapa nueva en la Argentina, inauguramos un largo período de paz y de prosperidad y de respeto por la dignidad del hombre y de los argentinos. Este día en que recibimos el saludo alborozado de las democracias del mundo y muy particularmente de las democracias de los países de América Latina, como la de Uruguay, como la de Paraguay. Este día debe ser reconocido por los argentinos, como el día de todos. Acá hemos ido a una elección, hemos ganado, pero no hemos derrotado a nadie, porque todos hemos recuperado nuestros derechos”,</w:t>
      </w:r>
    </w:p>
    <w:p w:rsidR="00B412F5" w:rsidRPr="00B412F5" w:rsidRDefault="00B412F5" w:rsidP="00B412F5">
      <w:pPr>
        <w:spacing w:after="0" w:line="240" w:lineRule="auto"/>
        <w:rPr>
          <w:rFonts w:ascii="Arial" w:eastAsia="Times New Roman" w:hAnsi="Arial" w:cs="Arial"/>
          <w:lang w:val="es-ES" w:eastAsia="es-ES"/>
        </w:rPr>
      </w:pPr>
    </w:p>
    <w:p w:rsidR="00B412F5" w:rsidRPr="00B412F5" w:rsidRDefault="00B412F5" w:rsidP="00B412F5">
      <w:pPr>
        <w:spacing w:after="0" w:line="240" w:lineRule="auto"/>
        <w:ind w:firstLine="708"/>
        <w:jc w:val="both"/>
        <w:rPr>
          <w:rFonts w:ascii="Arial" w:eastAsia="Times New Roman" w:hAnsi="Arial" w:cs="Arial"/>
          <w:lang w:val="es-ES" w:eastAsia="es-ES"/>
        </w:rPr>
      </w:pPr>
      <w:r w:rsidRPr="00B412F5">
        <w:rPr>
          <w:rFonts w:ascii="Arial" w:eastAsia="Times New Roman" w:hAnsi="Arial" w:cs="Arial"/>
          <w:color w:val="000000"/>
          <w:lang w:val="es-ES" w:eastAsia="es-ES"/>
        </w:rPr>
        <w:t>Que el año 1983 es sinónimo del restablecimiento de la plena vigencia de la Constitución Nacional y las instituciones democráticas, la recuperación de las libertades públicas, la tolerancia política y la vigencia de los derechos humanos. Para promover los valores democráticos, resaltando el significado histórico, político y social de la fecha,</w:t>
      </w:r>
    </w:p>
    <w:p w:rsidR="00B412F5" w:rsidRPr="00B412F5" w:rsidRDefault="00B412F5" w:rsidP="00B412F5">
      <w:pPr>
        <w:spacing w:after="0" w:line="240" w:lineRule="auto"/>
        <w:rPr>
          <w:rFonts w:ascii="Arial" w:eastAsia="Times New Roman" w:hAnsi="Arial" w:cs="Arial"/>
          <w:lang w:val="es-ES" w:eastAsia="es-ES"/>
        </w:rPr>
      </w:pPr>
    </w:p>
    <w:p w:rsidR="00B412F5" w:rsidRPr="00B412F5" w:rsidRDefault="00B412F5" w:rsidP="00B412F5">
      <w:pPr>
        <w:spacing w:after="0" w:line="240" w:lineRule="auto"/>
        <w:ind w:firstLine="708"/>
        <w:jc w:val="both"/>
        <w:rPr>
          <w:rFonts w:ascii="Arial" w:eastAsia="Times New Roman" w:hAnsi="Arial" w:cs="Arial"/>
          <w:lang w:val="es-ES" w:eastAsia="es-ES"/>
        </w:rPr>
      </w:pPr>
      <w:r w:rsidRPr="00B412F5">
        <w:rPr>
          <w:rFonts w:ascii="Arial" w:eastAsia="Times New Roman" w:hAnsi="Arial" w:cs="Arial"/>
          <w:color w:val="000000"/>
          <w:lang w:val="es-ES" w:eastAsia="es-ES"/>
        </w:rPr>
        <w:t>Por todo lo expuesto la Comisión de Cultura aconsejan la sanción de la siguiente:</w:t>
      </w:r>
    </w:p>
    <w:p w:rsidR="00B412F5" w:rsidRPr="00B412F5" w:rsidRDefault="00B412F5" w:rsidP="00B412F5">
      <w:pPr>
        <w:spacing w:after="240" w:line="240" w:lineRule="auto"/>
        <w:rPr>
          <w:rFonts w:ascii="Arial" w:eastAsia="Times New Roman" w:hAnsi="Arial" w:cs="Arial"/>
          <w:lang w:val="es-ES" w:eastAsia="es-ES"/>
        </w:rPr>
      </w:pPr>
    </w:p>
    <w:p w:rsidR="00B412F5" w:rsidRPr="00B412F5" w:rsidRDefault="00B412F5" w:rsidP="00B412F5">
      <w:pPr>
        <w:spacing w:after="0" w:line="240" w:lineRule="auto"/>
        <w:jc w:val="center"/>
        <w:rPr>
          <w:rFonts w:ascii="Arial" w:eastAsia="Times New Roman" w:hAnsi="Arial" w:cs="Arial"/>
          <w:lang w:val="es-ES" w:eastAsia="es-ES"/>
        </w:rPr>
      </w:pPr>
      <w:r w:rsidRPr="00B412F5">
        <w:rPr>
          <w:rFonts w:ascii="Arial" w:eastAsia="Times New Roman" w:hAnsi="Arial" w:cs="Arial"/>
          <w:b/>
          <w:bCs/>
          <w:color w:val="000000"/>
          <w:lang w:val="es-ES" w:eastAsia="es-ES"/>
        </w:rPr>
        <w:t>LEY</w:t>
      </w:r>
    </w:p>
    <w:p w:rsidR="00B412F5" w:rsidRPr="00B412F5" w:rsidRDefault="00B412F5" w:rsidP="00B412F5">
      <w:pPr>
        <w:spacing w:after="0" w:line="240" w:lineRule="auto"/>
        <w:rPr>
          <w:rFonts w:ascii="Arial" w:eastAsia="Times New Roman" w:hAnsi="Arial" w:cs="Arial"/>
          <w:lang w:val="es-ES" w:eastAsia="es-ES"/>
        </w:rPr>
      </w:pPr>
    </w:p>
    <w:p w:rsidR="00B412F5" w:rsidRPr="00B412F5" w:rsidRDefault="00B412F5" w:rsidP="00B412F5">
      <w:pPr>
        <w:spacing w:after="0" w:line="240" w:lineRule="auto"/>
        <w:jc w:val="both"/>
        <w:rPr>
          <w:rFonts w:ascii="Arial" w:eastAsia="Times New Roman" w:hAnsi="Arial" w:cs="Arial"/>
          <w:lang w:val="es-ES" w:eastAsia="es-ES"/>
        </w:rPr>
      </w:pPr>
      <w:r w:rsidRPr="00B412F5">
        <w:rPr>
          <w:rFonts w:ascii="Arial" w:eastAsia="Times New Roman" w:hAnsi="Arial" w:cs="Arial"/>
          <w:b/>
          <w:bCs/>
          <w:color w:val="000000"/>
          <w:lang w:val="es-ES" w:eastAsia="es-ES"/>
        </w:rPr>
        <w:lastRenderedPageBreak/>
        <w:t>Artículo 1º.-</w:t>
      </w:r>
      <w:r w:rsidRPr="00B412F5">
        <w:rPr>
          <w:rFonts w:ascii="Arial" w:eastAsia="Times New Roman" w:hAnsi="Arial" w:cs="Arial"/>
          <w:color w:val="000000"/>
          <w:lang w:val="es-ES" w:eastAsia="es-ES"/>
        </w:rPr>
        <w:t>Declárase el año 2023 en el ámbito de la Ciudad Autónoma de Buenos Aires como "Año del 40° Aniversario de la recuperación de la Democracia” </w:t>
      </w:r>
    </w:p>
    <w:p w:rsidR="00B412F5" w:rsidRPr="00B412F5" w:rsidRDefault="00B412F5" w:rsidP="00B412F5">
      <w:pPr>
        <w:spacing w:after="0" w:line="240" w:lineRule="auto"/>
        <w:rPr>
          <w:rFonts w:ascii="Arial" w:eastAsia="Times New Roman" w:hAnsi="Arial" w:cs="Arial"/>
          <w:lang w:val="es-ES" w:eastAsia="es-ES"/>
        </w:rPr>
      </w:pPr>
    </w:p>
    <w:p w:rsidR="00B412F5" w:rsidRPr="00B412F5" w:rsidRDefault="00B412F5" w:rsidP="00B412F5">
      <w:pPr>
        <w:spacing w:after="0" w:line="240" w:lineRule="auto"/>
        <w:jc w:val="both"/>
        <w:rPr>
          <w:rFonts w:ascii="Arial" w:eastAsia="Times New Roman" w:hAnsi="Arial" w:cs="Arial"/>
          <w:lang w:val="es-ES" w:eastAsia="es-ES"/>
        </w:rPr>
      </w:pPr>
      <w:r w:rsidRPr="00B412F5">
        <w:rPr>
          <w:rFonts w:ascii="Arial" w:eastAsia="Times New Roman" w:hAnsi="Arial" w:cs="Arial"/>
          <w:b/>
          <w:bCs/>
          <w:color w:val="000000"/>
          <w:lang w:val="es-ES" w:eastAsia="es-ES"/>
        </w:rPr>
        <w:t xml:space="preserve">Artículo 2°.- </w:t>
      </w:r>
      <w:r w:rsidRPr="00B412F5">
        <w:rPr>
          <w:rFonts w:ascii="Arial" w:eastAsia="Times New Roman" w:hAnsi="Arial" w:cs="Arial"/>
          <w:color w:val="000000"/>
          <w:lang w:val="es-ES" w:eastAsia="es-ES"/>
        </w:rPr>
        <w:t>Los papeles oficiales de la Ciudad Autónoma de Buenos Aires deberán llevar la siguiente inscripción: “1983-2023. 40 Años de Democracia”. </w:t>
      </w:r>
    </w:p>
    <w:p w:rsidR="00B412F5" w:rsidRPr="00B412F5" w:rsidRDefault="00B412F5" w:rsidP="00B412F5">
      <w:pPr>
        <w:spacing w:after="0" w:line="240" w:lineRule="auto"/>
        <w:rPr>
          <w:rFonts w:ascii="Arial" w:eastAsia="Times New Roman" w:hAnsi="Arial" w:cs="Arial"/>
          <w:lang w:val="es-ES" w:eastAsia="es-ES"/>
        </w:rPr>
      </w:pPr>
    </w:p>
    <w:p w:rsidR="00B412F5" w:rsidRPr="00B412F5" w:rsidRDefault="00B412F5" w:rsidP="00B412F5">
      <w:pPr>
        <w:spacing w:after="0" w:line="240" w:lineRule="auto"/>
        <w:jc w:val="both"/>
        <w:rPr>
          <w:rFonts w:ascii="Arial" w:eastAsia="Times New Roman" w:hAnsi="Arial" w:cs="Arial"/>
          <w:lang w:val="es-ES" w:eastAsia="es-ES"/>
        </w:rPr>
      </w:pPr>
      <w:r w:rsidRPr="00B412F5">
        <w:rPr>
          <w:rFonts w:ascii="Arial" w:eastAsia="Times New Roman" w:hAnsi="Arial" w:cs="Arial"/>
          <w:b/>
          <w:bCs/>
          <w:color w:val="000000"/>
          <w:lang w:val="es-ES" w:eastAsia="es-ES"/>
        </w:rPr>
        <w:t xml:space="preserve">Artículo 3°.- </w:t>
      </w:r>
      <w:r w:rsidRPr="00B412F5">
        <w:rPr>
          <w:rFonts w:ascii="Arial" w:eastAsia="Times New Roman" w:hAnsi="Arial" w:cs="Arial"/>
          <w:color w:val="000000"/>
          <w:lang w:val="es-ES" w:eastAsia="es-ES"/>
        </w:rPr>
        <w:t>Comuníquese, etc.</w:t>
      </w:r>
    </w:p>
    <w:p w:rsidR="00B412F5" w:rsidRPr="00B412F5" w:rsidRDefault="00B412F5" w:rsidP="00B412F5">
      <w:pPr>
        <w:spacing w:after="0" w:line="240" w:lineRule="auto"/>
        <w:rPr>
          <w:rFonts w:ascii="Arial" w:eastAsia="Times New Roman" w:hAnsi="Arial" w:cs="Arial"/>
          <w:lang w:val="es-ES" w:eastAsia="es-ES"/>
        </w:rPr>
      </w:pPr>
    </w:p>
    <w:p w:rsidR="00B412F5" w:rsidRPr="00B412F5" w:rsidRDefault="00B412F5" w:rsidP="00B412F5">
      <w:pPr>
        <w:spacing w:after="0" w:line="240" w:lineRule="auto"/>
        <w:rPr>
          <w:rFonts w:ascii="Arial" w:eastAsia="Times New Roman" w:hAnsi="Arial" w:cs="Arial"/>
          <w:lang w:val="es-ES" w:eastAsia="es-ES"/>
        </w:rPr>
      </w:pPr>
      <w:r w:rsidRPr="00B412F5">
        <w:rPr>
          <w:rFonts w:ascii="Arial" w:eastAsia="Times New Roman" w:hAnsi="Arial" w:cs="Arial"/>
          <w:color w:val="000000"/>
          <w:lang w:val="es-ES" w:eastAsia="es-ES"/>
        </w:rPr>
        <w:t>Sala de Comisión, 11 de noviembre de 2022.</w:t>
      </w:r>
    </w:p>
    <w:p w:rsidR="001639EA" w:rsidRPr="00B412F5" w:rsidRDefault="001639EA" w:rsidP="004D5A04">
      <w:pPr>
        <w:spacing w:line="240" w:lineRule="auto"/>
        <w:jc w:val="both"/>
        <w:rPr>
          <w:rFonts w:ascii="Arial" w:eastAsia="Times New Roman" w:hAnsi="Arial" w:cs="Arial"/>
          <w:lang w:eastAsia="es-AR"/>
        </w:rPr>
      </w:pPr>
    </w:p>
    <w:p w:rsidR="004F61DD" w:rsidRPr="00B412F5" w:rsidRDefault="004F61DD" w:rsidP="004D4950">
      <w:pPr>
        <w:spacing w:after="0" w:line="240" w:lineRule="auto"/>
        <w:rPr>
          <w:rFonts w:ascii="Arial" w:eastAsia="Times New Roman" w:hAnsi="Arial" w:cs="Arial"/>
          <w:lang w:eastAsia="es-AR"/>
        </w:rPr>
      </w:pPr>
    </w:p>
    <w:p w:rsidR="004F61DD" w:rsidRPr="00B412F5" w:rsidRDefault="004F61DD" w:rsidP="004D4950">
      <w:pPr>
        <w:spacing w:after="0" w:line="240" w:lineRule="auto"/>
        <w:rPr>
          <w:rFonts w:ascii="Arial" w:eastAsia="Times New Roman" w:hAnsi="Arial" w:cs="Arial"/>
          <w:lang w:eastAsia="es-AR"/>
        </w:rPr>
      </w:pPr>
    </w:p>
    <w:p w:rsidR="004F61DD" w:rsidRPr="00B412F5" w:rsidRDefault="004F61DD" w:rsidP="004D4950">
      <w:pPr>
        <w:spacing w:after="0" w:line="240" w:lineRule="auto"/>
        <w:rPr>
          <w:rFonts w:ascii="Arial" w:eastAsia="Times New Roman" w:hAnsi="Arial" w:cs="Arial"/>
          <w:lang w:eastAsia="es-AR"/>
        </w:rPr>
      </w:pPr>
    </w:p>
    <w:p w:rsidR="00651755" w:rsidRPr="00B412F5" w:rsidRDefault="00651755" w:rsidP="004D4950">
      <w:pPr>
        <w:spacing w:after="0" w:line="240" w:lineRule="auto"/>
        <w:rPr>
          <w:rFonts w:ascii="Arial" w:eastAsia="Times New Roman" w:hAnsi="Arial" w:cs="Arial"/>
          <w:lang w:eastAsia="es-AR"/>
        </w:rPr>
      </w:pPr>
    </w:p>
    <w:p w:rsidR="004D4950" w:rsidRPr="00B412F5" w:rsidRDefault="004D4950" w:rsidP="004D4950">
      <w:pPr>
        <w:spacing w:after="0" w:line="240" w:lineRule="auto"/>
        <w:jc w:val="both"/>
        <w:rPr>
          <w:rFonts w:ascii="Arial" w:eastAsia="Times New Roman" w:hAnsi="Arial" w:cs="Arial"/>
          <w:lang w:eastAsia="es-AR"/>
        </w:rPr>
      </w:pPr>
      <w:r w:rsidRPr="00B412F5">
        <w:rPr>
          <w:rFonts w:ascii="Arial" w:eastAsia="Times New Roman" w:hAnsi="Arial" w:cs="Arial"/>
          <w:color w:val="000000"/>
          <w:lang w:eastAsia="es-AR"/>
        </w:rPr>
        <w:t>  </w:t>
      </w:r>
    </w:p>
    <w:p w:rsidR="00A84D5E" w:rsidRPr="00B412F5" w:rsidRDefault="00E23B8E" w:rsidP="00E23B8E">
      <w:pPr>
        <w:spacing w:after="0" w:line="240" w:lineRule="auto"/>
        <w:jc w:val="center"/>
        <w:rPr>
          <w:rFonts w:ascii="Arial" w:eastAsia="Times New Roman" w:hAnsi="Arial" w:cs="Arial"/>
          <w:b/>
          <w:color w:val="000000"/>
          <w:lang w:eastAsia="es-AR"/>
        </w:rPr>
      </w:pPr>
      <w:r w:rsidRPr="00B412F5">
        <w:rPr>
          <w:rFonts w:ascii="Arial" w:eastAsia="Times New Roman" w:hAnsi="Arial" w:cs="Arial"/>
          <w:b/>
          <w:color w:val="000000"/>
          <w:lang w:eastAsia="es-AR"/>
        </w:rPr>
        <w:t>ROY CORTINA</w:t>
      </w:r>
    </w:p>
    <w:p w:rsidR="00E23B8E" w:rsidRPr="00B412F5" w:rsidRDefault="00E23B8E" w:rsidP="00E23B8E">
      <w:pPr>
        <w:spacing w:after="0" w:line="240" w:lineRule="auto"/>
        <w:jc w:val="center"/>
        <w:rPr>
          <w:rFonts w:ascii="Arial" w:eastAsia="Times New Roman" w:hAnsi="Arial" w:cs="Arial"/>
          <w:b/>
          <w:color w:val="000000"/>
          <w:lang w:eastAsia="es-AR"/>
        </w:rPr>
      </w:pPr>
      <w:r w:rsidRPr="00B412F5">
        <w:rPr>
          <w:rFonts w:ascii="Arial" w:eastAsia="Times New Roman" w:hAnsi="Arial" w:cs="Arial"/>
          <w:b/>
          <w:color w:val="000000"/>
          <w:lang w:eastAsia="es-AR"/>
        </w:rPr>
        <w:t>Presidente</w:t>
      </w:r>
    </w:p>
    <w:p w:rsidR="00762788" w:rsidRPr="00B412F5" w:rsidRDefault="00762788" w:rsidP="00E23B8E">
      <w:pPr>
        <w:spacing w:after="0" w:line="240" w:lineRule="auto"/>
        <w:jc w:val="center"/>
        <w:rPr>
          <w:rFonts w:ascii="Arial" w:eastAsia="Times New Roman" w:hAnsi="Arial" w:cs="Arial"/>
          <w:color w:val="000000"/>
          <w:lang w:eastAsia="es-AR"/>
        </w:rPr>
      </w:pPr>
    </w:p>
    <w:p w:rsidR="00E23B8E" w:rsidRPr="00B412F5" w:rsidRDefault="00E23B8E" w:rsidP="00E23B8E">
      <w:pPr>
        <w:spacing w:after="0" w:line="240" w:lineRule="auto"/>
        <w:jc w:val="both"/>
        <w:rPr>
          <w:rFonts w:ascii="Arial" w:eastAsia="Times New Roman" w:hAnsi="Arial" w:cs="Arial"/>
          <w:color w:val="000000"/>
          <w:lang w:eastAsia="es-AR"/>
        </w:rPr>
      </w:pPr>
    </w:p>
    <w:p w:rsidR="00E23B8E" w:rsidRPr="00B412F5" w:rsidRDefault="00E23B8E" w:rsidP="00E23B8E">
      <w:pPr>
        <w:spacing w:after="0" w:line="240" w:lineRule="auto"/>
        <w:jc w:val="both"/>
        <w:rPr>
          <w:rFonts w:ascii="Arial" w:eastAsia="Times New Roman" w:hAnsi="Arial" w:cs="Arial"/>
          <w:color w:val="000000"/>
          <w:lang w:eastAsia="es-AR"/>
        </w:rPr>
      </w:pPr>
    </w:p>
    <w:p w:rsidR="00E23B8E" w:rsidRPr="00B412F5" w:rsidRDefault="00E23B8E" w:rsidP="00E23B8E">
      <w:pPr>
        <w:spacing w:after="0" w:line="240" w:lineRule="auto"/>
        <w:jc w:val="both"/>
        <w:rPr>
          <w:rFonts w:ascii="Arial" w:eastAsia="Times New Roman" w:hAnsi="Arial" w:cs="Arial"/>
          <w:b/>
          <w:color w:val="000000"/>
          <w:lang w:eastAsia="es-AR"/>
        </w:rPr>
      </w:pPr>
      <w:r w:rsidRPr="00B412F5">
        <w:rPr>
          <w:rFonts w:ascii="Arial" w:eastAsia="Times New Roman" w:hAnsi="Arial" w:cs="Arial"/>
          <w:b/>
          <w:color w:val="000000"/>
          <w:lang w:eastAsia="es-AR"/>
        </w:rPr>
        <w:t>MARIA BIELLI</w:t>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t xml:space="preserve"> MARIA CECILIA FERRERO</w:t>
      </w:r>
    </w:p>
    <w:p w:rsidR="00E23B8E" w:rsidRPr="00B412F5" w:rsidRDefault="00E23B8E" w:rsidP="00E23B8E">
      <w:pPr>
        <w:spacing w:after="0" w:line="240" w:lineRule="auto"/>
        <w:jc w:val="both"/>
        <w:rPr>
          <w:rFonts w:ascii="Arial" w:eastAsia="Times New Roman" w:hAnsi="Arial" w:cs="Arial"/>
          <w:b/>
          <w:color w:val="000000"/>
          <w:lang w:eastAsia="es-AR"/>
        </w:rPr>
      </w:pPr>
      <w:r w:rsidRPr="00B412F5">
        <w:rPr>
          <w:rFonts w:ascii="Arial" w:eastAsia="Times New Roman" w:hAnsi="Arial" w:cs="Arial"/>
          <w:b/>
          <w:color w:val="000000"/>
          <w:lang w:eastAsia="es-AR"/>
        </w:rPr>
        <w:t>Vicepresidenta I</w:t>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t>Vicepresidenta II</w:t>
      </w:r>
    </w:p>
    <w:p w:rsidR="00E23B8E" w:rsidRPr="00B412F5" w:rsidRDefault="00E23B8E" w:rsidP="00E23B8E">
      <w:pPr>
        <w:spacing w:after="0" w:line="240" w:lineRule="auto"/>
        <w:jc w:val="both"/>
        <w:rPr>
          <w:rFonts w:ascii="Arial" w:eastAsia="Times New Roman" w:hAnsi="Arial" w:cs="Arial"/>
          <w:b/>
          <w:color w:val="000000"/>
          <w:lang w:eastAsia="es-AR"/>
        </w:rPr>
      </w:pPr>
    </w:p>
    <w:p w:rsidR="00E23B8E" w:rsidRPr="00B412F5" w:rsidRDefault="00E23B8E" w:rsidP="00E23B8E">
      <w:pPr>
        <w:spacing w:after="0" w:line="240" w:lineRule="auto"/>
        <w:jc w:val="both"/>
        <w:rPr>
          <w:rFonts w:ascii="Arial" w:eastAsia="Times New Roman" w:hAnsi="Arial" w:cs="Arial"/>
          <w:color w:val="000000"/>
          <w:lang w:eastAsia="es-AR"/>
        </w:rPr>
      </w:pPr>
    </w:p>
    <w:p w:rsidR="00E23B8E" w:rsidRPr="00B412F5" w:rsidRDefault="00E23B8E" w:rsidP="00E23B8E">
      <w:pPr>
        <w:spacing w:after="0" w:line="240" w:lineRule="auto"/>
        <w:jc w:val="both"/>
        <w:rPr>
          <w:rFonts w:ascii="Arial" w:eastAsia="Times New Roman" w:hAnsi="Arial" w:cs="Arial"/>
          <w:color w:val="000000"/>
          <w:lang w:eastAsia="es-AR"/>
        </w:rPr>
      </w:pPr>
    </w:p>
    <w:p w:rsidR="00E23B8E" w:rsidRPr="00B412F5" w:rsidRDefault="00E23B8E" w:rsidP="00E23B8E">
      <w:pPr>
        <w:spacing w:after="0" w:line="240" w:lineRule="auto"/>
        <w:jc w:val="both"/>
        <w:rPr>
          <w:rFonts w:ascii="Arial" w:eastAsia="Times New Roman" w:hAnsi="Arial" w:cs="Arial"/>
          <w:color w:val="000000"/>
          <w:lang w:eastAsia="es-AR"/>
        </w:rPr>
      </w:pPr>
    </w:p>
    <w:p w:rsidR="00762788" w:rsidRPr="00B412F5" w:rsidRDefault="00762788" w:rsidP="00E23B8E">
      <w:pPr>
        <w:spacing w:after="0" w:line="240" w:lineRule="auto"/>
        <w:jc w:val="both"/>
        <w:rPr>
          <w:rFonts w:ascii="Arial" w:eastAsia="Times New Roman" w:hAnsi="Arial" w:cs="Arial"/>
          <w:color w:val="000000"/>
          <w:lang w:eastAsia="es-AR"/>
        </w:rPr>
      </w:pPr>
    </w:p>
    <w:p w:rsidR="00E23B8E" w:rsidRPr="00B412F5" w:rsidRDefault="00E23B8E" w:rsidP="00E23B8E">
      <w:pPr>
        <w:spacing w:after="0" w:line="240" w:lineRule="auto"/>
        <w:jc w:val="both"/>
        <w:rPr>
          <w:rFonts w:ascii="Arial" w:eastAsia="Times New Roman" w:hAnsi="Arial" w:cs="Arial"/>
          <w:color w:val="000000"/>
          <w:lang w:eastAsia="es-AR"/>
        </w:rPr>
      </w:pPr>
    </w:p>
    <w:p w:rsidR="00E23B8E" w:rsidRPr="00B412F5" w:rsidRDefault="00E23B8E" w:rsidP="00E23B8E">
      <w:pPr>
        <w:spacing w:after="0" w:line="240" w:lineRule="auto"/>
        <w:jc w:val="both"/>
        <w:rPr>
          <w:rFonts w:ascii="Arial" w:eastAsia="Times New Roman" w:hAnsi="Arial" w:cs="Arial"/>
          <w:b/>
          <w:color w:val="000000"/>
          <w:lang w:eastAsia="es-AR"/>
        </w:rPr>
      </w:pPr>
      <w:r w:rsidRPr="00B412F5">
        <w:rPr>
          <w:rFonts w:ascii="Arial" w:eastAsia="Times New Roman" w:hAnsi="Arial" w:cs="Arial"/>
          <w:b/>
          <w:color w:val="000000"/>
          <w:lang w:eastAsia="es-AR"/>
        </w:rPr>
        <w:t>MARIA LUISA GONZALEZ</w:t>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000B37AA" w:rsidRPr="00B412F5">
        <w:rPr>
          <w:rFonts w:ascii="Arial" w:eastAsia="Times New Roman" w:hAnsi="Arial" w:cs="Arial"/>
          <w:b/>
          <w:color w:val="000000"/>
          <w:lang w:eastAsia="es-AR"/>
        </w:rPr>
        <w:tab/>
      </w:r>
      <w:r w:rsidR="000B37AA"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NATALIA FIDEL</w:t>
      </w:r>
    </w:p>
    <w:p w:rsidR="00E23B8E" w:rsidRPr="00B412F5" w:rsidRDefault="000B37AA" w:rsidP="00E23B8E">
      <w:pPr>
        <w:spacing w:after="0" w:line="240" w:lineRule="auto"/>
        <w:jc w:val="both"/>
        <w:rPr>
          <w:rFonts w:ascii="Arial" w:eastAsia="Times New Roman" w:hAnsi="Arial" w:cs="Arial"/>
          <w:b/>
          <w:color w:val="000000"/>
          <w:lang w:eastAsia="es-AR"/>
        </w:rPr>
      </w:pPr>
      <w:r w:rsidRPr="00B412F5">
        <w:rPr>
          <w:rFonts w:ascii="Arial" w:eastAsia="Times New Roman" w:hAnsi="Arial" w:cs="Arial"/>
          <w:b/>
          <w:color w:val="000000"/>
          <w:lang w:eastAsia="es-AR"/>
        </w:rPr>
        <w:t xml:space="preserve">         ESTEVARENA</w:t>
      </w:r>
    </w:p>
    <w:p w:rsidR="00E23B8E" w:rsidRPr="00B412F5" w:rsidRDefault="00E23B8E" w:rsidP="00E23B8E">
      <w:pPr>
        <w:spacing w:after="0" w:line="240" w:lineRule="auto"/>
        <w:jc w:val="both"/>
        <w:rPr>
          <w:rFonts w:ascii="Arial" w:eastAsia="Times New Roman" w:hAnsi="Arial" w:cs="Arial"/>
          <w:b/>
          <w:color w:val="000000"/>
          <w:lang w:eastAsia="es-AR"/>
        </w:rPr>
      </w:pPr>
    </w:p>
    <w:p w:rsidR="00E23B8E" w:rsidRPr="00B412F5" w:rsidRDefault="00E23B8E" w:rsidP="00E23B8E">
      <w:pPr>
        <w:spacing w:after="0" w:line="240" w:lineRule="auto"/>
        <w:jc w:val="both"/>
        <w:rPr>
          <w:rFonts w:ascii="Arial" w:eastAsia="Times New Roman" w:hAnsi="Arial" w:cs="Arial"/>
          <w:b/>
          <w:color w:val="000000"/>
          <w:lang w:eastAsia="es-AR"/>
        </w:rPr>
      </w:pPr>
    </w:p>
    <w:p w:rsidR="00E23B8E" w:rsidRPr="00B412F5" w:rsidRDefault="00E23B8E" w:rsidP="00E23B8E">
      <w:pPr>
        <w:spacing w:after="0" w:line="240" w:lineRule="auto"/>
        <w:jc w:val="both"/>
        <w:rPr>
          <w:rFonts w:ascii="Arial" w:eastAsia="Times New Roman" w:hAnsi="Arial" w:cs="Arial"/>
          <w:b/>
          <w:color w:val="000000"/>
          <w:lang w:eastAsia="es-AR"/>
        </w:rPr>
      </w:pPr>
    </w:p>
    <w:p w:rsidR="00E23B8E" w:rsidRPr="00B412F5" w:rsidRDefault="00E23B8E" w:rsidP="00E23B8E">
      <w:pPr>
        <w:spacing w:after="0" w:line="240" w:lineRule="auto"/>
        <w:jc w:val="both"/>
        <w:rPr>
          <w:rFonts w:ascii="Arial" w:eastAsia="Times New Roman" w:hAnsi="Arial" w:cs="Arial"/>
          <w:b/>
          <w:color w:val="000000"/>
          <w:lang w:eastAsia="es-AR"/>
        </w:rPr>
      </w:pPr>
    </w:p>
    <w:p w:rsidR="00E23B8E" w:rsidRPr="00B412F5" w:rsidRDefault="00E23B8E" w:rsidP="00E23B8E">
      <w:pPr>
        <w:spacing w:after="0" w:line="240" w:lineRule="auto"/>
        <w:jc w:val="both"/>
        <w:rPr>
          <w:rFonts w:ascii="Arial" w:eastAsia="Times New Roman" w:hAnsi="Arial" w:cs="Arial"/>
          <w:b/>
          <w:color w:val="000000"/>
          <w:lang w:eastAsia="es-AR"/>
        </w:rPr>
      </w:pPr>
    </w:p>
    <w:p w:rsidR="00E23B8E" w:rsidRPr="00B412F5" w:rsidRDefault="000B37AA" w:rsidP="00E23B8E">
      <w:pPr>
        <w:spacing w:after="0" w:line="240" w:lineRule="auto"/>
        <w:jc w:val="both"/>
        <w:rPr>
          <w:rFonts w:ascii="Arial" w:eastAsia="Times New Roman" w:hAnsi="Arial" w:cs="Arial"/>
          <w:b/>
          <w:color w:val="000000"/>
          <w:lang w:eastAsia="es-AR"/>
        </w:rPr>
      </w:pPr>
      <w:r w:rsidRPr="00B412F5">
        <w:rPr>
          <w:rFonts w:ascii="Arial" w:eastAsia="Times New Roman" w:hAnsi="Arial" w:cs="Arial"/>
          <w:b/>
          <w:color w:val="000000"/>
          <w:lang w:eastAsia="es-AR"/>
        </w:rPr>
        <w:t>MATIAS LOPEZ</w:t>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t xml:space="preserve">    JUAN PABLO </w:t>
      </w:r>
    </w:p>
    <w:p w:rsidR="000B37AA" w:rsidRPr="00B412F5" w:rsidRDefault="000B37AA" w:rsidP="000B37AA">
      <w:pPr>
        <w:spacing w:after="0" w:line="240" w:lineRule="auto"/>
        <w:ind w:left="6372"/>
        <w:jc w:val="both"/>
        <w:rPr>
          <w:rFonts w:ascii="Arial" w:eastAsia="Times New Roman" w:hAnsi="Arial" w:cs="Arial"/>
          <w:b/>
          <w:color w:val="000000"/>
          <w:lang w:eastAsia="es-AR"/>
        </w:rPr>
      </w:pPr>
      <w:r w:rsidRPr="00B412F5">
        <w:rPr>
          <w:rFonts w:ascii="Arial" w:eastAsia="Times New Roman" w:hAnsi="Arial" w:cs="Arial"/>
          <w:b/>
          <w:color w:val="000000"/>
          <w:lang w:eastAsia="es-AR"/>
        </w:rPr>
        <w:t xml:space="preserve">       ARENAZA</w:t>
      </w:r>
    </w:p>
    <w:p w:rsidR="000B37AA" w:rsidRPr="00B412F5" w:rsidRDefault="000B37AA" w:rsidP="000B37AA">
      <w:pPr>
        <w:spacing w:after="0" w:line="240" w:lineRule="auto"/>
        <w:jc w:val="both"/>
        <w:rPr>
          <w:rFonts w:ascii="Arial" w:eastAsia="Times New Roman" w:hAnsi="Arial" w:cs="Arial"/>
          <w:b/>
          <w:color w:val="000000"/>
          <w:lang w:eastAsia="es-AR"/>
        </w:rPr>
      </w:pPr>
    </w:p>
    <w:p w:rsidR="000B37AA" w:rsidRPr="00B412F5" w:rsidRDefault="000B37AA" w:rsidP="000B37AA">
      <w:pPr>
        <w:spacing w:after="0" w:line="240" w:lineRule="auto"/>
        <w:jc w:val="both"/>
        <w:rPr>
          <w:rFonts w:ascii="Arial" w:eastAsia="Times New Roman" w:hAnsi="Arial" w:cs="Arial"/>
          <w:b/>
          <w:color w:val="000000"/>
          <w:lang w:eastAsia="es-AR"/>
        </w:rPr>
      </w:pPr>
    </w:p>
    <w:p w:rsidR="000B37AA" w:rsidRPr="00B412F5" w:rsidRDefault="000B37AA" w:rsidP="000B37AA">
      <w:pPr>
        <w:spacing w:after="0" w:line="240" w:lineRule="auto"/>
        <w:jc w:val="both"/>
        <w:rPr>
          <w:rFonts w:ascii="Arial" w:eastAsia="Times New Roman" w:hAnsi="Arial" w:cs="Arial"/>
          <w:b/>
          <w:color w:val="000000"/>
          <w:lang w:eastAsia="es-AR"/>
        </w:rPr>
      </w:pPr>
    </w:p>
    <w:p w:rsidR="000B37AA" w:rsidRPr="00B412F5" w:rsidRDefault="000B37AA" w:rsidP="000B37AA">
      <w:pPr>
        <w:spacing w:after="0" w:line="240" w:lineRule="auto"/>
        <w:jc w:val="both"/>
        <w:rPr>
          <w:rFonts w:ascii="Arial" w:eastAsia="Times New Roman" w:hAnsi="Arial" w:cs="Arial"/>
          <w:b/>
          <w:color w:val="000000"/>
          <w:lang w:eastAsia="es-AR"/>
        </w:rPr>
      </w:pPr>
    </w:p>
    <w:p w:rsidR="000B37AA" w:rsidRPr="00B412F5" w:rsidRDefault="000B37AA" w:rsidP="000B37AA">
      <w:pPr>
        <w:spacing w:after="0" w:line="240" w:lineRule="auto"/>
        <w:jc w:val="both"/>
        <w:rPr>
          <w:rFonts w:ascii="Arial" w:eastAsia="Times New Roman" w:hAnsi="Arial" w:cs="Arial"/>
          <w:b/>
          <w:color w:val="000000"/>
          <w:lang w:eastAsia="es-AR"/>
        </w:rPr>
      </w:pPr>
    </w:p>
    <w:p w:rsidR="000B37AA" w:rsidRPr="00B412F5" w:rsidRDefault="000B37AA" w:rsidP="000B37AA">
      <w:pPr>
        <w:spacing w:after="0" w:line="240" w:lineRule="auto"/>
        <w:jc w:val="both"/>
        <w:rPr>
          <w:rFonts w:ascii="Arial" w:eastAsia="Times New Roman" w:hAnsi="Arial" w:cs="Arial"/>
          <w:b/>
          <w:color w:val="000000"/>
          <w:lang w:eastAsia="es-AR"/>
        </w:rPr>
      </w:pPr>
    </w:p>
    <w:p w:rsidR="000B37AA" w:rsidRPr="00B412F5" w:rsidRDefault="000B37AA" w:rsidP="000B37AA">
      <w:pPr>
        <w:spacing w:after="0" w:line="240" w:lineRule="auto"/>
        <w:jc w:val="both"/>
        <w:rPr>
          <w:rFonts w:ascii="Arial" w:eastAsia="Times New Roman" w:hAnsi="Arial" w:cs="Arial"/>
          <w:b/>
          <w:color w:val="000000"/>
          <w:lang w:eastAsia="es-AR"/>
        </w:rPr>
      </w:pPr>
      <w:r w:rsidRPr="00B412F5">
        <w:rPr>
          <w:rFonts w:ascii="Arial" w:eastAsia="Times New Roman" w:hAnsi="Arial" w:cs="Arial"/>
          <w:b/>
          <w:color w:val="000000"/>
          <w:lang w:eastAsia="es-AR"/>
        </w:rPr>
        <w:t xml:space="preserve">DARIO NIETO </w:t>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t xml:space="preserve">       EUGENIO CASIELLES</w:t>
      </w:r>
    </w:p>
    <w:p w:rsidR="000B37AA" w:rsidRPr="00B412F5" w:rsidRDefault="000B37AA" w:rsidP="000B37AA">
      <w:pPr>
        <w:spacing w:after="0" w:line="240" w:lineRule="auto"/>
        <w:jc w:val="both"/>
        <w:rPr>
          <w:rFonts w:ascii="Arial" w:eastAsia="Times New Roman" w:hAnsi="Arial" w:cs="Arial"/>
          <w:b/>
          <w:color w:val="000000"/>
          <w:lang w:eastAsia="es-AR"/>
        </w:rPr>
      </w:pPr>
    </w:p>
    <w:p w:rsidR="000B37AA" w:rsidRPr="00B412F5" w:rsidRDefault="000B37AA" w:rsidP="000B37AA">
      <w:pPr>
        <w:spacing w:after="0" w:line="240" w:lineRule="auto"/>
        <w:jc w:val="both"/>
        <w:rPr>
          <w:rFonts w:ascii="Arial" w:eastAsia="Times New Roman" w:hAnsi="Arial" w:cs="Arial"/>
          <w:b/>
          <w:color w:val="000000"/>
          <w:lang w:eastAsia="es-AR"/>
        </w:rPr>
      </w:pPr>
    </w:p>
    <w:p w:rsidR="000B37AA" w:rsidRPr="00B412F5" w:rsidRDefault="000B37AA" w:rsidP="000B37AA">
      <w:pPr>
        <w:spacing w:after="0" w:line="240" w:lineRule="auto"/>
        <w:jc w:val="both"/>
        <w:rPr>
          <w:rFonts w:ascii="Arial" w:eastAsia="Times New Roman" w:hAnsi="Arial" w:cs="Arial"/>
          <w:b/>
          <w:color w:val="000000"/>
          <w:lang w:eastAsia="es-AR"/>
        </w:rPr>
      </w:pPr>
    </w:p>
    <w:p w:rsidR="00951A77" w:rsidRPr="00B412F5" w:rsidRDefault="00951A77" w:rsidP="000B37AA">
      <w:pPr>
        <w:spacing w:after="0" w:line="240" w:lineRule="auto"/>
        <w:jc w:val="both"/>
        <w:rPr>
          <w:rFonts w:ascii="Arial" w:eastAsia="Times New Roman" w:hAnsi="Arial" w:cs="Arial"/>
          <w:b/>
          <w:color w:val="000000"/>
          <w:lang w:eastAsia="es-AR"/>
        </w:rPr>
      </w:pPr>
    </w:p>
    <w:p w:rsidR="00951A77" w:rsidRPr="00B412F5" w:rsidRDefault="00951A77" w:rsidP="000B37AA">
      <w:pPr>
        <w:spacing w:after="0" w:line="240" w:lineRule="auto"/>
        <w:jc w:val="both"/>
        <w:rPr>
          <w:rFonts w:ascii="Arial" w:eastAsia="Times New Roman" w:hAnsi="Arial" w:cs="Arial"/>
          <w:b/>
          <w:color w:val="000000"/>
          <w:lang w:eastAsia="es-AR"/>
        </w:rPr>
      </w:pPr>
    </w:p>
    <w:p w:rsidR="00951A77" w:rsidRPr="00B412F5" w:rsidRDefault="00951A77" w:rsidP="000B37AA">
      <w:pPr>
        <w:spacing w:after="0" w:line="240" w:lineRule="auto"/>
        <w:jc w:val="both"/>
        <w:rPr>
          <w:rFonts w:ascii="Arial" w:eastAsia="Times New Roman" w:hAnsi="Arial" w:cs="Arial"/>
          <w:b/>
          <w:color w:val="000000"/>
          <w:lang w:eastAsia="es-AR"/>
        </w:rPr>
      </w:pPr>
    </w:p>
    <w:p w:rsidR="000B37AA" w:rsidRPr="00B412F5" w:rsidRDefault="000B37AA" w:rsidP="000B37AA">
      <w:pPr>
        <w:spacing w:after="0" w:line="240" w:lineRule="auto"/>
        <w:jc w:val="both"/>
        <w:rPr>
          <w:rFonts w:ascii="Arial" w:eastAsia="Times New Roman" w:hAnsi="Arial" w:cs="Arial"/>
          <w:b/>
          <w:color w:val="000000"/>
          <w:lang w:eastAsia="es-AR"/>
        </w:rPr>
      </w:pPr>
    </w:p>
    <w:p w:rsidR="000B37AA" w:rsidRPr="00B412F5" w:rsidRDefault="000B37AA" w:rsidP="000B37AA">
      <w:pPr>
        <w:spacing w:after="0" w:line="240" w:lineRule="auto"/>
        <w:jc w:val="both"/>
        <w:rPr>
          <w:rFonts w:ascii="Arial" w:eastAsia="Times New Roman" w:hAnsi="Arial" w:cs="Arial"/>
          <w:b/>
          <w:color w:val="000000"/>
          <w:lang w:eastAsia="es-AR"/>
        </w:rPr>
      </w:pPr>
      <w:r w:rsidRPr="00B412F5">
        <w:rPr>
          <w:rFonts w:ascii="Arial" w:eastAsia="Times New Roman" w:hAnsi="Arial" w:cs="Arial"/>
          <w:b/>
          <w:color w:val="000000"/>
          <w:lang w:eastAsia="es-AR"/>
        </w:rPr>
        <w:t>MATIAS BARROETAVEÑA</w:t>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t>PATRICIA VISCHI</w:t>
      </w:r>
    </w:p>
    <w:p w:rsidR="000B37AA" w:rsidRPr="00B412F5" w:rsidRDefault="000B37AA" w:rsidP="000B37AA">
      <w:pPr>
        <w:spacing w:after="0" w:line="240" w:lineRule="auto"/>
        <w:jc w:val="both"/>
        <w:rPr>
          <w:rFonts w:ascii="Arial" w:eastAsia="Times New Roman" w:hAnsi="Arial" w:cs="Arial"/>
          <w:b/>
          <w:color w:val="000000"/>
          <w:lang w:eastAsia="es-AR"/>
        </w:rPr>
      </w:pPr>
    </w:p>
    <w:p w:rsidR="000B37AA" w:rsidRPr="00B412F5" w:rsidRDefault="000B37AA" w:rsidP="000B37AA">
      <w:pPr>
        <w:spacing w:after="0" w:line="240" w:lineRule="auto"/>
        <w:jc w:val="both"/>
        <w:rPr>
          <w:rFonts w:ascii="Arial" w:eastAsia="Times New Roman" w:hAnsi="Arial" w:cs="Arial"/>
          <w:b/>
          <w:color w:val="000000"/>
          <w:lang w:eastAsia="es-AR"/>
        </w:rPr>
      </w:pPr>
    </w:p>
    <w:p w:rsidR="000B37AA" w:rsidRPr="00B412F5" w:rsidRDefault="000B37AA" w:rsidP="000B37AA">
      <w:pPr>
        <w:spacing w:after="0" w:line="240" w:lineRule="auto"/>
        <w:jc w:val="both"/>
        <w:rPr>
          <w:rFonts w:ascii="Arial" w:eastAsia="Times New Roman" w:hAnsi="Arial" w:cs="Arial"/>
          <w:b/>
          <w:color w:val="000000"/>
          <w:lang w:eastAsia="es-AR"/>
        </w:rPr>
      </w:pPr>
    </w:p>
    <w:p w:rsidR="000B37AA" w:rsidRPr="00B412F5" w:rsidRDefault="000B37AA" w:rsidP="000B37AA">
      <w:pPr>
        <w:spacing w:after="0" w:line="240" w:lineRule="auto"/>
        <w:jc w:val="both"/>
        <w:rPr>
          <w:rFonts w:ascii="Arial" w:eastAsia="Times New Roman" w:hAnsi="Arial" w:cs="Arial"/>
          <w:b/>
          <w:color w:val="000000"/>
          <w:lang w:eastAsia="es-AR"/>
        </w:rPr>
      </w:pPr>
    </w:p>
    <w:p w:rsidR="000B37AA" w:rsidRPr="00B412F5" w:rsidRDefault="000B37AA" w:rsidP="000B37AA">
      <w:pPr>
        <w:spacing w:after="0" w:line="240" w:lineRule="auto"/>
        <w:jc w:val="both"/>
        <w:rPr>
          <w:rFonts w:ascii="Arial" w:eastAsia="Times New Roman" w:hAnsi="Arial" w:cs="Arial"/>
          <w:b/>
          <w:color w:val="000000"/>
          <w:lang w:eastAsia="es-AR"/>
        </w:rPr>
      </w:pPr>
    </w:p>
    <w:p w:rsidR="000B37AA" w:rsidRPr="00B412F5" w:rsidRDefault="000B37AA" w:rsidP="000B37AA">
      <w:pPr>
        <w:spacing w:after="0" w:line="240" w:lineRule="auto"/>
        <w:jc w:val="both"/>
        <w:rPr>
          <w:rFonts w:ascii="Arial" w:eastAsia="Times New Roman" w:hAnsi="Arial" w:cs="Arial"/>
          <w:b/>
          <w:color w:val="000000"/>
          <w:lang w:eastAsia="es-AR"/>
        </w:rPr>
      </w:pPr>
    </w:p>
    <w:p w:rsidR="000B37AA" w:rsidRPr="00B412F5" w:rsidRDefault="000B37AA" w:rsidP="000B37AA">
      <w:pPr>
        <w:spacing w:after="0" w:line="240" w:lineRule="auto"/>
        <w:jc w:val="both"/>
        <w:rPr>
          <w:rFonts w:ascii="Arial" w:eastAsia="Times New Roman" w:hAnsi="Arial" w:cs="Arial"/>
          <w:b/>
          <w:color w:val="000000"/>
          <w:lang w:eastAsia="es-AR"/>
        </w:rPr>
      </w:pPr>
    </w:p>
    <w:p w:rsidR="006A2547" w:rsidRDefault="004D5A04" w:rsidP="000B37AA">
      <w:pPr>
        <w:spacing w:after="0" w:line="240" w:lineRule="auto"/>
        <w:jc w:val="both"/>
        <w:rPr>
          <w:rFonts w:ascii="Arial" w:eastAsia="Times New Roman" w:hAnsi="Arial" w:cs="Arial"/>
          <w:b/>
          <w:color w:val="000000"/>
          <w:lang w:eastAsia="es-AR"/>
        </w:rPr>
      </w:pPr>
      <w:r w:rsidRPr="00B412F5">
        <w:rPr>
          <w:rFonts w:ascii="Arial" w:eastAsia="Times New Roman" w:hAnsi="Arial" w:cs="Arial"/>
          <w:b/>
          <w:color w:val="000000"/>
          <w:lang w:eastAsia="es-AR"/>
        </w:rPr>
        <w:t>JUAN PABLO</w:t>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Pr="00B412F5">
        <w:rPr>
          <w:rFonts w:ascii="Arial" w:eastAsia="Times New Roman" w:hAnsi="Arial" w:cs="Arial"/>
          <w:b/>
          <w:color w:val="000000"/>
          <w:lang w:eastAsia="es-AR"/>
        </w:rPr>
        <w:tab/>
      </w:r>
      <w:r w:rsidR="000B37AA" w:rsidRPr="00B412F5">
        <w:rPr>
          <w:rFonts w:ascii="Arial" w:eastAsia="Times New Roman" w:hAnsi="Arial" w:cs="Arial"/>
          <w:b/>
          <w:color w:val="000000"/>
          <w:lang w:eastAsia="es-AR"/>
        </w:rPr>
        <w:t>MARIA INES PARRY</w:t>
      </w:r>
    </w:p>
    <w:p w:rsidR="000B37AA" w:rsidRPr="00B412F5" w:rsidRDefault="000B37AA" w:rsidP="000B37AA">
      <w:pPr>
        <w:spacing w:after="0" w:line="240" w:lineRule="auto"/>
        <w:jc w:val="both"/>
        <w:rPr>
          <w:rFonts w:ascii="Arial" w:eastAsia="Times New Roman" w:hAnsi="Arial" w:cs="Arial"/>
          <w:b/>
          <w:color w:val="000000"/>
          <w:lang w:eastAsia="es-AR"/>
        </w:rPr>
      </w:pPr>
      <w:r w:rsidRPr="00B412F5">
        <w:rPr>
          <w:rFonts w:ascii="Arial" w:eastAsia="Times New Roman" w:hAnsi="Arial" w:cs="Arial"/>
          <w:b/>
          <w:color w:val="000000"/>
          <w:lang w:eastAsia="es-AR"/>
        </w:rPr>
        <w:t>MODARELLI</w:t>
      </w:r>
      <w:r w:rsidRPr="00B412F5">
        <w:rPr>
          <w:rFonts w:ascii="Arial" w:eastAsia="Times New Roman" w:hAnsi="Arial" w:cs="Arial"/>
          <w:b/>
          <w:color w:val="000000"/>
          <w:lang w:eastAsia="es-AR"/>
        </w:rPr>
        <w:tab/>
      </w:r>
    </w:p>
    <w:p w:rsidR="000B37AA" w:rsidRPr="00B412F5" w:rsidRDefault="000B37AA" w:rsidP="000B37AA">
      <w:pPr>
        <w:spacing w:after="0" w:line="240" w:lineRule="auto"/>
        <w:jc w:val="both"/>
        <w:rPr>
          <w:rFonts w:ascii="Arial" w:eastAsia="Times New Roman" w:hAnsi="Arial" w:cs="Arial"/>
          <w:b/>
          <w:color w:val="000000"/>
          <w:lang w:eastAsia="es-AR"/>
        </w:rPr>
      </w:pPr>
    </w:p>
    <w:sectPr w:rsidR="000B37AA" w:rsidRPr="00B412F5" w:rsidSect="004D5A04">
      <w:headerReference w:type="default" r:id="rId7"/>
      <w:footerReference w:type="default" r:id="rId8"/>
      <w:pgSz w:w="11907" w:h="16839" w:code="9"/>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246D" w:rsidRDefault="0057246D">
      <w:r>
        <w:separator/>
      </w:r>
    </w:p>
  </w:endnote>
  <w:endnote w:type="continuationSeparator" w:id="1">
    <w:p w:rsidR="0057246D" w:rsidRDefault="005724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50E24" w:rsidRPr="00450E24">
        <w:rPr>
          <w:noProof/>
          <w:color w:val="333333"/>
          <w:sz w:val="20"/>
        </w:rPr>
        <w:t>10/11/2022 14:10:00</w:t>
      </w:r>
    </w:fldSimple>
    <w:r w:rsidRPr="001C19C4">
      <w:rPr>
        <w:color w:val="333333"/>
        <w:sz w:val="20"/>
      </w:rPr>
      <w:t xml:space="preserve">  -  Cantidad de caracteres: </w:t>
    </w:r>
    <w:fldSimple w:instr=" NUMCHARS  \* MERGEFORMAT ">
      <w:r w:rsidR="00450E24" w:rsidRPr="00450E24">
        <w:rPr>
          <w:noProof/>
          <w:color w:val="333333"/>
          <w:sz w:val="20"/>
        </w:rPr>
        <w:t>2740</w:t>
      </w:r>
    </w:fldSimple>
    <w:r w:rsidRPr="001C19C4">
      <w:rPr>
        <w:color w:val="333333"/>
        <w:sz w:val="20"/>
      </w:rPr>
      <w:t xml:space="preserve"> - Cantidad de palabras: </w:t>
    </w:r>
    <w:fldSimple w:instr=" NUMWORDS  \* MERGEFORMAT ">
      <w:r w:rsidR="00450E24" w:rsidRPr="00450E24">
        <w:rPr>
          <w:noProof/>
          <w:color w:val="333333"/>
          <w:sz w:val="20"/>
        </w:rPr>
        <w:t>524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54AF9" w:rsidRPr="001C19C4">
      <w:rPr>
        <w:rStyle w:val="Nmerodepgina"/>
        <w:color w:val="333333"/>
      </w:rPr>
      <w:fldChar w:fldCharType="begin"/>
    </w:r>
    <w:r w:rsidRPr="001C19C4">
      <w:rPr>
        <w:rStyle w:val="Nmerodepgina"/>
        <w:color w:val="333333"/>
      </w:rPr>
      <w:instrText xml:space="preserve"> PAGE </w:instrText>
    </w:r>
    <w:r w:rsidR="00154AF9" w:rsidRPr="001C19C4">
      <w:rPr>
        <w:rStyle w:val="Nmerodepgina"/>
        <w:color w:val="333333"/>
      </w:rPr>
      <w:fldChar w:fldCharType="separate"/>
    </w:r>
    <w:r w:rsidR="00450E24">
      <w:rPr>
        <w:rStyle w:val="Nmerodepgina"/>
        <w:noProof/>
        <w:color w:val="333333"/>
      </w:rPr>
      <w:t>1</w:t>
    </w:r>
    <w:r w:rsidR="00154AF9" w:rsidRPr="001C19C4">
      <w:rPr>
        <w:rStyle w:val="Nmerodepgina"/>
        <w:color w:val="333333"/>
      </w:rPr>
      <w:fldChar w:fldCharType="end"/>
    </w:r>
    <w:r w:rsidRPr="001C19C4">
      <w:rPr>
        <w:rStyle w:val="Nmerodepgina"/>
        <w:color w:val="333333"/>
      </w:rPr>
      <w:t>/</w:t>
    </w:r>
    <w:fldSimple w:instr=" NUMPAGES  \* MERGEFORMAT ">
      <w:r w:rsidR="00450E24" w:rsidRPr="00450E2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246D" w:rsidRDefault="0057246D">
      <w:r>
        <w:separator/>
      </w:r>
    </w:p>
  </w:footnote>
  <w:footnote w:type="continuationSeparator" w:id="1">
    <w:p w:rsidR="0057246D" w:rsidRDefault="005724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2945"/>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05C6"/>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42125"/>
    <w:rsid w:val="0014563C"/>
    <w:rsid w:val="00145948"/>
    <w:rsid w:val="00154AF9"/>
    <w:rsid w:val="00155C7C"/>
    <w:rsid w:val="00156416"/>
    <w:rsid w:val="00160A2A"/>
    <w:rsid w:val="001614A7"/>
    <w:rsid w:val="001639EA"/>
    <w:rsid w:val="0019414B"/>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3436"/>
    <w:rsid w:val="002327DE"/>
    <w:rsid w:val="00246DF0"/>
    <w:rsid w:val="00252081"/>
    <w:rsid w:val="0026220D"/>
    <w:rsid w:val="00265972"/>
    <w:rsid w:val="0027148D"/>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17B1"/>
    <w:rsid w:val="00363ACB"/>
    <w:rsid w:val="00374EAE"/>
    <w:rsid w:val="00390140"/>
    <w:rsid w:val="00395843"/>
    <w:rsid w:val="003A7311"/>
    <w:rsid w:val="003B4298"/>
    <w:rsid w:val="003B471C"/>
    <w:rsid w:val="003D10AB"/>
    <w:rsid w:val="003D4000"/>
    <w:rsid w:val="003E7C49"/>
    <w:rsid w:val="003F1EFD"/>
    <w:rsid w:val="003F4249"/>
    <w:rsid w:val="00401C75"/>
    <w:rsid w:val="0040761B"/>
    <w:rsid w:val="00422C3F"/>
    <w:rsid w:val="004354AC"/>
    <w:rsid w:val="00446E1A"/>
    <w:rsid w:val="00450E24"/>
    <w:rsid w:val="00453BB4"/>
    <w:rsid w:val="00464AC6"/>
    <w:rsid w:val="004847CA"/>
    <w:rsid w:val="004905F3"/>
    <w:rsid w:val="00497C25"/>
    <w:rsid w:val="004B7714"/>
    <w:rsid w:val="004C4B76"/>
    <w:rsid w:val="004D2D62"/>
    <w:rsid w:val="004D30D5"/>
    <w:rsid w:val="004D438B"/>
    <w:rsid w:val="004D4950"/>
    <w:rsid w:val="004D5A04"/>
    <w:rsid w:val="004E235F"/>
    <w:rsid w:val="004F61DD"/>
    <w:rsid w:val="0051012E"/>
    <w:rsid w:val="005142E6"/>
    <w:rsid w:val="00522C71"/>
    <w:rsid w:val="005241CE"/>
    <w:rsid w:val="00534552"/>
    <w:rsid w:val="0053714E"/>
    <w:rsid w:val="00540D49"/>
    <w:rsid w:val="00540E5C"/>
    <w:rsid w:val="00550A79"/>
    <w:rsid w:val="00551DE0"/>
    <w:rsid w:val="0057246D"/>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126B"/>
    <w:rsid w:val="00616F70"/>
    <w:rsid w:val="00622DE5"/>
    <w:rsid w:val="00636BE0"/>
    <w:rsid w:val="0064363E"/>
    <w:rsid w:val="00651755"/>
    <w:rsid w:val="006811D6"/>
    <w:rsid w:val="00690392"/>
    <w:rsid w:val="00692E7F"/>
    <w:rsid w:val="00697F98"/>
    <w:rsid w:val="006A2547"/>
    <w:rsid w:val="006C326A"/>
    <w:rsid w:val="006C4023"/>
    <w:rsid w:val="006C40E9"/>
    <w:rsid w:val="006D3303"/>
    <w:rsid w:val="006D5CB7"/>
    <w:rsid w:val="006E2737"/>
    <w:rsid w:val="006E3675"/>
    <w:rsid w:val="006F5C81"/>
    <w:rsid w:val="00706B8E"/>
    <w:rsid w:val="007124B1"/>
    <w:rsid w:val="00715AF3"/>
    <w:rsid w:val="00720C1E"/>
    <w:rsid w:val="00734F30"/>
    <w:rsid w:val="007410E7"/>
    <w:rsid w:val="007420D8"/>
    <w:rsid w:val="00762788"/>
    <w:rsid w:val="00762C9A"/>
    <w:rsid w:val="00771B54"/>
    <w:rsid w:val="007728C1"/>
    <w:rsid w:val="00777916"/>
    <w:rsid w:val="00780167"/>
    <w:rsid w:val="007908D2"/>
    <w:rsid w:val="00795E19"/>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7228"/>
    <w:rsid w:val="008433E2"/>
    <w:rsid w:val="00845200"/>
    <w:rsid w:val="00846702"/>
    <w:rsid w:val="008553EB"/>
    <w:rsid w:val="0086333F"/>
    <w:rsid w:val="00870A2D"/>
    <w:rsid w:val="00870C4B"/>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73EC5"/>
    <w:rsid w:val="00987EB5"/>
    <w:rsid w:val="009953AF"/>
    <w:rsid w:val="00996E34"/>
    <w:rsid w:val="009A6E2B"/>
    <w:rsid w:val="009B1362"/>
    <w:rsid w:val="009B47F9"/>
    <w:rsid w:val="009B4FAC"/>
    <w:rsid w:val="009C20D3"/>
    <w:rsid w:val="009D3D34"/>
    <w:rsid w:val="009E5835"/>
    <w:rsid w:val="009F4E01"/>
    <w:rsid w:val="00A05EA2"/>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C793B"/>
    <w:rsid w:val="00AE2E8F"/>
    <w:rsid w:val="00AF0DDE"/>
    <w:rsid w:val="00AF5760"/>
    <w:rsid w:val="00AF6352"/>
    <w:rsid w:val="00B05649"/>
    <w:rsid w:val="00B1723C"/>
    <w:rsid w:val="00B177FE"/>
    <w:rsid w:val="00B2047A"/>
    <w:rsid w:val="00B264C1"/>
    <w:rsid w:val="00B31B65"/>
    <w:rsid w:val="00B36178"/>
    <w:rsid w:val="00B412F5"/>
    <w:rsid w:val="00B4532F"/>
    <w:rsid w:val="00B46232"/>
    <w:rsid w:val="00B85EE2"/>
    <w:rsid w:val="00B87C49"/>
    <w:rsid w:val="00BE1E37"/>
    <w:rsid w:val="00BF2B7B"/>
    <w:rsid w:val="00BF71C2"/>
    <w:rsid w:val="00C0415C"/>
    <w:rsid w:val="00C26F53"/>
    <w:rsid w:val="00C330CB"/>
    <w:rsid w:val="00C3675D"/>
    <w:rsid w:val="00C419C1"/>
    <w:rsid w:val="00C51E49"/>
    <w:rsid w:val="00C521F9"/>
    <w:rsid w:val="00C53D61"/>
    <w:rsid w:val="00C63351"/>
    <w:rsid w:val="00C7063B"/>
    <w:rsid w:val="00C709D8"/>
    <w:rsid w:val="00C71253"/>
    <w:rsid w:val="00C734F9"/>
    <w:rsid w:val="00C755A6"/>
    <w:rsid w:val="00C87365"/>
    <w:rsid w:val="00C93FF6"/>
    <w:rsid w:val="00CC20B0"/>
    <w:rsid w:val="00CD2BCC"/>
    <w:rsid w:val="00CE163F"/>
    <w:rsid w:val="00D03EBB"/>
    <w:rsid w:val="00D04F17"/>
    <w:rsid w:val="00D16484"/>
    <w:rsid w:val="00D21279"/>
    <w:rsid w:val="00D43AA2"/>
    <w:rsid w:val="00D518DB"/>
    <w:rsid w:val="00D55ECB"/>
    <w:rsid w:val="00D56BFE"/>
    <w:rsid w:val="00D67721"/>
    <w:rsid w:val="00D758CE"/>
    <w:rsid w:val="00D76A86"/>
    <w:rsid w:val="00D82DCD"/>
    <w:rsid w:val="00D927D4"/>
    <w:rsid w:val="00DC7732"/>
    <w:rsid w:val="00DD2795"/>
    <w:rsid w:val="00DD4DE2"/>
    <w:rsid w:val="00DD520D"/>
    <w:rsid w:val="00DE484A"/>
    <w:rsid w:val="00DF0164"/>
    <w:rsid w:val="00DF14A9"/>
    <w:rsid w:val="00DF4CBE"/>
    <w:rsid w:val="00DF54AA"/>
    <w:rsid w:val="00E07D33"/>
    <w:rsid w:val="00E12909"/>
    <w:rsid w:val="00E12DDE"/>
    <w:rsid w:val="00E143B6"/>
    <w:rsid w:val="00E1677F"/>
    <w:rsid w:val="00E23B8E"/>
    <w:rsid w:val="00E30CFF"/>
    <w:rsid w:val="00E55186"/>
    <w:rsid w:val="00E5658D"/>
    <w:rsid w:val="00E615F1"/>
    <w:rsid w:val="00E63146"/>
    <w:rsid w:val="00E64A1D"/>
    <w:rsid w:val="00E70F76"/>
    <w:rsid w:val="00E74920"/>
    <w:rsid w:val="00E81EE5"/>
    <w:rsid w:val="00E91F21"/>
    <w:rsid w:val="00E943C2"/>
    <w:rsid w:val="00EB6956"/>
    <w:rsid w:val="00EE33E2"/>
    <w:rsid w:val="00EE6672"/>
    <w:rsid w:val="00EF0D22"/>
    <w:rsid w:val="00EF7456"/>
    <w:rsid w:val="00F05089"/>
    <w:rsid w:val="00F1107F"/>
    <w:rsid w:val="00F13C69"/>
    <w:rsid w:val="00F41DF6"/>
    <w:rsid w:val="00F422C8"/>
    <w:rsid w:val="00F52245"/>
    <w:rsid w:val="00F5569F"/>
    <w:rsid w:val="00F60308"/>
    <w:rsid w:val="00F640D0"/>
    <w:rsid w:val="00F75389"/>
    <w:rsid w:val="00F86FFD"/>
    <w:rsid w:val="00F873C4"/>
    <w:rsid w:val="00F903E8"/>
    <w:rsid w:val="00FA0C8C"/>
    <w:rsid w:val="00FB4F49"/>
    <w:rsid w:val="00FB6FD7"/>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1160535384">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205379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137</TotalTime>
  <Pages>3</Pages>
  <Words>524</Words>
  <Characters>2740</Characters>
  <Application>Microsoft Office Word</Application>
  <DocSecurity>0</DocSecurity>
  <Lines>107</Lines>
  <Paragraphs>27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vaunates</cp:lastModifiedBy>
  <cp:revision>29</cp:revision>
  <cp:lastPrinted>2022-11-11T14:50:00Z</cp:lastPrinted>
  <dcterms:created xsi:type="dcterms:W3CDTF">2022-06-27T17:26:00Z</dcterms:created>
  <dcterms:modified xsi:type="dcterms:W3CDTF">2022-11-11T14:50:00Z</dcterms:modified>
</cp:coreProperties>
</file>