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336E7" w14:textId="77777777" w:rsidR="00A73457" w:rsidRDefault="00A73457" w:rsidP="00A73457">
      <w:pPr>
        <w:jc w:val="center"/>
        <w:rPr>
          <w:b/>
        </w:rPr>
      </w:pPr>
      <w:bookmarkStart w:id="0" w:name="PDeclaración"/>
      <w:bookmarkEnd w:id="0"/>
      <w:r>
        <w:rPr>
          <w:b/>
        </w:rPr>
        <w:t>PROYECTO DE DECLARACIÓN</w:t>
      </w:r>
    </w:p>
    <w:p w14:paraId="6BFE06D8" w14:textId="77777777" w:rsidR="00A73457" w:rsidRDefault="00A73457" w:rsidP="00A73457">
      <w:pPr>
        <w:rPr>
          <w:b/>
        </w:rPr>
      </w:pPr>
    </w:p>
    <w:p w14:paraId="0B597EE3" w14:textId="77777777" w:rsidR="00A73457" w:rsidRDefault="00A73457" w:rsidP="00A73457"/>
    <w:p w14:paraId="03658C08" w14:textId="77777777" w:rsidR="00A73457" w:rsidRDefault="00A73457" w:rsidP="00A73457">
      <w:r>
        <w:t>Declárase de interés cultural de la Ciudad Autónoma de Buenos Aires al programa “Jazz Acá” producido por la Asociación de Músicos de Jazz, cuyo estreno será el 25 de noviembre de 2022 en el Festival BA Jazz.</w:t>
      </w:r>
    </w:p>
    <w:p w14:paraId="69B9BFE8" w14:textId="77777777" w:rsidR="00A73457" w:rsidRDefault="00A73457" w:rsidP="00A73457"/>
    <w:p w14:paraId="16041F8B" w14:textId="77777777" w:rsidR="00A73457" w:rsidRDefault="00A73457" w:rsidP="00A73457"/>
    <w:p w14:paraId="373ADF6E" w14:textId="77777777" w:rsidR="00A73457" w:rsidRDefault="00A73457" w:rsidP="00A73457"/>
    <w:p w14:paraId="689A40D2" w14:textId="77777777" w:rsidR="00A73457" w:rsidRDefault="00A73457" w:rsidP="00A73457"/>
    <w:p w14:paraId="00B5AB88" w14:textId="77777777" w:rsidR="00A73457" w:rsidRDefault="00A73457" w:rsidP="00A73457"/>
    <w:p w14:paraId="548241D1" w14:textId="77777777" w:rsidR="00A73457" w:rsidRDefault="00A73457" w:rsidP="00A73457"/>
    <w:p w14:paraId="2423DEB9" w14:textId="77777777" w:rsidR="00A73457" w:rsidRDefault="00A73457" w:rsidP="00A73457"/>
    <w:p w14:paraId="0F241E73" w14:textId="77777777" w:rsidR="00A73457" w:rsidRDefault="00A73457" w:rsidP="00A73457"/>
    <w:p w14:paraId="77B0E0F0" w14:textId="77777777" w:rsidR="00A73457" w:rsidRDefault="00A73457" w:rsidP="00A73457"/>
    <w:p w14:paraId="57B25C1C" w14:textId="77777777" w:rsidR="00A73457" w:rsidRDefault="00A73457" w:rsidP="00A73457"/>
    <w:p w14:paraId="70848100" w14:textId="77777777" w:rsidR="00A73457" w:rsidRDefault="00A73457" w:rsidP="00A73457"/>
    <w:p w14:paraId="2655CD3F" w14:textId="77777777" w:rsidR="00A73457" w:rsidRDefault="00A73457" w:rsidP="00A73457"/>
    <w:p w14:paraId="44AFA142" w14:textId="77777777" w:rsidR="00A73457" w:rsidRDefault="00A73457" w:rsidP="00A73457"/>
    <w:p w14:paraId="20CA43BC" w14:textId="77777777" w:rsidR="00A73457" w:rsidRDefault="00A73457" w:rsidP="00A73457"/>
    <w:p w14:paraId="0A954636" w14:textId="77777777" w:rsidR="00A73457" w:rsidRDefault="00A73457" w:rsidP="00A73457"/>
    <w:p w14:paraId="1BB340F7" w14:textId="77777777" w:rsidR="00A73457" w:rsidRDefault="00A73457" w:rsidP="00A73457"/>
    <w:p w14:paraId="46CFF1D0" w14:textId="77777777" w:rsidR="00A73457" w:rsidRDefault="00A73457" w:rsidP="00A73457"/>
    <w:p w14:paraId="327C873D" w14:textId="77777777" w:rsidR="00A73457" w:rsidRDefault="00A73457" w:rsidP="00A73457"/>
    <w:p w14:paraId="6E5CFE5B" w14:textId="77777777" w:rsidR="00A73457" w:rsidRDefault="00A73457" w:rsidP="00A73457"/>
    <w:p w14:paraId="0096E90A" w14:textId="77777777" w:rsidR="00A73457" w:rsidRDefault="00A73457" w:rsidP="00A73457"/>
    <w:p w14:paraId="3876E167" w14:textId="77777777" w:rsidR="00A73457" w:rsidRDefault="00A73457" w:rsidP="00A73457"/>
    <w:p w14:paraId="43B1EBCF" w14:textId="77777777" w:rsidR="00A73457" w:rsidRDefault="00A73457" w:rsidP="00A73457"/>
    <w:p w14:paraId="1BB03CC4" w14:textId="77777777" w:rsidR="00A73457" w:rsidRDefault="00A73457" w:rsidP="00A73457"/>
    <w:p w14:paraId="5317F981" w14:textId="77777777" w:rsidR="00A73457" w:rsidRDefault="00A73457" w:rsidP="00A73457"/>
    <w:p w14:paraId="59CB9C95" w14:textId="77777777" w:rsidR="00A73457" w:rsidRDefault="00A73457" w:rsidP="00A73457"/>
    <w:p w14:paraId="7342EE58" w14:textId="77777777" w:rsidR="00A73457" w:rsidRDefault="00A73457" w:rsidP="00A73457"/>
    <w:p w14:paraId="69BEAD96" w14:textId="77777777" w:rsidR="00A73457" w:rsidRDefault="00A73457" w:rsidP="00A73457"/>
    <w:p w14:paraId="53164B01" w14:textId="77777777" w:rsidR="00A73457" w:rsidRDefault="00A73457" w:rsidP="00A73457"/>
    <w:p w14:paraId="19483457" w14:textId="77777777" w:rsidR="00A73457" w:rsidRDefault="00A73457" w:rsidP="00A73457"/>
    <w:p w14:paraId="020CB252" w14:textId="77777777" w:rsidR="00A73457" w:rsidRDefault="00A73457" w:rsidP="00A73457"/>
    <w:p w14:paraId="3C21968E" w14:textId="77777777" w:rsidR="00A73457" w:rsidRDefault="00A73457" w:rsidP="00A73457"/>
    <w:p w14:paraId="6F99AA37" w14:textId="77777777" w:rsidR="00A73457" w:rsidRDefault="00A73457" w:rsidP="00A73457"/>
    <w:p w14:paraId="7523EEA6" w14:textId="77777777" w:rsidR="00A73457" w:rsidRDefault="00A73457" w:rsidP="00A73457"/>
    <w:p w14:paraId="7E873B14" w14:textId="77777777" w:rsidR="00A73457" w:rsidRDefault="00A73457" w:rsidP="00A73457"/>
    <w:p w14:paraId="24F27A4F" w14:textId="77777777" w:rsidR="00A73457" w:rsidRDefault="00A73457" w:rsidP="00A73457"/>
    <w:p w14:paraId="054AEEE9" w14:textId="77777777" w:rsidR="00A73457" w:rsidRDefault="00A73457" w:rsidP="00A73457"/>
    <w:p w14:paraId="26BC1BB1" w14:textId="77777777" w:rsidR="00A73457" w:rsidRDefault="00A73457" w:rsidP="00A73457"/>
    <w:p w14:paraId="197F0DE0" w14:textId="77777777" w:rsidR="00A73457" w:rsidRDefault="00A73457" w:rsidP="00A73457"/>
    <w:p w14:paraId="3A44032C" w14:textId="77777777" w:rsidR="00A73457" w:rsidRDefault="00A73457" w:rsidP="00A73457"/>
    <w:p w14:paraId="5E3A7CAF" w14:textId="77777777" w:rsidR="00A73457" w:rsidRDefault="00A73457" w:rsidP="00A73457"/>
    <w:p w14:paraId="04CE2D47" w14:textId="77777777" w:rsidR="00A73457" w:rsidRDefault="00A73457" w:rsidP="00A73457"/>
    <w:p w14:paraId="74ABBF40" w14:textId="77777777" w:rsidR="00A73457" w:rsidRDefault="00A73457" w:rsidP="00A73457"/>
    <w:p w14:paraId="7BD4FEDF" w14:textId="77777777" w:rsidR="00A73457" w:rsidRDefault="00A73457" w:rsidP="00A73457"/>
    <w:p w14:paraId="35429E55" w14:textId="77777777" w:rsidR="00A73457" w:rsidRDefault="00A73457" w:rsidP="00A73457"/>
    <w:p w14:paraId="57C0FD51" w14:textId="77777777" w:rsidR="00A73457" w:rsidRDefault="00A73457" w:rsidP="00A73457"/>
    <w:p w14:paraId="21C2EF7C" w14:textId="77777777" w:rsidR="00A73457" w:rsidRDefault="00A73457" w:rsidP="00A73457"/>
    <w:p w14:paraId="4E6A2078" w14:textId="77777777" w:rsidR="00A73457" w:rsidRDefault="00A73457" w:rsidP="00A73457"/>
    <w:p w14:paraId="586C6CD1" w14:textId="77777777" w:rsidR="00A73457" w:rsidRDefault="00A73457" w:rsidP="00A73457"/>
    <w:p w14:paraId="529763DE" w14:textId="77777777" w:rsidR="00A73457" w:rsidRDefault="00A73457" w:rsidP="00A73457"/>
    <w:p w14:paraId="14DF229A" w14:textId="77777777" w:rsidR="00A73457" w:rsidRDefault="00A73457" w:rsidP="00A73457"/>
    <w:p w14:paraId="4F3F3773" w14:textId="77777777" w:rsidR="00A73457" w:rsidRDefault="00A73457" w:rsidP="00A73457"/>
    <w:p w14:paraId="4D296CAC" w14:textId="77777777" w:rsidR="00267B70" w:rsidRDefault="00267B70">
      <w:pPr>
        <w:jc w:val="left"/>
        <w:rPr>
          <w:b/>
        </w:rPr>
      </w:pPr>
      <w:r>
        <w:rPr>
          <w:b/>
        </w:rPr>
        <w:br w:type="page"/>
      </w:r>
    </w:p>
    <w:p w14:paraId="473F17E2" w14:textId="2B7F493D" w:rsidR="00A73457" w:rsidRDefault="00A73457" w:rsidP="00A73457">
      <w:pPr>
        <w:jc w:val="center"/>
        <w:rPr>
          <w:b/>
        </w:rPr>
      </w:pPr>
      <w:r>
        <w:rPr>
          <w:b/>
        </w:rPr>
        <w:lastRenderedPageBreak/>
        <w:t>FUNDAMENTOS</w:t>
      </w:r>
    </w:p>
    <w:p w14:paraId="5A842286" w14:textId="77777777" w:rsidR="00A73457" w:rsidRDefault="00A73457" w:rsidP="00A73457"/>
    <w:p w14:paraId="1A2D5E53" w14:textId="77777777" w:rsidR="00A73457" w:rsidRDefault="00A73457" w:rsidP="00A73457">
      <w:bookmarkStart w:id="1" w:name="_heading=h.gjdgxs" w:colFirst="0" w:colLast="0"/>
      <w:bookmarkEnd w:id="1"/>
      <w:r>
        <w:t xml:space="preserve">Señor </w:t>
      </w:r>
      <w:proofErr w:type="gramStart"/>
      <w:r>
        <w:t>Presidente</w:t>
      </w:r>
      <w:proofErr w:type="gramEnd"/>
      <w:r>
        <w:t xml:space="preserve">: </w:t>
      </w:r>
    </w:p>
    <w:p w14:paraId="5988625A" w14:textId="77777777" w:rsidR="00A73457" w:rsidRDefault="00A73457" w:rsidP="00A73457">
      <w:bookmarkStart w:id="2" w:name="_heading=h.qbosg8lgq2u1" w:colFirst="0" w:colLast="0"/>
      <w:bookmarkEnd w:id="2"/>
    </w:p>
    <w:p w14:paraId="60320C7B" w14:textId="77777777" w:rsidR="00A73457" w:rsidRDefault="00A73457" w:rsidP="00A73457">
      <w:pPr>
        <w:tabs>
          <w:tab w:val="left" w:pos="709"/>
        </w:tabs>
        <w:rPr>
          <w:color w:val="313131"/>
          <w:highlight w:val="white"/>
        </w:rPr>
      </w:pPr>
      <w:r>
        <w:t xml:space="preserve">“Jazz Acá” es un ciclo de programas audiovisuales creado y producido por la Asociación de Músicos de Jazz (AMUJ) con el apoyo de Caja de Valores a través del programa Mecenazgo de la Plataforma Impulso Cultural del Ministerio de Cultura de la Ciudad de Buenos Aires. Este ciclo reúne 6 </w:t>
      </w:r>
      <w:r>
        <w:rPr>
          <w:color w:val="313131"/>
          <w:highlight w:val="white"/>
        </w:rPr>
        <w:t xml:space="preserve">episodios de 45 minutos, grabados en el mítico Estudio </w:t>
      </w:r>
      <w:proofErr w:type="spellStart"/>
      <w:r>
        <w:rPr>
          <w:color w:val="313131"/>
          <w:highlight w:val="white"/>
        </w:rPr>
        <w:t>Insigno</w:t>
      </w:r>
      <w:proofErr w:type="spellEnd"/>
      <w:r>
        <w:rPr>
          <w:color w:val="313131"/>
          <w:highlight w:val="white"/>
        </w:rPr>
        <w:t xml:space="preserve"> y en cada uno se presenta un artista de la escena local de jazz a partir de un concierto y una entrevista. </w:t>
      </w:r>
    </w:p>
    <w:p w14:paraId="7B15B933" w14:textId="77777777" w:rsidR="00A73457" w:rsidRDefault="00A73457" w:rsidP="00A73457">
      <w:pPr>
        <w:tabs>
          <w:tab w:val="left" w:pos="709"/>
        </w:tabs>
        <w:rPr>
          <w:color w:val="313131"/>
          <w:highlight w:val="white"/>
        </w:rPr>
      </w:pPr>
    </w:p>
    <w:p w14:paraId="0B6ED6A9" w14:textId="77777777" w:rsidR="00A73457" w:rsidRDefault="00A73457" w:rsidP="00A73457">
      <w:pPr>
        <w:tabs>
          <w:tab w:val="left" w:pos="709"/>
        </w:tabs>
        <w:rPr>
          <w:color w:val="313131"/>
          <w:highlight w:val="white"/>
        </w:rPr>
      </w:pPr>
      <w:r>
        <w:rPr>
          <w:color w:val="313131"/>
          <w:highlight w:val="white"/>
        </w:rPr>
        <w:t xml:space="preserve">De este modo, cada capítulo explora una arista diferente de la escena </w:t>
      </w:r>
      <w:r>
        <w:rPr>
          <w:color w:val="545455"/>
          <w:highlight w:val="white"/>
        </w:rPr>
        <w:t>jazz</w:t>
      </w:r>
      <w:r>
        <w:rPr>
          <w:color w:val="313131"/>
          <w:highlight w:val="white"/>
        </w:rPr>
        <w:t xml:space="preserve">ística contemporánea, y da cuenta de su diversidad estética, estilística, generacional y de género. Los mismos contienen música grabada y filmada en vivo mezclada con entrevistas a los artistas, registrando historias detrás de cada uno, sus influencias y sus conceptos estéticos. </w:t>
      </w:r>
    </w:p>
    <w:p w14:paraId="362DD20F" w14:textId="77777777" w:rsidR="00A73457" w:rsidRDefault="00A73457" w:rsidP="00A73457">
      <w:pPr>
        <w:tabs>
          <w:tab w:val="left" w:pos="709"/>
        </w:tabs>
        <w:rPr>
          <w:color w:val="313131"/>
          <w:highlight w:val="white"/>
        </w:rPr>
      </w:pPr>
    </w:p>
    <w:p w14:paraId="16E059ED" w14:textId="77777777" w:rsidR="00A73457" w:rsidRDefault="00A73457" w:rsidP="00A73457">
      <w:pPr>
        <w:tabs>
          <w:tab w:val="left" w:pos="709"/>
        </w:tabs>
      </w:pPr>
      <w:r>
        <w:rPr>
          <w:color w:val="313131"/>
          <w:highlight w:val="white"/>
        </w:rPr>
        <w:t xml:space="preserve">Algunos de los artistas que han participado del programa son el quinteto de Ernesto </w:t>
      </w:r>
      <w:proofErr w:type="spellStart"/>
      <w:r>
        <w:rPr>
          <w:color w:val="313131"/>
          <w:highlight w:val="white"/>
        </w:rPr>
        <w:t>Jodos</w:t>
      </w:r>
      <w:proofErr w:type="spellEnd"/>
      <w:r>
        <w:rPr>
          <w:color w:val="313131"/>
          <w:highlight w:val="white"/>
        </w:rPr>
        <w:t xml:space="preserve">, el quinteto de Yamile </w:t>
      </w:r>
      <w:proofErr w:type="spellStart"/>
      <w:r>
        <w:rPr>
          <w:color w:val="313131"/>
          <w:highlight w:val="white"/>
        </w:rPr>
        <w:t>Burich</w:t>
      </w:r>
      <w:proofErr w:type="spellEnd"/>
      <w:r>
        <w:t xml:space="preserve">, el grupo de Juana </w:t>
      </w:r>
      <w:proofErr w:type="spellStart"/>
      <w:r>
        <w:t>Sallies</w:t>
      </w:r>
      <w:proofErr w:type="spellEnd"/>
      <w:r>
        <w:t xml:space="preserve">, el quinteto de Verónica Sala, el grupo de Lautaro Moreno </w:t>
      </w:r>
      <w:proofErr w:type="spellStart"/>
      <w:r>
        <w:t>Gaudry</w:t>
      </w:r>
      <w:proofErr w:type="spellEnd"/>
      <w:r>
        <w:t xml:space="preserve"> y la Big Band del Conservatorio Superior de Música “Manuel de Falla”.</w:t>
      </w:r>
    </w:p>
    <w:p w14:paraId="37E68FB9" w14:textId="77777777" w:rsidR="00A73457" w:rsidRDefault="00A73457" w:rsidP="00A73457">
      <w:pPr>
        <w:tabs>
          <w:tab w:val="left" w:pos="709"/>
        </w:tabs>
      </w:pPr>
    </w:p>
    <w:p w14:paraId="23246FA5" w14:textId="77777777" w:rsidR="00A73457" w:rsidRDefault="00A73457" w:rsidP="00A73457">
      <w:pPr>
        <w:tabs>
          <w:tab w:val="left" w:pos="709"/>
        </w:tabs>
      </w:pPr>
      <w:r>
        <w:t xml:space="preserve">Fue realizada por un equipo integrado por: Paco </w:t>
      </w:r>
      <w:proofErr w:type="spellStart"/>
      <w:r>
        <w:t>Amenabar</w:t>
      </w:r>
      <w:proofErr w:type="spellEnd"/>
      <w:r>
        <w:t xml:space="preserve"> (Ingeniero de grabación y Mezcla y master), Federico </w:t>
      </w:r>
      <w:proofErr w:type="spellStart"/>
      <w:r>
        <w:t>Schujman</w:t>
      </w:r>
      <w:proofErr w:type="spellEnd"/>
      <w:r>
        <w:t xml:space="preserve"> (Asistentes de grabación) Productora Yugoslavia</w:t>
      </w:r>
    </w:p>
    <w:p w14:paraId="47DBD2B3" w14:textId="77777777" w:rsidR="00A73457" w:rsidRDefault="00A73457" w:rsidP="00A73457">
      <w:pPr>
        <w:tabs>
          <w:tab w:val="left" w:pos="709"/>
        </w:tabs>
      </w:pPr>
      <w:r>
        <w:t xml:space="preserve">(Filmación, edición y montaje audiovisual), Matías </w:t>
      </w:r>
      <w:proofErr w:type="spellStart"/>
      <w:r>
        <w:t>Jarsun</w:t>
      </w:r>
      <w:proofErr w:type="spellEnd"/>
      <w:r>
        <w:t xml:space="preserve"> e Ignacio </w:t>
      </w:r>
      <w:proofErr w:type="spellStart"/>
      <w:r>
        <w:t>Mozetic</w:t>
      </w:r>
      <w:proofErr w:type="spellEnd"/>
      <w:r>
        <w:t xml:space="preserve"> (investigación y entrevistas). La producción general y la producción artística del proyecto está a cargo de Matías </w:t>
      </w:r>
      <w:proofErr w:type="spellStart"/>
      <w:r>
        <w:t>Jarsun</w:t>
      </w:r>
      <w:proofErr w:type="spellEnd"/>
      <w:r>
        <w:t xml:space="preserve">, Ignacio </w:t>
      </w:r>
      <w:proofErr w:type="spellStart"/>
      <w:r>
        <w:t>Mozetic</w:t>
      </w:r>
      <w:proofErr w:type="spellEnd"/>
      <w:r>
        <w:t xml:space="preserve">, Federico </w:t>
      </w:r>
      <w:proofErr w:type="spellStart"/>
      <w:r>
        <w:t>Solomiewicz</w:t>
      </w:r>
      <w:proofErr w:type="spellEnd"/>
      <w:r>
        <w:t xml:space="preserve">, Luciano </w:t>
      </w:r>
      <w:proofErr w:type="spellStart"/>
      <w:r>
        <w:t>Perotti</w:t>
      </w:r>
      <w:proofErr w:type="spellEnd"/>
      <w:r>
        <w:t xml:space="preserve"> y Penélope Cúneo (Miembros de AMUJ).</w:t>
      </w:r>
    </w:p>
    <w:p w14:paraId="572EFAFD" w14:textId="77777777" w:rsidR="00A73457" w:rsidRDefault="00A73457" w:rsidP="00A73457">
      <w:pPr>
        <w:tabs>
          <w:tab w:val="left" w:pos="709"/>
        </w:tabs>
      </w:pPr>
    </w:p>
    <w:p w14:paraId="405F8D35" w14:textId="77777777" w:rsidR="00A73457" w:rsidRDefault="00A73457" w:rsidP="00A73457">
      <w:pPr>
        <w:tabs>
          <w:tab w:val="left" w:pos="709"/>
        </w:tabs>
        <w:rPr>
          <w:highlight w:val="white"/>
        </w:rPr>
      </w:pPr>
      <w:r>
        <w:t xml:space="preserve">La Asociación de Músicos de Jazz es una Asociación Civil cuya misión es fomentar el </w:t>
      </w:r>
      <w:r>
        <w:rPr>
          <w:highlight w:val="white"/>
        </w:rPr>
        <w:t>desarrollo del Jazz en todas sus formas, promover el crecimiento de la escena jazzística local y enaltecer la bandera del Jazz Argentino.</w:t>
      </w:r>
    </w:p>
    <w:p w14:paraId="2CB9072B" w14:textId="77777777" w:rsidR="00A73457" w:rsidRDefault="00A73457" w:rsidP="00A73457">
      <w:pPr>
        <w:tabs>
          <w:tab w:val="left" w:pos="709"/>
        </w:tabs>
        <w:rPr>
          <w:highlight w:val="white"/>
        </w:rPr>
      </w:pPr>
    </w:p>
    <w:p w14:paraId="5154B916" w14:textId="0C5ECA30" w:rsidR="00A73457" w:rsidRDefault="00A73457" w:rsidP="00A73457">
      <w:pPr>
        <w:tabs>
          <w:tab w:val="left" w:pos="709"/>
        </w:tabs>
        <w:rPr>
          <w:highlight w:val="yellow"/>
        </w:rPr>
      </w:pPr>
      <w:r>
        <w:rPr>
          <w:highlight w:val="white"/>
        </w:rPr>
        <w:t xml:space="preserve">“Jazz acá” busca difundir la obra de los artistas de Jazz de la Ciudad, así como expandir sus fronteras y formar nuevos espectadores para este género </w:t>
      </w:r>
      <w:r w:rsidR="00267B70">
        <w:rPr>
          <w:highlight w:val="white"/>
        </w:rPr>
        <w:t>musical</w:t>
      </w:r>
      <w:r>
        <w:rPr>
          <w:highlight w:val="white"/>
        </w:rPr>
        <w:t xml:space="preserve">. </w:t>
      </w:r>
      <w:r w:rsidR="00267B70">
        <w:rPr>
          <w:highlight w:val="white"/>
        </w:rPr>
        <w:t>Además,</w:t>
      </w:r>
      <w:r>
        <w:rPr>
          <w:highlight w:val="white"/>
        </w:rPr>
        <w:t xml:space="preserve"> atestigua y registra la escena actual para las futuras generaciones aportando a la memoria local del jazz que tiene una larga historia en nuestro país.  </w:t>
      </w:r>
    </w:p>
    <w:p w14:paraId="3A4D713C" w14:textId="77777777" w:rsidR="00A73457" w:rsidRDefault="00A73457" w:rsidP="00A73457">
      <w:pPr>
        <w:tabs>
          <w:tab w:val="left" w:pos="709"/>
        </w:tabs>
        <w:rPr>
          <w:highlight w:val="yellow"/>
        </w:rPr>
      </w:pPr>
    </w:p>
    <w:p w14:paraId="47FDE862" w14:textId="77777777" w:rsidR="00A73457" w:rsidRDefault="00A73457" w:rsidP="00A73457">
      <w:pPr>
        <w:tabs>
          <w:tab w:val="left" w:pos="709"/>
        </w:tabs>
      </w:pPr>
      <w:r>
        <w:t xml:space="preserve">El jazz es un género musical que tiene sus orígenes hacia fines del siglo XIX en Estados Unidos como consecuencia de la migración forzada de africanos a América del Norte, consecuencia de la esclavitud. Se expandió por todo el mundo a lo largo del siglo XX. Nuestro país vio la llegada del jazz a principios del siglo XX. Esta llegada se dio, al igual que el tango o el folklore, en barco. El género jazz band (como se lo denominaba) se inicia en rigor en 1925, cuando es interpretado por las orquestas de tango de Francisco </w:t>
      </w:r>
      <w:proofErr w:type="spellStart"/>
      <w:r>
        <w:t>Canaro</w:t>
      </w:r>
      <w:proofErr w:type="spellEnd"/>
      <w:r>
        <w:t xml:space="preserve"> y Roberto Firpo, y se forman las primeras orquestas argentinas de jazz: las de Adolfo Avilés y Eleuterio Yribarren. </w:t>
      </w:r>
    </w:p>
    <w:p w14:paraId="72C8CC6B" w14:textId="77777777" w:rsidR="00A73457" w:rsidRDefault="00A73457" w:rsidP="00A73457">
      <w:pPr>
        <w:tabs>
          <w:tab w:val="left" w:pos="709"/>
        </w:tabs>
      </w:pPr>
    </w:p>
    <w:p w14:paraId="1C571664" w14:textId="77777777" w:rsidR="00A73457" w:rsidRDefault="00A73457" w:rsidP="00A73457">
      <w:pPr>
        <w:tabs>
          <w:tab w:val="left" w:pos="709"/>
        </w:tabs>
      </w:pPr>
      <w:r>
        <w:t xml:space="preserve">A partir de la década de 1950 comenzaron a visitar nuestro país muchas grandes figuras del jazz internacional que hoy en día se consideran leyendas del jazz. Algunos de estos músicos son </w:t>
      </w:r>
      <w:proofErr w:type="spellStart"/>
      <w:r>
        <w:t>Dizzy</w:t>
      </w:r>
      <w:proofErr w:type="spellEnd"/>
      <w:r>
        <w:t xml:space="preserve"> Gillespie, Louis Armstrong, </w:t>
      </w:r>
      <w:proofErr w:type="spellStart"/>
      <w:r>
        <w:t>Nat</w:t>
      </w:r>
      <w:proofErr w:type="spellEnd"/>
      <w:r>
        <w:t xml:space="preserve"> King Cole, Ella Fitzgerald, Duke Ellington, Ray Charles, Bill Evans, Charles </w:t>
      </w:r>
      <w:proofErr w:type="spellStart"/>
      <w:r>
        <w:t>Mingus</w:t>
      </w:r>
      <w:proofErr w:type="spellEnd"/>
      <w:r>
        <w:t xml:space="preserve"> y Oscar Peterson, entre otros. Si bien el jazz surgió en Estados Unidos, con el tiempo el género fue tomando su propia impronta en nuestro país al fusionarse con música folklórica y con el tango, formando parte de nuestra cultura. Así es como hace ya varias décadas comenzó a surgir el concepto de “Jazz Argentino”, que no significa jazz tocado en argentina, sino justamente la confluencia musical del folklore argentino con el jazz proveniente de Estados Unidos. </w:t>
      </w:r>
    </w:p>
    <w:p w14:paraId="5402B4FF" w14:textId="77777777" w:rsidR="00A73457" w:rsidRDefault="00A73457" w:rsidP="00A73457">
      <w:pPr>
        <w:tabs>
          <w:tab w:val="left" w:pos="709"/>
        </w:tabs>
      </w:pPr>
    </w:p>
    <w:p w14:paraId="06E67D19" w14:textId="77777777" w:rsidR="00A73457" w:rsidRDefault="00A73457" w:rsidP="00A73457">
      <w:pPr>
        <w:tabs>
          <w:tab w:val="left" w:pos="709"/>
        </w:tabs>
      </w:pPr>
      <w:r>
        <w:t xml:space="preserve">Son muchos los artistas reconocidos tanto a nivel nacional como internacional que hoy en día llevan la bandera del Jazz Argentino, como Guillermo Klein, Richard </w:t>
      </w:r>
      <w:proofErr w:type="spellStart"/>
      <w:r>
        <w:t>Nant</w:t>
      </w:r>
      <w:proofErr w:type="spellEnd"/>
      <w:r>
        <w:t xml:space="preserve">, Juan Cruz </w:t>
      </w:r>
      <w:r>
        <w:lastRenderedPageBreak/>
        <w:t xml:space="preserve">de Urquiza, Lalo Schiffrin, </w:t>
      </w:r>
      <w:proofErr w:type="spellStart"/>
      <w:r>
        <w:t>Fats</w:t>
      </w:r>
      <w:proofErr w:type="spellEnd"/>
      <w:r>
        <w:t xml:space="preserve"> Fernández, Ernesto </w:t>
      </w:r>
      <w:proofErr w:type="spellStart"/>
      <w:r>
        <w:t>Jodos</w:t>
      </w:r>
      <w:proofErr w:type="spellEnd"/>
      <w:r>
        <w:t xml:space="preserve">, Paula </w:t>
      </w:r>
      <w:proofErr w:type="spellStart"/>
      <w:r>
        <w:t>Shocron</w:t>
      </w:r>
      <w:proofErr w:type="spellEnd"/>
      <w:r>
        <w:t xml:space="preserve">, Pipi Piazzolla, Mariano Otero, Leo Genovese, Sergio </w:t>
      </w:r>
      <w:proofErr w:type="spellStart"/>
      <w:r>
        <w:t>Verdinelli</w:t>
      </w:r>
      <w:proofErr w:type="spellEnd"/>
      <w:r>
        <w:t xml:space="preserve">, Camila </w:t>
      </w:r>
      <w:proofErr w:type="spellStart"/>
      <w:r>
        <w:t>Nebbia</w:t>
      </w:r>
      <w:proofErr w:type="spellEnd"/>
      <w:r>
        <w:t>, Juan “Pollo” Raffo, Juan Carlos “Mono” Fontana, entre otros.</w:t>
      </w:r>
    </w:p>
    <w:p w14:paraId="5359CF1E" w14:textId="77777777" w:rsidR="00A73457" w:rsidRDefault="00A73457" w:rsidP="00A73457">
      <w:pPr>
        <w:tabs>
          <w:tab w:val="left" w:pos="709"/>
        </w:tabs>
      </w:pPr>
    </w:p>
    <w:p w14:paraId="376BA417" w14:textId="77777777" w:rsidR="00A73457" w:rsidRDefault="00A73457" w:rsidP="00A73457">
      <w:pPr>
        <w:tabs>
          <w:tab w:val="left" w:pos="709"/>
        </w:tabs>
      </w:pPr>
      <w:r>
        <w:t xml:space="preserve">Además, algunos importantes músicos argentinos de Jazz ya fallecidos como Gato Barbieri, Walter </w:t>
      </w:r>
      <w:proofErr w:type="spellStart"/>
      <w:r>
        <w:t>Malosetti</w:t>
      </w:r>
      <w:proofErr w:type="spellEnd"/>
      <w:r>
        <w:t xml:space="preserve"> y Oscar Alemán han sido reconocidos por la Legislatura. El saxofonista y compositor argentino de Jazz Leandro “Gato” Barbieri tuvo una extensa y exitosa trayectoria y es considerado uno de los mejores saxofonistas latinoamericanos de la historia. Además, recibió el Premio Konex 1985: Jazz, reconocimiento que se entrega cada diez años.</w:t>
      </w:r>
    </w:p>
    <w:p w14:paraId="3782D94D" w14:textId="77777777" w:rsidR="00A73457" w:rsidRDefault="00A73457" w:rsidP="00A73457">
      <w:pPr>
        <w:tabs>
          <w:tab w:val="left" w:pos="709"/>
        </w:tabs>
      </w:pPr>
    </w:p>
    <w:p w14:paraId="31D73BBC" w14:textId="77777777" w:rsidR="00A73457" w:rsidRDefault="00A73457" w:rsidP="00A73457">
      <w:pPr>
        <w:tabs>
          <w:tab w:val="left" w:pos="709"/>
        </w:tabs>
      </w:pPr>
      <w:r>
        <w:t xml:space="preserve">Es importante también mencionar la influencia del jazz en Astor Piazzolla, músico y compositor argentino considerado uno de los músicos más importantes del siglo XX a nivel internacional. Astor Piazzolla se trasladó a muy temprana edad a Estados Unidos, la cuna del jazz, y vivió allí hasta los quince años. Sin dudas, además del tango y la música clásica, el lenguaje del jazz tiene una presencia fundamental en la música de Piazzolla. Astor Piazzolla grabó junto al destacado saxofonista de jazz Gerry </w:t>
      </w:r>
      <w:proofErr w:type="spellStart"/>
      <w:r>
        <w:t>Mulligan</w:t>
      </w:r>
      <w:proofErr w:type="spellEnd"/>
      <w:r>
        <w:t>, y también junto al vibrafonista de jazz Gary Burton.</w:t>
      </w:r>
    </w:p>
    <w:p w14:paraId="291B7031" w14:textId="77777777" w:rsidR="00A73457" w:rsidRDefault="00A73457" w:rsidP="00A73457">
      <w:pPr>
        <w:tabs>
          <w:tab w:val="left" w:pos="709"/>
        </w:tabs>
      </w:pPr>
    </w:p>
    <w:p w14:paraId="1CABD9ED" w14:textId="77777777" w:rsidR="00A73457" w:rsidRDefault="00A73457" w:rsidP="00A73457">
      <w:pPr>
        <w:tabs>
          <w:tab w:val="left" w:pos="709"/>
        </w:tabs>
      </w:pPr>
      <w:r>
        <w:t>A pesar de que mucha gente considera al jazz un género musical de élite e intelectual, la realidad es que este género tiene sus raíces en lo popular. Aquí en nuestro país, el Jazz Argentino está en crecimiento desde hace largo tiempo. Hoy en día hay varias instituciones académicas que cuentan con una carrera de jazz, como la Escuela de Música Popular Avellaneda, el Sindicato Argentino de Músicos o el Conservatorio Superior de Música Manuel de Falla, que posee una tecnicatura superior que fue creada en 2006. También ponen de manifiesto este crecimiento del jazz en nuestro país los festivales que hace varios años se llevan a cabo aquí, como el Festival Internacional Buenos Aires Jazz, el Festival Internacional de Jazz de Córdoba CBA Jazz, el Festival de Jazz Río Cuarto, el Festival Internacional de Jazz Villa María, el Festival de Mar del Plata Jazz y El Bolsón Jazz Festival. Además, la Asociación de Músicos de Jazz nuclea a músicos de jazz de diversas generaciones y uno de sus principales objetivos es promover el Jazz Argentino.</w:t>
      </w:r>
    </w:p>
    <w:p w14:paraId="07D40F93" w14:textId="77777777" w:rsidR="00A73457" w:rsidRDefault="00A73457" w:rsidP="00A73457">
      <w:pPr>
        <w:tabs>
          <w:tab w:val="left" w:pos="709"/>
        </w:tabs>
      </w:pPr>
    </w:p>
    <w:p w14:paraId="6D662FE6" w14:textId="77777777" w:rsidR="00A73457" w:rsidRDefault="00A73457" w:rsidP="00A73457">
      <w:pPr>
        <w:tabs>
          <w:tab w:val="left" w:pos="709"/>
        </w:tabs>
      </w:pPr>
      <w:r>
        <w:t>Es sumamente importante acercar este género musical a todos los sectores de la sociedad, para permitir su apropiación por toda la sociedad, y generar lugares de encuentro que transformen el privilegio en un acceso democrático y “Jazz Acá” busca aportar en este proceso.</w:t>
      </w:r>
    </w:p>
    <w:p w14:paraId="04487EEC" w14:textId="77777777" w:rsidR="00A73457" w:rsidRDefault="00A73457" w:rsidP="00A73457">
      <w:pPr>
        <w:tabs>
          <w:tab w:val="left" w:pos="709"/>
        </w:tabs>
      </w:pPr>
    </w:p>
    <w:p w14:paraId="6C39DAA8" w14:textId="77777777" w:rsidR="00A73457" w:rsidRDefault="00A73457" w:rsidP="00A73457">
      <w:pPr>
        <w:tabs>
          <w:tab w:val="left" w:pos="709"/>
        </w:tabs>
      </w:pPr>
      <w:r>
        <w:t>Es por lo antes expuesto que solicitamos la aprobación del presente proyecto de ley.</w:t>
      </w:r>
    </w:p>
    <w:p w14:paraId="02863E58" w14:textId="77777777" w:rsidR="00A73457" w:rsidRDefault="00A73457" w:rsidP="00A73457">
      <w:pPr>
        <w:tabs>
          <w:tab w:val="left" w:pos="709"/>
        </w:tabs>
      </w:pPr>
    </w:p>
    <w:p w14:paraId="73126B3D" w14:textId="77777777" w:rsidR="00A73457" w:rsidRDefault="00A73457" w:rsidP="00A73457">
      <w:pPr>
        <w:tabs>
          <w:tab w:val="left" w:pos="709"/>
        </w:tabs>
      </w:pPr>
    </w:p>
    <w:p w14:paraId="24A908FD" w14:textId="77777777" w:rsidR="00A73457" w:rsidRDefault="00A73457" w:rsidP="00A73457">
      <w:pPr>
        <w:tabs>
          <w:tab w:val="left" w:pos="709"/>
        </w:tabs>
      </w:pPr>
    </w:p>
    <w:p w14:paraId="03CA85D7" w14:textId="77777777" w:rsidR="00A73457" w:rsidRDefault="00A73457" w:rsidP="00A73457">
      <w:pPr>
        <w:tabs>
          <w:tab w:val="left" w:pos="709"/>
        </w:tabs>
      </w:pPr>
    </w:p>
    <w:p w14:paraId="0B7D37DD" w14:textId="77777777" w:rsidR="00A73457" w:rsidRDefault="00A73457" w:rsidP="00A73457">
      <w:pPr>
        <w:tabs>
          <w:tab w:val="left" w:pos="709"/>
        </w:tabs>
      </w:pPr>
    </w:p>
    <w:p w14:paraId="5DD4D9F2" w14:textId="77777777" w:rsidR="00A73457" w:rsidRDefault="00A73457" w:rsidP="00A73457">
      <w:pPr>
        <w:tabs>
          <w:tab w:val="left" w:pos="709"/>
        </w:tabs>
      </w:pPr>
    </w:p>
    <w:p w14:paraId="49BA0FC0" w14:textId="77777777" w:rsidR="00A73457" w:rsidRDefault="00A73457" w:rsidP="00A73457">
      <w:pPr>
        <w:tabs>
          <w:tab w:val="left" w:pos="709"/>
        </w:tabs>
      </w:pPr>
    </w:p>
    <w:p w14:paraId="01FB15BD" w14:textId="77777777" w:rsidR="00A73457" w:rsidRDefault="00A73457" w:rsidP="00A73457">
      <w:pPr>
        <w:tabs>
          <w:tab w:val="left" w:pos="709"/>
        </w:tabs>
      </w:pPr>
    </w:p>
    <w:p w14:paraId="187DB719" w14:textId="77777777" w:rsidR="00A73457" w:rsidRDefault="00A73457" w:rsidP="00A73457">
      <w:pPr>
        <w:tabs>
          <w:tab w:val="left" w:pos="709"/>
        </w:tabs>
      </w:pPr>
    </w:p>
    <w:p w14:paraId="677F27B7" w14:textId="77777777" w:rsidR="00AF6352" w:rsidRPr="00A73457" w:rsidRDefault="00AF6352" w:rsidP="00A73457">
      <w:pPr>
        <w:jc w:val="center"/>
      </w:pPr>
    </w:p>
    <w:sectPr w:rsidR="00AF6352" w:rsidRPr="00A7345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20784" w14:textId="77777777" w:rsidR="00A73457" w:rsidRDefault="00A73457">
      <w:r>
        <w:separator/>
      </w:r>
    </w:p>
  </w:endnote>
  <w:endnote w:type="continuationSeparator" w:id="0">
    <w:p w14:paraId="01979BE1" w14:textId="77777777" w:rsidR="00A73457" w:rsidRDefault="00A73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C0AE" w14:textId="77777777" w:rsidR="00601A75" w:rsidRPr="00A73457" w:rsidRDefault="00601A75">
    <w:pPr>
      <w:pStyle w:val="Piedepgina"/>
      <w:rPr>
        <w:color w:val="333333"/>
        <w:sz w:val="20"/>
      </w:rPr>
    </w:pPr>
    <w:bookmarkStart w:id="3" w:name="Proyecto"/>
    <w:bookmarkEnd w:id="3"/>
  </w:p>
  <w:p w14:paraId="2BF9BD03" w14:textId="4C5DC487" w:rsidR="00601A75" w:rsidRPr="00A73457" w:rsidRDefault="00601A75">
    <w:pPr>
      <w:pStyle w:val="Piedepgina"/>
      <w:rPr>
        <w:color w:val="333333"/>
        <w:sz w:val="20"/>
      </w:rPr>
    </w:pPr>
    <w:r w:rsidRPr="00A73457">
      <w:rPr>
        <w:color w:val="333333"/>
        <w:sz w:val="20"/>
      </w:rPr>
      <w:t xml:space="preserve">Último cambio: </w:t>
    </w:r>
    <w:r w:rsidRPr="00A73457">
      <w:rPr>
        <w:color w:val="333333"/>
        <w:sz w:val="20"/>
      </w:rPr>
      <w:fldChar w:fldCharType="begin"/>
    </w:r>
    <w:r w:rsidRPr="00A73457">
      <w:rPr>
        <w:color w:val="333333"/>
        <w:sz w:val="20"/>
      </w:rPr>
      <w:instrText xml:space="preserve"> SAVEDATE  \* MERGEFORMAT </w:instrText>
    </w:r>
    <w:r w:rsidRPr="00A73457">
      <w:rPr>
        <w:color w:val="333333"/>
        <w:sz w:val="20"/>
      </w:rPr>
      <w:fldChar w:fldCharType="separate"/>
    </w:r>
    <w:r w:rsidR="007E7BB1">
      <w:rPr>
        <w:noProof/>
        <w:color w:val="333333"/>
        <w:sz w:val="20"/>
      </w:rPr>
      <w:t>14/11/2022 11:40:00</w:t>
    </w:r>
    <w:r w:rsidRPr="00A73457">
      <w:rPr>
        <w:color w:val="333333"/>
        <w:sz w:val="20"/>
      </w:rPr>
      <w:fldChar w:fldCharType="end"/>
    </w:r>
    <w:r w:rsidRPr="00A73457">
      <w:rPr>
        <w:color w:val="333333"/>
        <w:sz w:val="20"/>
      </w:rPr>
      <w:t xml:space="preserve">  -  Cantidad de caracteres: </w:t>
    </w:r>
    <w:r w:rsidRPr="00A73457">
      <w:rPr>
        <w:color w:val="333333"/>
        <w:sz w:val="20"/>
      </w:rPr>
      <w:fldChar w:fldCharType="begin"/>
    </w:r>
    <w:r w:rsidRPr="00A73457">
      <w:rPr>
        <w:color w:val="333333"/>
        <w:sz w:val="20"/>
      </w:rPr>
      <w:instrText xml:space="preserve"> NUMCHARS  \* MERGEFORMAT </w:instrText>
    </w:r>
    <w:r w:rsidRPr="00A73457">
      <w:rPr>
        <w:color w:val="333333"/>
        <w:sz w:val="20"/>
      </w:rPr>
      <w:fldChar w:fldCharType="separate"/>
    </w:r>
    <w:r w:rsidR="007E7BB1">
      <w:rPr>
        <w:noProof/>
        <w:color w:val="333333"/>
        <w:sz w:val="20"/>
      </w:rPr>
      <w:t>5506</w:t>
    </w:r>
    <w:r w:rsidRPr="00A73457">
      <w:rPr>
        <w:color w:val="333333"/>
        <w:sz w:val="20"/>
      </w:rPr>
      <w:fldChar w:fldCharType="end"/>
    </w:r>
    <w:r w:rsidRPr="00A73457">
      <w:rPr>
        <w:color w:val="333333"/>
        <w:sz w:val="20"/>
      </w:rPr>
      <w:t xml:space="preserve"> - Cantidad de palabras: </w:t>
    </w:r>
    <w:r w:rsidRPr="00A73457">
      <w:rPr>
        <w:color w:val="333333"/>
        <w:sz w:val="20"/>
      </w:rPr>
      <w:fldChar w:fldCharType="begin"/>
    </w:r>
    <w:r w:rsidRPr="00A73457">
      <w:rPr>
        <w:color w:val="333333"/>
        <w:sz w:val="20"/>
      </w:rPr>
      <w:instrText xml:space="preserve"> NUMWORDS  \* MERGEFORMAT </w:instrText>
    </w:r>
    <w:r w:rsidRPr="00A73457">
      <w:rPr>
        <w:color w:val="333333"/>
        <w:sz w:val="20"/>
      </w:rPr>
      <w:fldChar w:fldCharType="separate"/>
    </w:r>
    <w:r w:rsidR="007E7BB1">
      <w:rPr>
        <w:noProof/>
        <w:color w:val="333333"/>
        <w:sz w:val="20"/>
      </w:rPr>
      <w:t>1068</w:t>
    </w:r>
    <w:r w:rsidRPr="00A73457">
      <w:rPr>
        <w:color w:val="333333"/>
        <w:sz w:val="20"/>
      </w:rPr>
      <w:fldChar w:fldCharType="end"/>
    </w:r>
  </w:p>
  <w:p w14:paraId="26D4E1DA" w14:textId="77777777" w:rsidR="00601A75" w:rsidRPr="00A73457" w:rsidRDefault="00601A75" w:rsidP="00B05649">
    <w:pPr>
      <w:pStyle w:val="Piedepgina"/>
      <w:tabs>
        <w:tab w:val="left" w:pos="3565"/>
      </w:tabs>
      <w:rPr>
        <w:rStyle w:val="Nmerodepgina"/>
        <w:color w:val="333333"/>
      </w:rPr>
    </w:pPr>
    <w:r w:rsidRPr="00A73457">
      <w:rPr>
        <w:color w:val="333333"/>
        <w:sz w:val="20"/>
      </w:rPr>
      <w:tab/>
      <w:t>Pág.</w:t>
    </w:r>
    <w:r w:rsidRPr="00A73457">
      <w:rPr>
        <w:color w:val="333333"/>
      </w:rPr>
      <w:t xml:space="preserve"> </w:t>
    </w:r>
    <w:r w:rsidRPr="00A73457">
      <w:rPr>
        <w:rStyle w:val="Nmerodepgina"/>
        <w:color w:val="333333"/>
      </w:rPr>
      <w:fldChar w:fldCharType="begin"/>
    </w:r>
    <w:r w:rsidRPr="00A73457">
      <w:rPr>
        <w:rStyle w:val="Nmerodepgina"/>
        <w:color w:val="333333"/>
      </w:rPr>
      <w:instrText xml:space="preserve"> PAGE </w:instrText>
    </w:r>
    <w:r w:rsidRPr="00A73457">
      <w:rPr>
        <w:rStyle w:val="Nmerodepgina"/>
        <w:color w:val="333333"/>
      </w:rPr>
      <w:fldChar w:fldCharType="separate"/>
    </w:r>
    <w:r w:rsidR="00F5569F" w:rsidRPr="00A73457">
      <w:rPr>
        <w:rStyle w:val="Nmerodepgina"/>
        <w:noProof/>
        <w:color w:val="333333"/>
      </w:rPr>
      <w:t>1</w:t>
    </w:r>
    <w:r w:rsidRPr="00A73457">
      <w:rPr>
        <w:rStyle w:val="Nmerodepgina"/>
        <w:color w:val="333333"/>
      </w:rPr>
      <w:fldChar w:fldCharType="end"/>
    </w:r>
    <w:r w:rsidRPr="00A73457">
      <w:rPr>
        <w:rStyle w:val="Nmerodepgina"/>
        <w:color w:val="333333"/>
      </w:rPr>
      <w:t>/</w:t>
    </w:r>
    <w:r w:rsidRPr="00A73457">
      <w:rPr>
        <w:rStyle w:val="Nmerodepgina"/>
        <w:color w:val="333333"/>
      </w:rPr>
      <w:fldChar w:fldCharType="begin"/>
    </w:r>
    <w:r w:rsidRPr="00A73457">
      <w:rPr>
        <w:rStyle w:val="Nmerodepgina"/>
        <w:color w:val="333333"/>
      </w:rPr>
      <w:instrText xml:space="preserve"> NUMPAGES  \* MERGEFORMAT </w:instrText>
    </w:r>
    <w:r w:rsidRPr="00A73457">
      <w:rPr>
        <w:rStyle w:val="Nmerodepgina"/>
        <w:color w:val="333333"/>
      </w:rPr>
      <w:fldChar w:fldCharType="separate"/>
    </w:r>
    <w:r w:rsidR="00F5569F" w:rsidRPr="00A73457">
      <w:rPr>
        <w:rStyle w:val="Nmerodepgina"/>
        <w:noProof/>
        <w:color w:val="333333"/>
      </w:rPr>
      <w:t>1</w:t>
    </w:r>
    <w:r w:rsidRPr="00A73457">
      <w:rPr>
        <w:rStyle w:val="Nmerodepgina"/>
        <w:color w:val="333333"/>
      </w:rPr>
      <w:fldChar w:fldCharType="end"/>
    </w:r>
    <w:r w:rsidRPr="00A73457">
      <w:rPr>
        <w:rStyle w:val="Nmerodepgina"/>
        <w:color w:val="333333"/>
      </w:rPr>
      <w:t xml:space="preserve"> </w:t>
    </w:r>
  </w:p>
  <w:p w14:paraId="4FE91FCB" w14:textId="77777777" w:rsidR="00601A75" w:rsidRPr="00A73457"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19454" w14:textId="77777777" w:rsidR="00A73457" w:rsidRDefault="00A73457">
      <w:r>
        <w:separator/>
      </w:r>
    </w:p>
  </w:footnote>
  <w:footnote w:type="continuationSeparator" w:id="0">
    <w:p w14:paraId="42394E54" w14:textId="77777777" w:rsidR="00A73457" w:rsidRDefault="00A73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BFB7" w14:textId="2ED03EB8" w:rsidR="0033168A" w:rsidRDefault="00A73457" w:rsidP="0033168A">
    <w:pPr>
      <w:pStyle w:val="Encabezado"/>
      <w:ind w:left="-2410" w:firstLine="850"/>
      <w:jc w:val="center"/>
      <w:rPr>
        <w:i/>
        <w:sz w:val="18"/>
        <w:szCs w:val="18"/>
      </w:rPr>
    </w:pPr>
    <w:r w:rsidRPr="005A3AA1">
      <w:rPr>
        <w:noProof/>
        <w:lang w:val="es-ES"/>
      </w:rPr>
      <w:drawing>
        <wp:inline distT="0" distB="0" distL="0" distR="0" wp14:anchorId="1782611D" wp14:editId="524EA9AD">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7381C5DD"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5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67B70"/>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7BB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3457"/>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D4319"/>
  <w15:chartTrackingRefBased/>
  <w15:docId w15:val="{118FC904-8274-4FAE-BF59-BD1AD1C9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1068</Words>
  <Characters>5506</Characters>
  <Application>Microsoft Office Word</Application>
  <DocSecurity>0</DocSecurity>
  <Lines>163</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3</cp:revision>
  <cp:lastPrinted>1601-01-01T00:00:00Z</cp:lastPrinted>
  <dcterms:created xsi:type="dcterms:W3CDTF">2022-11-14T14:32:00Z</dcterms:created>
  <dcterms:modified xsi:type="dcterms:W3CDTF">2022-11-14T14:40:00Z</dcterms:modified>
</cp:coreProperties>
</file>