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CE3" w:rsidRPr="00B93CE3" w:rsidRDefault="00B93CE3" w:rsidP="00B93CE3">
      <w:pPr>
        <w:rPr>
          <w:szCs w:val="24"/>
          <w:lang w:val="es-AR" w:eastAsia="es-AR"/>
        </w:rPr>
      </w:pPr>
      <w:r w:rsidRPr="00B93CE3">
        <w:rPr>
          <w:b/>
          <w:bCs/>
          <w:color w:val="000000"/>
          <w:szCs w:val="24"/>
          <w:lang w:val="es-AR" w:eastAsia="es-AR"/>
        </w:rPr>
        <w:t>Legislatura de la Ciudad Autónoma de Buenos Aires</w:t>
      </w:r>
    </w:p>
    <w:p w:rsidR="00B93CE3" w:rsidRPr="00B93CE3" w:rsidRDefault="00B93CE3" w:rsidP="00B93CE3">
      <w:pPr>
        <w:jc w:val="left"/>
        <w:rPr>
          <w:szCs w:val="24"/>
          <w:lang w:val="es-AR" w:eastAsia="es-AR"/>
        </w:rPr>
      </w:pPr>
    </w:p>
    <w:p w:rsidR="00B93CE3" w:rsidRPr="00B93CE3" w:rsidRDefault="00B93CE3" w:rsidP="00B93CE3">
      <w:pPr>
        <w:rPr>
          <w:szCs w:val="24"/>
          <w:lang w:val="es-AR" w:eastAsia="es-AR"/>
        </w:rPr>
      </w:pPr>
      <w:r w:rsidRPr="00B93CE3">
        <w:rPr>
          <w:b/>
          <w:bCs/>
          <w:color w:val="000000"/>
          <w:szCs w:val="24"/>
          <w:lang w:val="es-AR" w:eastAsia="es-AR"/>
        </w:rPr>
        <w:t>Visto:</w:t>
      </w:r>
    </w:p>
    <w:p w:rsidR="00B93CE3" w:rsidRPr="00B93CE3" w:rsidRDefault="00B93CE3" w:rsidP="00B93CE3">
      <w:pPr>
        <w:jc w:val="left"/>
        <w:rPr>
          <w:szCs w:val="24"/>
          <w:lang w:val="es-AR" w:eastAsia="es-AR"/>
        </w:rPr>
      </w:pPr>
    </w:p>
    <w:p w:rsidR="00B93CE3" w:rsidRPr="00B93CE3" w:rsidRDefault="00B93CE3" w:rsidP="00B93CE3">
      <w:pPr>
        <w:rPr>
          <w:szCs w:val="24"/>
          <w:lang w:val="es-AR" w:eastAsia="es-AR"/>
        </w:rPr>
      </w:pPr>
      <w:r w:rsidRPr="00B93CE3">
        <w:rPr>
          <w:color w:val="000000"/>
          <w:szCs w:val="24"/>
          <w:lang w:val="es-AR" w:eastAsia="es-AR"/>
        </w:rPr>
        <w:tab/>
        <w:t xml:space="preserve">El </w:t>
      </w:r>
      <w:r w:rsidRPr="00B93CE3">
        <w:rPr>
          <w:b/>
          <w:bCs/>
          <w:color w:val="000000"/>
          <w:szCs w:val="24"/>
          <w:lang w:val="es-AR" w:eastAsia="es-AR"/>
        </w:rPr>
        <w:t>Expediente Nº 1391-D-2022</w:t>
      </w:r>
      <w:r w:rsidRPr="00B93CE3">
        <w:rPr>
          <w:color w:val="000000"/>
          <w:szCs w:val="24"/>
          <w:lang w:val="es-AR" w:eastAsia="es-AR"/>
        </w:rPr>
        <w:t xml:space="preserve"> proyecto de Declaración de autoría de la /el Diputada/o A. Martin y G. Sol</w:t>
      </w:r>
      <w:r>
        <w:rPr>
          <w:color w:val="000000"/>
          <w:szCs w:val="24"/>
          <w:lang w:val="es-AR" w:eastAsia="es-AR"/>
        </w:rPr>
        <w:t xml:space="preserve">ano, quienes solicitan: Repudio </w:t>
      </w:r>
      <w:r w:rsidRPr="00B93CE3">
        <w:rPr>
          <w:color w:val="000000"/>
          <w:szCs w:val="24"/>
          <w:lang w:val="es-AR" w:eastAsia="es-AR"/>
        </w:rPr>
        <w:t>a expresiones discriminatorias y misóginas, realizadas por un empresario de una concesionaria de automotores; y</w:t>
      </w:r>
    </w:p>
    <w:p w:rsidR="00B93CE3" w:rsidRPr="00B93CE3" w:rsidRDefault="00B93CE3" w:rsidP="00B93CE3">
      <w:pPr>
        <w:jc w:val="left"/>
        <w:rPr>
          <w:szCs w:val="24"/>
          <w:lang w:val="es-AR" w:eastAsia="es-AR"/>
        </w:rPr>
      </w:pPr>
    </w:p>
    <w:p w:rsidR="00B93CE3" w:rsidRPr="00B93CE3" w:rsidRDefault="00B93CE3" w:rsidP="00B93CE3">
      <w:pPr>
        <w:rPr>
          <w:szCs w:val="24"/>
          <w:lang w:val="es-AR" w:eastAsia="es-AR"/>
        </w:rPr>
      </w:pPr>
      <w:r w:rsidRPr="00B93CE3">
        <w:rPr>
          <w:b/>
          <w:bCs/>
          <w:color w:val="000000"/>
          <w:szCs w:val="24"/>
          <w:lang w:val="es-AR" w:eastAsia="es-AR"/>
        </w:rPr>
        <w:t>Considerando:</w:t>
      </w:r>
    </w:p>
    <w:p w:rsidR="00B93CE3" w:rsidRPr="00B93CE3" w:rsidRDefault="00B93CE3" w:rsidP="00B93CE3">
      <w:pPr>
        <w:jc w:val="left"/>
        <w:rPr>
          <w:szCs w:val="24"/>
          <w:lang w:val="es-AR" w:eastAsia="es-AR"/>
        </w:rPr>
      </w:pPr>
    </w:p>
    <w:p w:rsidR="00B93CE3" w:rsidRPr="00B93CE3" w:rsidRDefault="00B93CE3" w:rsidP="00B93CE3">
      <w:pPr>
        <w:rPr>
          <w:szCs w:val="24"/>
          <w:lang w:val="es-AR" w:eastAsia="es-AR"/>
        </w:rPr>
      </w:pPr>
      <w:r w:rsidRPr="00B93CE3">
        <w:rPr>
          <w:color w:val="000000"/>
          <w:szCs w:val="24"/>
          <w:lang w:val="es-AR" w:eastAsia="es-AR"/>
        </w:rPr>
        <w:tab/>
        <w:t>Que luego de presentar su CV y tener una primera entrevista laboral, Belén fue contratada por una concesionaria automovilística ubicada en el barrio de Pompeya. Pero un día antes de empezar en su nuevo trabajo, recibió un mensaje del mismo</w:t>
      </w:r>
      <w:r w:rsidRPr="00B93CE3">
        <w:rPr>
          <w:color w:val="000000"/>
          <w:szCs w:val="24"/>
          <w:shd w:val="clear" w:color="auto" w:fill="FFFFFF"/>
          <w:lang w:val="es-AR" w:eastAsia="es-AR"/>
        </w:rPr>
        <w:t xml:space="preserve"> empleador </w:t>
      </w:r>
      <w:r w:rsidRPr="00B93CE3">
        <w:rPr>
          <w:color w:val="000000"/>
          <w:szCs w:val="24"/>
          <w:lang w:val="es-AR" w:eastAsia="es-AR"/>
        </w:rPr>
        <w:t>que la había entrevistado. El mismo decía “María, hola. Disculpame pero te seré honesto. Vi tu estado “Ni una menos”, sos pañuelo verde e ibas a venir a un ambiente muy machista. Ahí los muchachos hacen chistes que ustedes toman muy susceptiblemente todo para el carajo”, Luego sigue. “Prefiero buscar otro estilo de mujer, lo que sería para ustedes una oprimida del patriarcado. Perdoná pero sé evitar futuros conflictos y hacerte pasar futuros disgustos por estos chicos que tengo, que seguramente los sientas como opresores machistas. Gracia, mañana no comiences”,</w:t>
      </w:r>
    </w:p>
    <w:p w:rsidR="00B93CE3" w:rsidRPr="00B93CE3" w:rsidRDefault="00B93CE3" w:rsidP="00B93CE3">
      <w:pPr>
        <w:ind w:firstLine="708"/>
        <w:rPr>
          <w:szCs w:val="24"/>
          <w:lang w:val="es-AR" w:eastAsia="es-AR"/>
        </w:rPr>
      </w:pPr>
      <w:r w:rsidRPr="00B93CE3">
        <w:rPr>
          <w:color w:val="000000"/>
          <w:szCs w:val="24"/>
          <w:lang w:val="es-AR" w:eastAsia="es-AR"/>
        </w:rPr>
        <w:t>Que luego de enviar aquel mensaje, no hubo derecho a réplica ya que fue bloqueada. El nivel de violencia y discriminación contra Belén pone de relieve una realidad cotidiana para muchos sectores de la población femenina y de diversidades. El hecho de que se la discrimine, no solo por mujer, sino también por levantar una consigna de luchar central para el movimiento de mujeres no puede pasar inadvertido.</w:t>
      </w:r>
    </w:p>
    <w:p w:rsidR="00B93CE3" w:rsidRPr="00B93CE3" w:rsidRDefault="00B93CE3" w:rsidP="00B93CE3">
      <w:pPr>
        <w:ind w:firstLine="708"/>
        <w:rPr>
          <w:szCs w:val="24"/>
          <w:lang w:val="es-AR" w:eastAsia="es-AR"/>
        </w:rPr>
      </w:pPr>
      <w:r w:rsidRPr="00B93CE3">
        <w:rPr>
          <w:color w:val="000000"/>
          <w:szCs w:val="24"/>
          <w:lang w:val="es-AR" w:eastAsia="es-AR"/>
        </w:rPr>
        <w:t>Que en un contexto en el cual distintos relevamientos dan cuenta de que las mujeres somos las más precarizadas en lo laboral, así como las que nos hacemos cargo en mayor medida de las tareas de cuidado dentro del hogar, que seamos expulsadas de los lugares de trabajo por defender planteos emancipatorios como “Ni Una Menos”, amerita un repudio. En lo que va del 2022 ya se cuentan 130 casos de femicidio según el observatorio Lucia Pérez. Lo que demuestra que el reclamo de trabajadoras como Belén es más que justo. Entrevistada por Tiempo Argentino, la joven trabajadora cuenta cómo se sintió insegura cuando fue contactada por primera vez por la empresa. Algo totalmente lógico cuando recordamos que a Tehuel de La Torre lo captaron en una falsa entrevista laboral.</w:t>
      </w:r>
    </w:p>
    <w:p w:rsidR="00B93CE3" w:rsidRPr="00B93CE3" w:rsidRDefault="00B93CE3" w:rsidP="00B93CE3">
      <w:pPr>
        <w:rPr>
          <w:szCs w:val="24"/>
          <w:lang w:val="es-AR" w:eastAsia="es-AR"/>
        </w:rPr>
      </w:pPr>
      <w:r w:rsidRPr="00B93CE3">
        <w:rPr>
          <w:color w:val="000000"/>
          <w:szCs w:val="24"/>
          <w:lang w:val="es-AR" w:eastAsia="es-AR"/>
        </w:rPr>
        <w:tab/>
        <w:t>Por lo expuesto, esta Comisión de  Mujeres, Géneros y Diversidades aconseja la aprobación de la siguiente</w:t>
      </w:r>
    </w:p>
    <w:p w:rsidR="00B93CE3" w:rsidRPr="00B93CE3" w:rsidRDefault="00B93CE3" w:rsidP="00081FFF">
      <w:pPr>
        <w:rPr>
          <w:lang w:val="es-AR"/>
        </w:rPr>
      </w:pPr>
    </w:p>
    <w:p w:rsidR="00B93CE3" w:rsidRPr="00B93CE3" w:rsidRDefault="00B93CE3" w:rsidP="00081FFF">
      <w:pPr>
        <w:rPr>
          <w:lang w:val="es-MX"/>
        </w:rPr>
      </w:pPr>
    </w:p>
    <w:p w:rsidR="00B93CE3" w:rsidRPr="00B93CE3" w:rsidRDefault="00B93CE3" w:rsidP="00081FFF">
      <w:pPr>
        <w:rPr>
          <w:lang w:val="es-MX"/>
        </w:rPr>
      </w:pPr>
    </w:p>
    <w:p w:rsidR="00B93CE3" w:rsidRPr="00B93CE3" w:rsidRDefault="00B93CE3" w:rsidP="00B93CE3">
      <w:pPr>
        <w:jc w:val="center"/>
        <w:rPr>
          <w:b/>
          <w:lang w:val="es-MX"/>
        </w:rPr>
      </w:pPr>
      <w:bookmarkStart w:id="0" w:name="DDeclaración"/>
      <w:bookmarkEnd w:id="0"/>
      <w:r w:rsidRPr="00B93CE3">
        <w:rPr>
          <w:b/>
          <w:lang w:val="es-MX"/>
        </w:rPr>
        <w:t>DECLARACIÓN</w:t>
      </w:r>
    </w:p>
    <w:p w:rsidR="00B93CE3" w:rsidRPr="00B93CE3" w:rsidRDefault="00B93CE3" w:rsidP="00B93CE3">
      <w:pPr>
        <w:rPr>
          <w:b/>
          <w:lang w:val="es-MX"/>
        </w:rPr>
      </w:pPr>
    </w:p>
    <w:p w:rsidR="00B93CE3" w:rsidRPr="00B93CE3" w:rsidRDefault="00B93CE3" w:rsidP="00B93CE3">
      <w:pPr>
        <w:rPr>
          <w:lang w:val="es-MX"/>
        </w:rPr>
      </w:pPr>
    </w:p>
    <w:p w:rsidR="00B93CE3" w:rsidRPr="00B93CE3" w:rsidRDefault="00B93CE3" w:rsidP="00B93CE3">
      <w:pPr>
        <w:rPr>
          <w:szCs w:val="24"/>
          <w:lang w:val="es-AR" w:eastAsia="es-AR"/>
        </w:rPr>
      </w:pPr>
      <w:r w:rsidRPr="00B93CE3">
        <w:rPr>
          <w:color w:val="000000"/>
          <w:szCs w:val="24"/>
          <w:lang w:val="es-AR" w:eastAsia="es-AR"/>
        </w:rPr>
        <w:t>La Legislatura de la Ciudad Autónoma de Buenos Aires repudia los hechos discriminatorios y misóginos, realizados por el empleador de una concesionaria de vehículos ubicada en el barrio Nueva Pompeya que le negó trabajo a una joven por compartir en su estado de whatsapp la frase “Ni una menos”.</w:t>
      </w:r>
    </w:p>
    <w:p w:rsidR="00B93CE3" w:rsidRPr="00B93CE3" w:rsidRDefault="00B93CE3" w:rsidP="00B93CE3">
      <w:pPr>
        <w:jc w:val="left"/>
        <w:rPr>
          <w:szCs w:val="24"/>
          <w:lang w:val="es-AR" w:eastAsia="es-AR"/>
        </w:rPr>
      </w:pPr>
    </w:p>
    <w:p w:rsidR="00B93CE3" w:rsidRPr="00B93CE3" w:rsidRDefault="0062269C" w:rsidP="00B93CE3">
      <w:pPr>
        <w:rPr>
          <w:szCs w:val="24"/>
          <w:lang w:val="es-AR" w:eastAsia="es-AR"/>
        </w:rPr>
      </w:pPr>
      <w:r>
        <w:rPr>
          <w:color w:val="000000"/>
          <w:szCs w:val="24"/>
          <w:lang w:val="es-AR" w:eastAsia="es-AR"/>
        </w:rPr>
        <w:t xml:space="preserve">Sala de la Comisión : ..... de </w:t>
      </w:r>
      <w:r w:rsidR="00B93CE3" w:rsidRPr="00B93CE3">
        <w:rPr>
          <w:color w:val="000000"/>
          <w:szCs w:val="24"/>
          <w:lang w:val="es-AR" w:eastAsia="es-AR"/>
        </w:rPr>
        <w:t>agosto  de 2022 </w:t>
      </w:r>
    </w:p>
    <w:p w:rsidR="00B93CE3" w:rsidRPr="00B93CE3" w:rsidRDefault="00B93CE3" w:rsidP="00B93CE3">
      <w:pPr>
        <w:spacing w:after="240"/>
        <w:jc w:val="left"/>
        <w:rPr>
          <w:szCs w:val="24"/>
          <w:lang w:val="es-AR" w:eastAsia="es-AR"/>
        </w:rPr>
      </w:pP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p>
    <w:p w:rsidR="00B93CE3" w:rsidRPr="00B93CE3" w:rsidRDefault="00B93CE3" w:rsidP="00B93CE3">
      <w:pPr>
        <w:jc w:val="center"/>
        <w:rPr>
          <w:szCs w:val="24"/>
          <w:lang w:val="es-AR" w:eastAsia="es-AR"/>
        </w:rPr>
      </w:pPr>
      <w:r w:rsidRPr="00B93CE3">
        <w:rPr>
          <w:color w:val="000000"/>
          <w:szCs w:val="24"/>
          <w:lang w:val="es-AR" w:eastAsia="es-AR"/>
        </w:rPr>
        <w:t>Lucia Cámpora</w:t>
      </w:r>
    </w:p>
    <w:p w:rsidR="00B93CE3" w:rsidRPr="00B93CE3" w:rsidRDefault="00B93CE3" w:rsidP="00B93CE3">
      <w:pPr>
        <w:jc w:val="center"/>
        <w:rPr>
          <w:szCs w:val="24"/>
          <w:lang w:val="es-AR" w:eastAsia="es-AR"/>
        </w:rPr>
      </w:pPr>
      <w:r w:rsidRPr="00B93CE3">
        <w:rPr>
          <w:color w:val="000000"/>
          <w:szCs w:val="24"/>
          <w:lang w:val="es-AR" w:eastAsia="es-AR"/>
        </w:rPr>
        <w:t>Presidenta</w:t>
      </w:r>
    </w:p>
    <w:p w:rsidR="00B93CE3" w:rsidRPr="00B93CE3" w:rsidRDefault="00B93CE3" w:rsidP="00B93CE3">
      <w:pPr>
        <w:spacing w:after="240"/>
        <w:jc w:val="left"/>
        <w:rPr>
          <w:szCs w:val="24"/>
          <w:lang w:val="es-AR" w:eastAsia="es-AR"/>
        </w:rPr>
      </w:pPr>
      <w:r w:rsidRPr="00B93CE3">
        <w:rPr>
          <w:szCs w:val="24"/>
          <w:lang w:val="es-AR" w:eastAsia="es-AR"/>
        </w:rPr>
        <w:lastRenderedPageBreak/>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p>
    <w:p w:rsidR="00B93CE3" w:rsidRPr="00B93CE3" w:rsidRDefault="00B93CE3" w:rsidP="00B93CE3">
      <w:pPr>
        <w:rPr>
          <w:szCs w:val="24"/>
          <w:lang w:val="es-AR" w:eastAsia="es-AR"/>
        </w:rPr>
      </w:pPr>
      <w:r w:rsidRPr="00B93CE3">
        <w:rPr>
          <w:color w:val="000000"/>
          <w:szCs w:val="24"/>
          <w:lang w:val="es-AR" w:eastAsia="es-AR"/>
        </w:rPr>
        <w:t xml:space="preserve">Gimena Villafruela                         </w:t>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t>Jessica Barreto</w:t>
      </w:r>
    </w:p>
    <w:p w:rsidR="00B93CE3" w:rsidRPr="00B93CE3" w:rsidRDefault="00B93CE3" w:rsidP="00B93CE3">
      <w:pPr>
        <w:rPr>
          <w:szCs w:val="24"/>
          <w:lang w:val="es-AR" w:eastAsia="es-AR"/>
        </w:rPr>
      </w:pPr>
      <w:r w:rsidRPr="00B93CE3">
        <w:rPr>
          <w:color w:val="000000"/>
          <w:szCs w:val="24"/>
          <w:lang w:val="es-AR" w:eastAsia="es-AR"/>
        </w:rPr>
        <w:t>   Vicepresidenta</w:t>
      </w:r>
    </w:p>
    <w:p w:rsidR="00B93CE3" w:rsidRPr="00B93CE3" w:rsidRDefault="00B93CE3" w:rsidP="00B93CE3">
      <w:pPr>
        <w:spacing w:after="240"/>
        <w:jc w:val="left"/>
        <w:rPr>
          <w:szCs w:val="24"/>
          <w:lang w:val="es-AR" w:eastAsia="es-AR"/>
        </w:rPr>
      </w:pP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p>
    <w:p w:rsidR="00B93CE3" w:rsidRPr="00B93CE3" w:rsidRDefault="00B93CE3" w:rsidP="00B93CE3">
      <w:pPr>
        <w:rPr>
          <w:szCs w:val="24"/>
          <w:lang w:val="es-AR" w:eastAsia="es-AR"/>
        </w:rPr>
      </w:pPr>
      <w:r w:rsidRPr="00B93CE3">
        <w:rPr>
          <w:color w:val="000000"/>
          <w:szCs w:val="24"/>
          <w:lang w:val="es-AR" w:eastAsia="es-AR"/>
        </w:rPr>
        <w:t>Ana Ma. Bou Pérez</w:t>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t xml:space="preserve">   María L. G. Estevarena</w:t>
      </w:r>
    </w:p>
    <w:p w:rsidR="00B93CE3" w:rsidRPr="00B93CE3" w:rsidRDefault="00B93CE3" w:rsidP="00B93CE3">
      <w:pPr>
        <w:spacing w:after="240"/>
        <w:jc w:val="left"/>
        <w:rPr>
          <w:szCs w:val="24"/>
          <w:lang w:val="es-AR" w:eastAsia="es-AR"/>
        </w:rPr>
      </w:pP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p>
    <w:p w:rsidR="00B93CE3" w:rsidRPr="00B93CE3" w:rsidRDefault="00B93CE3" w:rsidP="00B93CE3">
      <w:pPr>
        <w:rPr>
          <w:szCs w:val="24"/>
          <w:lang w:val="es-AR" w:eastAsia="es-AR"/>
        </w:rPr>
      </w:pPr>
      <w:r w:rsidRPr="00B93CE3">
        <w:rPr>
          <w:color w:val="000000"/>
          <w:szCs w:val="24"/>
          <w:lang w:val="es-AR" w:eastAsia="es-AR"/>
        </w:rPr>
        <w:t>Ofelia Fernández</w:t>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t>    Amanda Martin</w:t>
      </w:r>
    </w:p>
    <w:p w:rsidR="00B93CE3" w:rsidRPr="00B93CE3" w:rsidRDefault="00B93CE3" w:rsidP="00B93CE3">
      <w:pPr>
        <w:spacing w:after="240"/>
        <w:jc w:val="left"/>
        <w:rPr>
          <w:szCs w:val="24"/>
          <w:lang w:val="es-AR" w:eastAsia="es-AR"/>
        </w:rPr>
      </w:pP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p>
    <w:p w:rsidR="00B93CE3" w:rsidRPr="00B93CE3" w:rsidRDefault="00B93CE3" w:rsidP="00B93CE3">
      <w:pPr>
        <w:rPr>
          <w:szCs w:val="24"/>
          <w:lang w:val="es-AR" w:eastAsia="es-AR"/>
        </w:rPr>
      </w:pPr>
      <w:r w:rsidRPr="00B93CE3">
        <w:rPr>
          <w:color w:val="000000"/>
          <w:szCs w:val="24"/>
          <w:lang w:val="es-AR" w:eastAsia="es-AR"/>
        </w:rPr>
        <w:t>Ma. Sol Méndez</w:t>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t>    Paola Michielotto</w:t>
      </w:r>
    </w:p>
    <w:p w:rsidR="00B93CE3" w:rsidRPr="00B93CE3" w:rsidRDefault="00B93CE3" w:rsidP="00B93CE3">
      <w:pPr>
        <w:spacing w:after="240"/>
        <w:jc w:val="left"/>
        <w:rPr>
          <w:szCs w:val="24"/>
          <w:lang w:val="es-AR" w:eastAsia="es-AR"/>
        </w:rPr>
      </w:pP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p>
    <w:p w:rsidR="00B93CE3" w:rsidRPr="00B93CE3" w:rsidRDefault="00B93CE3" w:rsidP="00B93CE3">
      <w:pPr>
        <w:rPr>
          <w:szCs w:val="24"/>
          <w:lang w:val="es-AR" w:eastAsia="es-AR"/>
        </w:rPr>
      </w:pPr>
      <w:r w:rsidRPr="00B93CE3">
        <w:rPr>
          <w:color w:val="000000"/>
          <w:szCs w:val="24"/>
          <w:lang w:val="es-AR" w:eastAsia="es-AR"/>
        </w:rPr>
        <w:t>Darío Nieto</w:t>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t xml:space="preserve">     Hernán Reyes</w:t>
      </w:r>
    </w:p>
    <w:p w:rsidR="00B93CE3" w:rsidRPr="00B93CE3" w:rsidRDefault="00B93CE3" w:rsidP="00B93CE3">
      <w:pPr>
        <w:spacing w:after="240"/>
        <w:jc w:val="left"/>
        <w:rPr>
          <w:szCs w:val="24"/>
          <w:lang w:val="es-AR" w:eastAsia="es-AR"/>
        </w:rPr>
      </w:pP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r w:rsidRPr="00B93CE3">
        <w:rPr>
          <w:szCs w:val="24"/>
          <w:lang w:val="es-AR" w:eastAsia="es-AR"/>
        </w:rPr>
        <w:br/>
      </w:r>
    </w:p>
    <w:p w:rsidR="00B93CE3" w:rsidRPr="00B93CE3" w:rsidRDefault="00B93CE3" w:rsidP="00B93CE3">
      <w:pPr>
        <w:rPr>
          <w:szCs w:val="24"/>
          <w:lang w:val="es-AR" w:eastAsia="es-AR"/>
        </w:rPr>
      </w:pPr>
      <w:r w:rsidRPr="00B93CE3">
        <w:rPr>
          <w:color w:val="000000"/>
          <w:szCs w:val="24"/>
          <w:lang w:val="es-AR" w:eastAsia="es-AR"/>
        </w:rPr>
        <w:t>Laura Velasco</w:t>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r>
      <w:r w:rsidRPr="00B93CE3">
        <w:rPr>
          <w:color w:val="000000"/>
          <w:szCs w:val="24"/>
          <w:lang w:val="es-AR" w:eastAsia="es-AR"/>
        </w:rPr>
        <w:tab/>
        <w:t xml:space="preserve">     Patricia Vischi</w:t>
      </w:r>
    </w:p>
    <w:p w:rsidR="00AF6352" w:rsidRPr="00B93CE3" w:rsidRDefault="00AF6352" w:rsidP="00081FFF">
      <w:pPr>
        <w:rPr>
          <w:lang w:val="es-AR"/>
        </w:rPr>
      </w:pPr>
    </w:p>
    <w:sectPr w:rsidR="00AF6352" w:rsidRPr="00B93CE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C8A" w:rsidRDefault="00822C8A">
      <w:r>
        <w:separator/>
      </w:r>
    </w:p>
  </w:endnote>
  <w:endnote w:type="continuationSeparator" w:id="1">
    <w:p w:rsidR="00822C8A" w:rsidRDefault="00822C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93CE3" w:rsidRDefault="00601A75">
    <w:pPr>
      <w:pStyle w:val="Piedepgina"/>
      <w:rPr>
        <w:color w:val="333333"/>
        <w:sz w:val="20"/>
      </w:rPr>
    </w:pPr>
    <w:bookmarkStart w:id="1" w:name="Despacho"/>
    <w:bookmarkEnd w:id="1"/>
  </w:p>
  <w:p w:rsidR="00601A75" w:rsidRPr="00B93CE3" w:rsidRDefault="00601A75">
    <w:pPr>
      <w:pStyle w:val="Piedepgina"/>
      <w:rPr>
        <w:color w:val="333333"/>
        <w:sz w:val="20"/>
      </w:rPr>
    </w:pPr>
    <w:r w:rsidRPr="00B93CE3">
      <w:rPr>
        <w:color w:val="333333"/>
        <w:sz w:val="20"/>
      </w:rPr>
      <w:t xml:space="preserve">Último cambio: </w:t>
    </w:r>
    <w:fldSimple w:instr=" SAVEDATE  \* MERGEFORMAT ">
      <w:r w:rsidR="008C7A13" w:rsidRPr="008C7A13">
        <w:rPr>
          <w:noProof/>
          <w:color w:val="333333"/>
          <w:sz w:val="20"/>
        </w:rPr>
        <w:t>28/07/2022 14:09:00</w:t>
      </w:r>
    </w:fldSimple>
    <w:r w:rsidRPr="00B93CE3">
      <w:rPr>
        <w:color w:val="333333"/>
        <w:sz w:val="20"/>
      </w:rPr>
      <w:t xml:space="preserve">  -  Cantidad de caracteres: </w:t>
    </w:r>
    <w:fldSimple w:instr=" NUMCHARS  \* MERGEFORMAT ">
      <w:r w:rsidR="00B93CE3">
        <w:rPr>
          <w:noProof/>
          <w:color w:val="333333"/>
          <w:sz w:val="20"/>
        </w:rPr>
        <w:t>2521</w:t>
      </w:r>
    </w:fldSimple>
    <w:r w:rsidRPr="00B93CE3">
      <w:rPr>
        <w:color w:val="333333"/>
        <w:sz w:val="20"/>
      </w:rPr>
      <w:t xml:space="preserve"> - Cantidad de palabras: </w:t>
    </w:r>
    <w:fldSimple w:instr=" NUMWORDS  \* MERGEFORMAT ">
      <w:r w:rsidR="00B93CE3">
        <w:rPr>
          <w:noProof/>
          <w:color w:val="333333"/>
          <w:sz w:val="20"/>
        </w:rPr>
        <w:t>484</w:t>
      </w:r>
    </w:fldSimple>
  </w:p>
  <w:p w:rsidR="00601A75" w:rsidRPr="00B93CE3" w:rsidRDefault="00601A75" w:rsidP="00B05649">
    <w:pPr>
      <w:pStyle w:val="Piedepgina"/>
      <w:tabs>
        <w:tab w:val="left" w:pos="3565"/>
      </w:tabs>
      <w:rPr>
        <w:rStyle w:val="Nmerodepgina"/>
        <w:color w:val="333333"/>
      </w:rPr>
    </w:pPr>
    <w:r w:rsidRPr="00B93CE3">
      <w:rPr>
        <w:color w:val="333333"/>
        <w:sz w:val="20"/>
      </w:rPr>
      <w:tab/>
      <w:t>Pág.</w:t>
    </w:r>
    <w:r w:rsidRPr="00B93CE3">
      <w:rPr>
        <w:color w:val="333333"/>
      </w:rPr>
      <w:t xml:space="preserve"> </w:t>
    </w:r>
    <w:r w:rsidR="008A3DD1" w:rsidRPr="00B93CE3">
      <w:rPr>
        <w:rStyle w:val="Nmerodepgina"/>
        <w:color w:val="333333"/>
      </w:rPr>
      <w:fldChar w:fldCharType="begin"/>
    </w:r>
    <w:r w:rsidRPr="00B93CE3">
      <w:rPr>
        <w:rStyle w:val="Nmerodepgina"/>
        <w:color w:val="333333"/>
      </w:rPr>
      <w:instrText xml:space="preserve"> PAGE </w:instrText>
    </w:r>
    <w:r w:rsidR="008A3DD1" w:rsidRPr="00B93CE3">
      <w:rPr>
        <w:rStyle w:val="Nmerodepgina"/>
        <w:color w:val="333333"/>
      </w:rPr>
      <w:fldChar w:fldCharType="separate"/>
    </w:r>
    <w:r w:rsidR="008C7A13">
      <w:rPr>
        <w:rStyle w:val="Nmerodepgina"/>
        <w:noProof/>
        <w:color w:val="333333"/>
      </w:rPr>
      <w:t>2</w:t>
    </w:r>
    <w:r w:rsidR="008A3DD1" w:rsidRPr="00B93CE3">
      <w:rPr>
        <w:rStyle w:val="Nmerodepgina"/>
        <w:color w:val="333333"/>
      </w:rPr>
      <w:fldChar w:fldCharType="end"/>
    </w:r>
    <w:r w:rsidRPr="00B93CE3">
      <w:rPr>
        <w:rStyle w:val="Nmerodepgina"/>
        <w:color w:val="333333"/>
      </w:rPr>
      <w:t>/</w:t>
    </w:r>
    <w:fldSimple w:instr=" NUMPAGES  \* MERGEFORMAT ">
      <w:r w:rsidR="008C7A13" w:rsidRPr="008C7A13">
        <w:rPr>
          <w:rStyle w:val="Nmerodepgina"/>
          <w:noProof/>
          <w:color w:val="333333"/>
        </w:rPr>
        <w:t>2</w:t>
      </w:r>
    </w:fldSimple>
    <w:r w:rsidRPr="00B93CE3">
      <w:rPr>
        <w:rStyle w:val="Nmerodepgina"/>
        <w:color w:val="333333"/>
      </w:rPr>
      <w:t xml:space="preserve"> </w:t>
    </w:r>
  </w:p>
  <w:p w:rsidR="00601A75" w:rsidRPr="00B93CE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C8A" w:rsidRDefault="00822C8A">
      <w:r>
        <w:separator/>
      </w:r>
    </w:p>
  </w:footnote>
  <w:footnote w:type="continuationSeparator" w:id="1">
    <w:p w:rsidR="00822C8A" w:rsidRDefault="00822C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93CE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62269C"/>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69C"/>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2C8A"/>
    <w:rsid w:val="00827228"/>
    <w:rsid w:val="008433E2"/>
    <w:rsid w:val="00846702"/>
    <w:rsid w:val="008553EB"/>
    <w:rsid w:val="0086333F"/>
    <w:rsid w:val="00870A2D"/>
    <w:rsid w:val="008844BF"/>
    <w:rsid w:val="0088546A"/>
    <w:rsid w:val="00890C59"/>
    <w:rsid w:val="00890E2F"/>
    <w:rsid w:val="008938E5"/>
    <w:rsid w:val="008A3DD1"/>
    <w:rsid w:val="008B4536"/>
    <w:rsid w:val="008C4AC3"/>
    <w:rsid w:val="008C7A1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3CE3"/>
    <w:rsid w:val="00BF2B7B"/>
    <w:rsid w:val="00BF71C2"/>
    <w:rsid w:val="00C26F53"/>
    <w:rsid w:val="00C330CB"/>
    <w:rsid w:val="00C3675D"/>
    <w:rsid w:val="00C419C1"/>
    <w:rsid w:val="00C51E49"/>
    <w:rsid w:val="00C521F9"/>
    <w:rsid w:val="00C575B3"/>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DD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A3DD1"/>
    <w:pPr>
      <w:ind w:left="3686"/>
    </w:pPr>
  </w:style>
  <w:style w:type="paragraph" w:styleId="Encabezado">
    <w:name w:val="header"/>
    <w:basedOn w:val="Normal"/>
    <w:link w:val="EncabezadoCar"/>
    <w:uiPriority w:val="99"/>
    <w:rsid w:val="008A3DD1"/>
    <w:pPr>
      <w:tabs>
        <w:tab w:val="center" w:pos="4419"/>
        <w:tab w:val="right" w:pos="8838"/>
      </w:tabs>
    </w:pPr>
  </w:style>
  <w:style w:type="paragraph" w:styleId="Piedepgina">
    <w:name w:val="footer"/>
    <w:basedOn w:val="Normal"/>
    <w:rsid w:val="008A3DD1"/>
    <w:pPr>
      <w:tabs>
        <w:tab w:val="center" w:pos="4419"/>
        <w:tab w:val="right" w:pos="8838"/>
      </w:tabs>
    </w:pPr>
  </w:style>
  <w:style w:type="character" w:styleId="Nmerodepgina">
    <w:name w:val="page number"/>
    <w:basedOn w:val="Fuentedeprrafopredeter"/>
    <w:rsid w:val="008A3DD1"/>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B93CE3"/>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B93CE3"/>
  </w:style>
  <w:style w:type="paragraph" w:styleId="Textodeglobo">
    <w:name w:val="Balloon Text"/>
    <w:basedOn w:val="Normal"/>
    <w:link w:val="TextodegloboCar"/>
    <w:uiPriority w:val="99"/>
    <w:semiHidden/>
    <w:unhideWhenUsed/>
    <w:rsid w:val="0062269C"/>
    <w:rPr>
      <w:rFonts w:ascii="Tahoma" w:hAnsi="Tahoma" w:cs="Tahoma"/>
      <w:sz w:val="16"/>
      <w:szCs w:val="16"/>
    </w:rPr>
  </w:style>
  <w:style w:type="character" w:customStyle="1" w:styleId="TextodegloboCar">
    <w:name w:val="Texto de globo Car"/>
    <w:basedOn w:val="Fuentedeprrafopredeter"/>
    <w:link w:val="Textodeglobo"/>
    <w:uiPriority w:val="99"/>
    <w:semiHidden/>
    <w:rsid w:val="0062269C"/>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645309284">
      <w:bodyDiv w:val="1"/>
      <w:marLeft w:val="0"/>
      <w:marRight w:val="0"/>
      <w:marTop w:val="0"/>
      <w:marBottom w:val="0"/>
      <w:divBdr>
        <w:top w:val="none" w:sz="0" w:space="0" w:color="auto"/>
        <w:left w:val="none" w:sz="0" w:space="0" w:color="auto"/>
        <w:bottom w:val="none" w:sz="0" w:space="0" w:color="auto"/>
        <w:right w:val="none" w:sz="0" w:space="0" w:color="auto"/>
      </w:divBdr>
    </w:div>
    <w:div w:id="171627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atlar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483</Words>
  <Characters>2660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jusatlari</dc:creator>
  <cp:lastModifiedBy>jusatlari</cp:lastModifiedBy>
  <cp:revision>2</cp:revision>
  <cp:lastPrinted>2022-07-28T17:09:00Z</cp:lastPrinted>
  <dcterms:created xsi:type="dcterms:W3CDTF">2022-07-28T17:25:00Z</dcterms:created>
  <dcterms:modified xsi:type="dcterms:W3CDTF">2022-07-28T17:25:00Z</dcterms:modified>
</cp:coreProperties>
</file>