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3025" w:rsidRDefault="008160C8" w:rsidP="00F6078C">
      <w:pPr>
        <w:spacing w:after="0" w:line="240" w:lineRule="auto"/>
        <w:jc w:val="right"/>
        <w:rPr>
          <w:rFonts w:ascii="Arial" w:eastAsia="Times New Roman" w:hAnsi="Arial" w:cs="Arial"/>
          <w:b/>
          <w:sz w:val="24"/>
          <w:szCs w:val="24"/>
          <w:lang w:eastAsia="es-AR"/>
        </w:rPr>
      </w:pPr>
      <w:r w:rsidRPr="00423025">
        <w:rPr>
          <w:rFonts w:ascii="Arial" w:eastAsia="Times New Roman" w:hAnsi="Arial" w:cs="Arial"/>
          <w:b/>
          <w:sz w:val="24"/>
          <w:szCs w:val="24"/>
          <w:lang w:eastAsia="es-AR"/>
        </w:rPr>
        <w:t>Expediente</w:t>
      </w:r>
      <w:r w:rsidR="00423025">
        <w:rPr>
          <w:rFonts w:ascii="Arial" w:eastAsia="Times New Roman" w:hAnsi="Arial" w:cs="Arial"/>
          <w:b/>
          <w:sz w:val="24"/>
          <w:szCs w:val="24"/>
          <w:lang w:eastAsia="es-AR"/>
        </w:rPr>
        <w:t>s:</w:t>
      </w:r>
      <w:r w:rsidRPr="00423025">
        <w:rPr>
          <w:rFonts w:ascii="Arial" w:eastAsia="Times New Roman" w:hAnsi="Arial" w:cs="Arial"/>
          <w:b/>
          <w:sz w:val="24"/>
          <w:szCs w:val="24"/>
          <w:lang w:eastAsia="es-AR"/>
        </w:rPr>
        <w:t xml:space="preserve"> </w:t>
      </w:r>
      <w:r w:rsidR="00BE5C9C">
        <w:rPr>
          <w:rFonts w:ascii="Arial" w:eastAsia="Times New Roman" w:hAnsi="Arial" w:cs="Arial"/>
          <w:b/>
          <w:sz w:val="24"/>
          <w:szCs w:val="24"/>
          <w:lang w:eastAsia="es-AR"/>
        </w:rPr>
        <w:t>2126</w:t>
      </w:r>
      <w:r w:rsidRPr="00423025">
        <w:rPr>
          <w:rFonts w:ascii="Arial" w:eastAsia="Times New Roman" w:hAnsi="Arial" w:cs="Arial"/>
          <w:b/>
          <w:sz w:val="24"/>
          <w:szCs w:val="24"/>
          <w:lang w:eastAsia="es-AR"/>
        </w:rPr>
        <w:t>-D-202</w:t>
      </w:r>
      <w:r w:rsidR="00423025">
        <w:rPr>
          <w:rFonts w:ascii="Arial" w:eastAsia="Times New Roman" w:hAnsi="Arial" w:cs="Arial"/>
          <w:b/>
          <w:sz w:val="24"/>
          <w:szCs w:val="24"/>
          <w:lang w:eastAsia="es-AR"/>
        </w:rPr>
        <w:t xml:space="preserve">2; </w:t>
      </w:r>
    </w:p>
    <w:p w:rsidR="008160C8" w:rsidRDefault="008160C8" w:rsidP="00423025">
      <w:pPr>
        <w:spacing w:after="0" w:line="240" w:lineRule="auto"/>
        <w:jc w:val="both"/>
        <w:rPr>
          <w:rFonts w:ascii="Arial" w:eastAsia="Times New Roman" w:hAnsi="Arial" w:cs="Arial"/>
          <w:b/>
          <w:sz w:val="24"/>
          <w:szCs w:val="24"/>
          <w:lang w:eastAsia="es-AR"/>
        </w:rPr>
      </w:pPr>
    </w:p>
    <w:p w:rsidR="00F6078C" w:rsidRPr="00423025" w:rsidRDefault="00F6078C" w:rsidP="00423025">
      <w:pPr>
        <w:spacing w:after="0" w:line="240" w:lineRule="auto"/>
        <w:jc w:val="both"/>
        <w:rPr>
          <w:rFonts w:ascii="Arial" w:eastAsia="Times New Roman" w:hAnsi="Arial" w:cs="Arial"/>
          <w:b/>
          <w:sz w:val="24"/>
          <w:szCs w:val="24"/>
          <w:lang w:eastAsia="es-AR"/>
        </w:rPr>
      </w:pPr>
    </w:p>
    <w:p w:rsidR="001D4728" w:rsidRPr="00423025" w:rsidRDefault="001D4728" w:rsidP="00423025">
      <w:pPr>
        <w:spacing w:after="0" w:line="240" w:lineRule="auto"/>
        <w:jc w:val="both"/>
        <w:rPr>
          <w:rFonts w:ascii="Arial" w:eastAsia="Times New Roman" w:hAnsi="Arial" w:cs="Arial"/>
          <w:sz w:val="24"/>
          <w:szCs w:val="24"/>
          <w:lang w:eastAsia="es-AR"/>
        </w:rPr>
      </w:pPr>
      <w:r w:rsidRPr="00423025">
        <w:rPr>
          <w:rFonts w:ascii="Arial" w:eastAsia="Times New Roman" w:hAnsi="Arial" w:cs="Arial"/>
          <w:sz w:val="24"/>
          <w:szCs w:val="24"/>
          <w:lang w:eastAsia="es-AR"/>
        </w:rPr>
        <w:t>Legislatura de la Ciudad Autónoma de Buenos Aires</w:t>
      </w:r>
    </w:p>
    <w:p w:rsidR="001D4728" w:rsidRPr="00423025" w:rsidRDefault="001D4728" w:rsidP="00423025">
      <w:pPr>
        <w:spacing w:after="0" w:line="240" w:lineRule="auto"/>
        <w:jc w:val="both"/>
        <w:rPr>
          <w:rFonts w:ascii="Arial" w:eastAsia="Times New Roman" w:hAnsi="Arial" w:cs="Arial"/>
          <w:sz w:val="24"/>
          <w:szCs w:val="24"/>
          <w:lang w:eastAsia="es-AR"/>
        </w:rPr>
      </w:pPr>
    </w:p>
    <w:p w:rsidR="00BE5C9C" w:rsidRDefault="001D4728" w:rsidP="008C56C7">
      <w:pPr>
        <w:jc w:val="both"/>
        <w:rPr>
          <w:rFonts w:ascii="Arial" w:eastAsia="Times New Roman" w:hAnsi="Arial" w:cs="Arial"/>
          <w:sz w:val="24"/>
          <w:szCs w:val="24"/>
          <w:lang w:eastAsia="es-AR"/>
        </w:rPr>
      </w:pPr>
      <w:r w:rsidRPr="00423025">
        <w:rPr>
          <w:rFonts w:ascii="Arial" w:eastAsia="Times New Roman" w:hAnsi="Arial" w:cs="Arial"/>
          <w:sz w:val="24"/>
          <w:szCs w:val="24"/>
          <w:lang w:eastAsia="es-AR"/>
        </w:rPr>
        <w:t>Visto:</w:t>
      </w:r>
      <w:r w:rsidR="00396466" w:rsidRPr="00423025">
        <w:rPr>
          <w:rFonts w:ascii="Arial" w:eastAsia="Times New Roman" w:hAnsi="Arial" w:cs="Arial"/>
          <w:sz w:val="24"/>
          <w:szCs w:val="24"/>
          <w:lang w:eastAsia="es-AR"/>
        </w:rPr>
        <w:t xml:space="preserve"> </w:t>
      </w:r>
      <w:r w:rsidR="00F6078C" w:rsidRPr="00F6078C">
        <w:rPr>
          <w:rFonts w:ascii="Arial" w:eastAsia="Times New Roman" w:hAnsi="Arial" w:cs="Arial"/>
          <w:sz w:val="24"/>
          <w:szCs w:val="24"/>
          <w:lang w:eastAsia="es-AR"/>
        </w:rPr>
        <w:t xml:space="preserve">el expediente N° </w:t>
      </w:r>
      <w:r w:rsidR="00BE5C9C">
        <w:rPr>
          <w:rFonts w:ascii="Arial" w:eastAsia="Times New Roman" w:hAnsi="Arial" w:cs="Arial"/>
          <w:sz w:val="24"/>
          <w:szCs w:val="24"/>
          <w:lang w:eastAsia="es-AR"/>
        </w:rPr>
        <w:t>2126</w:t>
      </w:r>
      <w:r w:rsidR="00F6078C" w:rsidRPr="00F6078C">
        <w:rPr>
          <w:rFonts w:ascii="Arial" w:eastAsia="Times New Roman" w:hAnsi="Arial" w:cs="Arial"/>
          <w:sz w:val="24"/>
          <w:szCs w:val="24"/>
          <w:lang w:eastAsia="es-AR"/>
        </w:rPr>
        <w:t>-D-2022</w:t>
      </w:r>
      <w:r w:rsidR="003C54B5" w:rsidRPr="003C54B5">
        <w:rPr>
          <w:rFonts w:ascii="Arial" w:eastAsia="Times New Roman" w:hAnsi="Arial" w:cs="Arial"/>
          <w:sz w:val="24"/>
          <w:szCs w:val="24"/>
          <w:lang w:eastAsia="es-AR"/>
        </w:rPr>
        <w:t xml:space="preserve"> </w:t>
      </w:r>
      <w:r w:rsidR="00BE5C9C" w:rsidRPr="00BE5C9C">
        <w:rPr>
          <w:rFonts w:ascii="Arial" w:eastAsia="Times New Roman" w:hAnsi="Arial" w:cs="Arial"/>
          <w:sz w:val="24"/>
          <w:szCs w:val="24"/>
          <w:lang w:eastAsia="es-AR"/>
        </w:rPr>
        <w:t xml:space="preserve">iniciado por la Diputada </w:t>
      </w:r>
      <w:r w:rsidR="00A97338" w:rsidRPr="00BE5C9C">
        <w:rPr>
          <w:rFonts w:ascii="Arial" w:eastAsia="Times New Roman" w:hAnsi="Arial" w:cs="Arial"/>
          <w:sz w:val="24"/>
          <w:szCs w:val="24"/>
          <w:lang w:eastAsia="es-AR"/>
        </w:rPr>
        <w:t>María</w:t>
      </w:r>
      <w:r w:rsidR="00BE5C9C" w:rsidRPr="00BE5C9C">
        <w:rPr>
          <w:rFonts w:ascii="Arial" w:eastAsia="Times New Roman" w:hAnsi="Arial" w:cs="Arial"/>
          <w:sz w:val="24"/>
          <w:szCs w:val="24"/>
          <w:lang w:eastAsia="es-AR"/>
        </w:rPr>
        <w:t xml:space="preserve"> Cecilia Ferrero quien solicita se coloque una placa en conmemoración del 50° aniversario del Complejo Habitacional General de División Manuel Nicolás Savio, más conocido como Lugano I y II, del barrio de Villa Lugano y</w:t>
      </w:r>
      <w:r w:rsidR="00BE5C9C">
        <w:rPr>
          <w:rFonts w:ascii="Arial" w:eastAsia="Times New Roman" w:hAnsi="Arial" w:cs="Arial"/>
          <w:sz w:val="24"/>
          <w:szCs w:val="24"/>
          <w:lang w:eastAsia="es-AR"/>
        </w:rPr>
        <w:t>;</w:t>
      </w:r>
    </w:p>
    <w:p w:rsidR="001D4728" w:rsidRPr="00423025" w:rsidRDefault="001D4728" w:rsidP="008C56C7">
      <w:pPr>
        <w:jc w:val="both"/>
        <w:rPr>
          <w:rFonts w:ascii="Arial" w:eastAsia="Times New Roman" w:hAnsi="Arial" w:cs="Arial"/>
          <w:sz w:val="24"/>
          <w:szCs w:val="24"/>
          <w:lang w:eastAsia="es-AR"/>
        </w:rPr>
      </w:pPr>
      <w:r w:rsidRPr="00423025">
        <w:rPr>
          <w:rFonts w:ascii="Arial" w:eastAsia="Times New Roman" w:hAnsi="Arial" w:cs="Arial"/>
          <w:sz w:val="24"/>
          <w:szCs w:val="24"/>
          <w:lang w:eastAsia="es-AR"/>
        </w:rPr>
        <w:t xml:space="preserve">Considerando:  </w:t>
      </w:r>
    </w:p>
    <w:p w:rsidR="00BE5C9C" w:rsidRPr="00BE5C9C" w:rsidRDefault="00BE5C9C" w:rsidP="00BE5C9C">
      <w:pPr>
        <w:spacing w:after="0" w:line="240" w:lineRule="auto"/>
        <w:ind w:firstLine="708"/>
        <w:jc w:val="both"/>
        <w:rPr>
          <w:rFonts w:ascii="Arial" w:eastAsia="Times New Roman" w:hAnsi="Arial" w:cs="Arial"/>
          <w:sz w:val="24"/>
          <w:szCs w:val="24"/>
          <w:lang w:eastAsia="es-AR"/>
        </w:rPr>
      </w:pPr>
      <w:r w:rsidRPr="00BE5C9C">
        <w:rPr>
          <w:rFonts w:ascii="Arial" w:eastAsia="Times New Roman" w:hAnsi="Arial" w:cs="Arial"/>
          <w:sz w:val="24"/>
          <w:szCs w:val="24"/>
          <w:lang w:eastAsia="es-AR"/>
        </w:rPr>
        <w:t>Que uno de los sectores más populosos de la Ciudad Autónoma de Buenos Aires es el "Complejo Habitacional General de División Manuel Nicolás Savio", más conocido como Lugano I y II.</w:t>
      </w:r>
    </w:p>
    <w:p w:rsidR="00BE5C9C" w:rsidRPr="00BE5C9C" w:rsidRDefault="00BE5C9C" w:rsidP="00BE5C9C">
      <w:pPr>
        <w:spacing w:after="0" w:line="240" w:lineRule="auto"/>
        <w:jc w:val="both"/>
        <w:rPr>
          <w:rFonts w:ascii="Arial" w:eastAsia="Times New Roman" w:hAnsi="Arial" w:cs="Arial"/>
          <w:sz w:val="24"/>
          <w:szCs w:val="24"/>
          <w:lang w:eastAsia="es-AR"/>
        </w:rPr>
      </w:pPr>
    </w:p>
    <w:p w:rsidR="00BE5C9C" w:rsidRPr="00BE5C9C" w:rsidRDefault="00BE5C9C" w:rsidP="00BE5C9C">
      <w:pPr>
        <w:spacing w:after="0" w:line="240" w:lineRule="auto"/>
        <w:jc w:val="both"/>
        <w:rPr>
          <w:rFonts w:ascii="Arial" w:eastAsia="Times New Roman" w:hAnsi="Arial" w:cs="Arial"/>
          <w:sz w:val="24"/>
          <w:szCs w:val="24"/>
          <w:lang w:eastAsia="es-AR"/>
        </w:rPr>
      </w:pPr>
      <w:r w:rsidRPr="00BE5C9C">
        <w:rPr>
          <w:rFonts w:ascii="Arial" w:eastAsia="Times New Roman" w:hAnsi="Arial" w:cs="Arial"/>
          <w:sz w:val="24"/>
          <w:szCs w:val="24"/>
          <w:lang w:eastAsia="es-AR"/>
        </w:rPr>
        <w:t xml:space="preserve">           Que está ubicado en el terreno que originalmente perteneció a Don José Soldati, en la zona sur de la Ciudad desde 1908, ocupando 60 hectáreas entre las avenidas F.F. de la Cruz, Cafayate, Coronel Roca y Larrazabal. En 1910 se dispone crear en ese lugar el primer Aeródromo Argentino, donde entre otros volaron Jorge Newbery y se construyeron los primeros aviones argentinos por Paul Castaibert. En 1934 se cerró y se dio comienzo a las obras de nivelación y relleno, al ser un terreno inundable por su cercanía al Riachuelo. En 1968 se dio comienzo a la obra edilicia más grande de Latinoamérica, finalizando tan solo 4 años después. Su inauguración fue en el año 1972, para ser destinado a familias de ingresos medios, trabajadores, docentes y fuerzas de seguridad, entre otros, por intermedio de los planes FONAVI.</w:t>
      </w:r>
    </w:p>
    <w:p w:rsidR="00BE5C9C" w:rsidRPr="00BE5C9C" w:rsidRDefault="00BE5C9C" w:rsidP="00BE5C9C">
      <w:pPr>
        <w:spacing w:after="0" w:line="240" w:lineRule="auto"/>
        <w:jc w:val="both"/>
        <w:rPr>
          <w:rFonts w:ascii="Arial" w:eastAsia="Times New Roman" w:hAnsi="Arial" w:cs="Arial"/>
          <w:sz w:val="24"/>
          <w:szCs w:val="24"/>
          <w:lang w:eastAsia="es-AR"/>
        </w:rPr>
      </w:pPr>
    </w:p>
    <w:p w:rsidR="00BE5C9C" w:rsidRPr="00BE5C9C" w:rsidRDefault="00BE5C9C" w:rsidP="00BE5C9C">
      <w:pPr>
        <w:spacing w:after="0" w:line="240" w:lineRule="auto"/>
        <w:ind w:firstLine="708"/>
        <w:jc w:val="both"/>
        <w:rPr>
          <w:rFonts w:ascii="Arial" w:eastAsia="Times New Roman" w:hAnsi="Arial" w:cs="Arial"/>
          <w:sz w:val="24"/>
          <w:szCs w:val="24"/>
          <w:lang w:eastAsia="es-AR"/>
        </w:rPr>
      </w:pPr>
      <w:r w:rsidRPr="00BE5C9C">
        <w:rPr>
          <w:rFonts w:ascii="Arial" w:eastAsia="Times New Roman" w:hAnsi="Arial" w:cs="Arial"/>
          <w:sz w:val="24"/>
          <w:szCs w:val="24"/>
          <w:lang w:eastAsia="es-AR"/>
        </w:rPr>
        <w:t>Que fue zonificado en el Código de Planeamiento Urbano como U6. Originalmente estaba compuesto por 116 edificios de 15 pisos y con 56 unidades cada uno. En esta área poblacional se construyeron cuatro escuelas, un club, una sala de primeros auxilios, una iglesia, un banco, un cine (hoy transformado en gimnasio), 300 locales comerciales elevados en la primer planta, unidos por varios puentes peatonales comunes y diferentes espacios verdes.</w:t>
      </w:r>
    </w:p>
    <w:p w:rsidR="00BE5C9C" w:rsidRPr="00BE5C9C" w:rsidRDefault="00BE5C9C" w:rsidP="00BE5C9C">
      <w:pPr>
        <w:spacing w:after="0" w:line="240" w:lineRule="auto"/>
        <w:jc w:val="both"/>
        <w:rPr>
          <w:rFonts w:ascii="Arial" w:eastAsia="Times New Roman" w:hAnsi="Arial" w:cs="Arial"/>
          <w:sz w:val="24"/>
          <w:szCs w:val="24"/>
          <w:lang w:eastAsia="es-AR"/>
        </w:rPr>
      </w:pPr>
    </w:p>
    <w:p w:rsidR="00BE5C9C" w:rsidRPr="00BE5C9C" w:rsidRDefault="00BE5C9C" w:rsidP="00BE5C9C">
      <w:pPr>
        <w:spacing w:after="0" w:line="240" w:lineRule="auto"/>
        <w:ind w:firstLine="708"/>
        <w:jc w:val="both"/>
        <w:rPr>
          <w:rFonts w:ascii="Arial" w:eastAsia="Times New Roman" w:hAnsi="Arial" w:cs="Arial"/>
          <w:sz w:val="24"/>
          <w:szCs w:val="24"/>
          <w:lang w:eastAsia="es-AR"/>
        </w:rPr>
      </w:pPr>
      <w:r w:rsidRPr="00BE5C9C">
        <w:rPr>
          <w:rFonts w:ascii="Arial" w:eastAsia="Times New Roman" w:hAnsi="Arial" w:cs="Arial"/>
          <w:sz w:val="24"/>
          <w:szCs w:val="24"/>
          <w:lang w:eastAsia="es-AR"/>
        </w:rPr>
        <w:t>Que posteriormente, en la década de 1980, y en lo que eran algunos de esos espacios verdes comunes, se construyeron 11 torres de departamentos, con 22 pisos y 136 unidades cada uno, agregándose una escuela de Bellas Artes.</w:t>
      </w:r>
    </w:p>
    <w:p w:rsidR="00BE5C9C" w:rsidRPr="00BE5C9C" w:rsidRDefault="00BE5C9C" w:rsidP="00BE5C9C">
      <w:pPr>
        <w:spacing w:after="0" w:line="240" w:lineRule="auto"/>
        <w:jc w:val="both"/>
        <w:rPr>
          <w:rFonts w:ascii="Arial" w:eastAsia="Times New Roman" w:hAnsi="Arial" w:cs="Arial"/>
          <w:sz w:val="24"/>
          <w:szCs w:val="24"/>
          <w:lang w:eastAsia="es-AR"/>
        </w:rPr>
      </w:pPr>
      <w:r w:rsidRPr="00BE5C9C">
        <w:rPr>
          <w:rFonts w:ascii="Arial" w:eastAsia="Times New Roman" w:hAnsi="Arial" w:cs="Arial"/>
          <w:sz w:val="24"/>
          <w:szCs w:val="24"/>
          <w:lang w:eastAsia="es-AR"/>
        </w:rPr>
        <w:tab/>
      </w:r>
      <w:r w:rsidRPr="00BE5C9C">
        <w:rPr>
          <w:rFonts w:ascii="Arial" w:eastAsia="Times New Roman" w:hAnsi="Arial" w:cs="Arial"/>
          <w:sz w:val="24"/>
          <w:szCs w:val="24"/>
          <w:lang w:eastAsia="es-AR"/>
        </w:rPr>
        <w:tab/>
      </w:r>
    </w:p>
    <w:p w:rsidR="00BE5C9C" w:rsidRPr="00BE5C9C" w:rsidRDefault="00BE5C9C" w:rsidP="00BE5C9C">
      <w:pPr>
        <w:spacing w:after="0" w:line="240" w:lineRule="auto"/>
        <w:jc w:val="both"/>
        <w:rPr>
          <w:rFonts w:ascii="Arial" w:eastAsia="Times New Roman" w:hAnsi="Arial" w:cs="Arial"/>
          <w:sz w:val="24"/>
          <w:szCs w:val="24"/>
          <w:lang w:eastAsia="es-AR"/>
        </w:rPr>
      </w:pPr>
      <w:r w:rsidRPr="00BE5C9C">
        <w:rPr>
          <w:rFonts w:ascii="Arial" w:eastAsia="Times New Roman" w:hAnsi="Arial" w:cs="Arial"/>
          <w:sz w:val="24"/>
          <w:szCs w:val="24"/>
          <w:lang w:eastAsia="es-AR"/>
        </w:rPr>
        <w:tab/>
        <w:t xml:space="preserve"> Que Lugano I y II, el nombre por el cual más se lo conoce, hoy es un símbolo en sí mismo, su gente hace de este barrio, que cumple sus primeros 50 años, un lugar único en la Ciudad, y es el ferviente deseo de los vecinos y vecinas de este complejo poder conmemorarlo junto a sus familias. </w:t>
      </w:r>
    </w:p>
    <w:p w:rsidR="00BE5C9C" w:rsidRPr="00BE5C9C" w:rsidRDefault="00BE5C9C" w:rsidP="00BE5C9C">
      <w:pPr>
        <w:spacing w:after="0" w:line="240" w:lineRule="auto"/>
        <w:jc w:val="both"/>
        <w:rPr>
          <w:rFonts w:ascii="Arial" w:eastAsia="Times New Roman" w:hAnsi="Arial" w:cs="Arial"/>
          <w:sz w:val="24"/>
          <w:szCs w:val="24"/>
          <w:lang w:eastAsia="es-AR"/>
        </w:rPr>
      </w:pPr>
    </w:p>
    <w:p w:rsidR="00BE5C9C" w:rsidRPr="00BE5C9C" w:rsidRDefault="00BE5C9C" w:rsidP="00BE5C9C">
      <w:pPr>
        <w:spacing w:after="0" w:line="240" w:lineRule="auto"/>
        <w:jc w:val="both"/>
        <w:rPr>
          <w:rFonts w:ascii="Arial" w:eastAsia="Times New Roman" w:hAnsi="Arial" w:cs="Arial"/>
          <w:sz w:val="24"/>
          <w:szCs w:val="24"/>
          <w:lang w:eastAsia="es-AR"/>
        </w:rPr>
      </w:pPr>
      <w:r w:rsidRPr="00BE5C9C">
        <w:rPr>
          <w:rFonts w:ascii="Arial" w:eastAsia="Times New Roman" w:hAnsi="Arial" w:cs="Arial"/>
          <w:sz w:val="24"/>
          <w:szCs w:val="24"/>
          <w:lang w:eastAsia="es-AR"/>
        </w:rPr>
        <w:tab/>
        <w:t>Por lo expuesto, esta Comisión de Cultura aconseja la aprobación de la siguiente</w:t>
      </w:r>
    </w:p>
    <w:p w:rsidR="00BE5C9C" w:rsidRPr="00BE5C9C" w:rsidRDefault="00BE5C9C" w:rsidP="00BE5C9C">
      <w:pPr>
        <w:spacing w:after="0" w:line="240" w:lineRule="auto"/>
        <w:jc w:val="center"/>
        <w:rPr>
          <w:rFonts w:ascii="Arial" w:eastAsia="Times New Roman" w:hAnsi="Arial" w:cs="Arial"/>
          <w:b/>
          <w:sz w:val="24"/>
          <w:szCs w:val="24"/>
          <w:lang w:eastAsia="es-AR"/>
        </w:rPr>
      </w:pPr>
      <w:r w:rsidRPr="00BE5C9C">
        <w:rPr>
          <w:rFonts w:ascii="Arial" w:eastAsia="Times New Roman" w:hAnsi="Arial" w:cs="Arial"/>
          <w:b/>
          <w:sz w:val="24"/>
          <w:szCs w:val="24"/>
          <w:lang w:eastAsia="es-AR"/>
        </w:rPr>
        <w:t>RESOLUCI</w:t>
      </w:r>
      <w:r w:rsidR="00A97338">
        <w:rPr>
          <w:rFonts w:ascii="Arial" w:eastAsia="Times New Roman" w:hAnsi="Arial" w:cs="Arial"/>
          <w:b/>
          <w:sz w:val="24"/>
          <w:szCs w:val="24"/>
          <w:lang w:eastAsia="es-AR"/>
        </w:rPr>
        <w:t>O</w:t>
      </w:r>
      <w:r w:rsidRPr="00BE5C9C">
        <w:rPr>
          <w:rFonts w:ascii="Arial" w:eastAsia="Times New Roman" w:hAnsi="Arial" w:cs="Arial"/>
          <w:b/>
          <w:sz w:val="24"/>
          <w:szCs w:val="24"/>
          <w:lang w:eastAsia="es-AR"/>
        </w:rPr>
        <w:t>N</w:t>
      </w:r>
    </w:p>
    <w:p w:rsidR="00BE5C9C" w:rsidRPr="00BE5C9C" w:rsidRDefault="00BE5C9C" w:rsidP="00BE5C9C">
      <w:pPr>
        <w:spacing w:after="0" w:line="240" w:lineRule="auto"/>
        <w:jc w:val="both"/>
        <w:rPr>
          <w:rFonts w:ascii="Arial" w:eastAsia="Times New Roman" w:hAnsi="Arial" w:cs="Arial"/>
          <w:sz w:val="24"/>
          <w:szCs w:val="24"/>
          <w:lang w:eastAsia="es-AR"/>
        </w:rPr>
      </w:pPr>
    </w:p>
    <w:p w:rsidR="00BE5C9C" w:rsidRPr="00BE5C9C" w:rsidRDefault="00BE5C9C" w:rsidP="00BE5C9C">
      <w:pPr>
        <w:spacing w:after="0" w:line="240" w:lineRule="auto"/>
        <w:jc w:val="both"/>
        <w:rPr>
          <w:rFonts w:ascii="Arial" w:eastAsia="Times New Roman" w:hAnsi="Arial" w:cs="Arial"/>
          <w:sz w:val="24"/>
          <w:szCs w:val="24"/>
          <w:lang w:eastAsia="es-AR"/>
        </w:rPr>
      </w:pPr>
      <w:r w:rsidRPr="00BE5C9C">
        <w:rPr>
          <w:rFonts w:ascii="Arial" w:eastAsia="Times New Roman" w:hAnsi="Arial" w:cs="Arial"/>
          <w:b/>
          <w:sz w:val="24"/>
          <w:szCs w:val="24"/>
          <w:lang w:eastAsia="es-AR"/>
        </w:rPr>
        <w:lastRenderedPageBreak/>
        <w:t>Artículo 1°.-</w:t>
      </w:r>
      <w:r w:rsidRPr="00BE5C9C">
        <w:rPr>
          <w:rFonts w:ascii="Arial" w:eastAsia="Times New Roman" w:hAnsi="Arial" w:cs="Arial"/>
          <w:sz w:val="24"/>
          <w:szCs w:val="24"/>
          <w:lang w:eastAsia="es-AR"/>
        </w:rPr>
        <w:t xml:space="preserve"> La Legislatura de la Ciudad Autónoma de Buenos Aires expresa su beneplácito por las actividades con motivo del 50° aniversario del Complejo Habitacional General de División Manuel Nicolás Savio, más conocido como Lugano I y II, a desarrollarse en la semana del 18 de octubre de 2022.</w:t>
      </w:r>
    </w:p>
    <w:p w:rsidR="00BE5C9C" w:rsidRPr="00BE5C9C" w:rsidRDefault="00BE5C9C" w:rsidP="00BE5C9C">
      <w:pPr>
        <w:spacing w:after="0" w:line="240" w:lineRule="auto"/>
        <w:jc w:val="both"/>
        <w:rPr>
          <w:rFonts w:ascii="Arial" w:eastAsia="Times New Roman" w:hAnsi="Arial" w:cs="Arial"/>
          <w:sz w:val="24"/>
          <w:szCs w:val="24"/>
          <w:lang w:eastAsia="es-AR"/>
        </w:rPr>
      </w:pPr>
    </w:p>
    <w:p w:rsidR="00BE5C9C" w:rsidRPr="00BE5C9C" w:rsidRDefault="00BE5C9C" w:rsidP="00BE5C9C">
      <w:pPr>
        <w:spacing w:after="0" w:line="240" w:lineRule="auto"/>
        <w:jc w:val="both"/>
        <w:rPr>
          <w:rFonts w:ascii="Arial" w:eastAsia="Times New Roman" w:hAnsi="Arial" w:cs="Arial"/>
          <w:sz w:val="24"/>
          <w:szCs w:val="24"/>
          <w:lang w:eastAsia="es-AR"/>
        </w:rPr>
      </w:pPr>
      <w:r w:rsidRPr="00BE5C9C">
        <w:rPr>
          <w:rFonts w:ascii="Arial" w:eastAsia="Times New Roman" w:hAnsi="Arial" w:cs="Arial"/>
          <w:b/>
          <w:sz w:val="24"/>
          <w:szCs w:val="24"/>
          <w:lang w:eastAsia="es-AR"/>
        </w:rPr>
        <w:t>Artículo 2º</w:t>
      </w:r>
      <w:r w:rsidRPr="00BE5C9C">
        <w:rPr>
          <w:rFonts w:ascii="Arial" w:eastAsia="Times New Roman" w:hAnsi="Arial" w:cs="Arial"/>
          <w:sz w:val="24"/>
          <w:szCs w:val="24"/>
          <w:lang w:eastAsia="es-AR"/>
        </w:rPr>
        <w:t xml:space="preserve">.- Dispónese la colocación de una placa en conmemoración del 50° aniversario del Complejo Habitacional General de División Manuel Nicolás Savio, más conocido como Lugano I y II, del barrio de Villa Lugano, con el siguiente texto: </w:t>
      </w:r>
    </w:p>
    <w:p w:rsidR="00BE5C9C" w:rsidRPr="00BE5C9C" w:rsidRDefault="00BE5C9C" w:rsidP="00BE5C9C">
      <w:pPr>
        <w:spacing w:after="0" w:line="240" w:lineRule="auto"/>
        <w:jc w:val="both"/>
        <w:rPr>
          <w:rFonts w:ascii="Arial" w:eastAsia="Times New Roman" w:hAnsi="Arial" w:cs="Arial"/>
          <w:sz w:val="24"/>
          <w:szCs w:val="24"/>
          <w:lang w:eastAsia="es-AR"/>
        </w:rPr>
      </w:pPr>
      <w:r w:rsidRPr="00BE5C9C">
        <w:rPr>
          <w:rFonts w:ascii="Arial" w:eastAsia="Times New Roman" w:hAnsi="Arial" w:cs="Arial"/>
          <w:sz w:val="24"/>
          <w:szCs w:val="24"/>
          <w:lang w:eastAsia="es-AR"/>
        </w:rPr>
        <w:t xml:space="preserve"> </w:t>
      </w:r>
    </w:p>
    <w:p w:rsidR="00BE5C9C" w:rsidRPr="00BE5C9C" w:rsidRDefault="00BE5C9C" w:rsidP="00BE5C9C">
      <w:pPr>
        <w:spacing w:after="0" w:line="240" w:lineRule="auto"/>
        <w:jc w:val="center"/>
        <w:rPr>
          <w:rFonts w:ascii="Arial" w:eastAsia="Times New Roman" w:hAnsi="Arial" w:cs="Arial"/>
          <w:sz w:val="24"/>
          <w:szCs w:val="24"/>
          <w:lang w:eastAsia="es-AR"/>
        </w:rPr>
      </w:pPr>
      <w:r w:rsidRPr="00BE5C9C">
        <w:rPr>
          <w:rFonts w:ascii="Arial" w:eastAsia="Times New Roman" w:hAnsi="Arial" w:cs="Arial"/>
          <w:sz w:val="24"/>
          <w:szCs w:val="24"/>
          <w:lang w:eastAsia="es-AR"/>
        </w:rPr>
        <w:t>“En conmemoración del 50° Aniversario del complejo habitacional Gral. Savio de Villa Lugano</w:t>
      </w:r>
    </w:p>
    <w:p w:rsidR="00BE5C9C" w:rsidRPr="00BE5C9C" w:rsidRDefault="00BE5C9C" w:rsidP="00BE5C9C">
      <w:pPr>
        <w:spacing w:after="0" w:line="240" w:lineRule="auto"/>
        <w:jc w:val="center"/>
        <w:rPr>
          <w:rFonts w:ascii="Arial" w:eastAsia="Times New Roman" w:hAnsi="Arial" w:cs="Arial"/>
          <w:sz w:val="24"/>
          <w:szCs w:val="24"/>
          <w:lang w:eastAsia="es-AR"/>
        </w:rPr>
      </w:pPr>
      <w:r w:rsidRPr="00BE5C9C">
        <w:rPr>
          <w:rFonts w:ascii="Arial" w:eastAsia="Times New Roman" w:hAnsi="Arial" w:cs="Arial"/>
          <w:sz w:val="24"/>
          <w:szCs w:val="24"/>
          <w:lang w:eastAsia="es-AR"/>
        </w:rPr>
        <w:t>1972 – LUGANO I y II – 2022</w:t>
      </w:r>
    </w:p>
    <w:p w:rsidR="00BE5C9C" w:rsidRPr="00BE5C9C" w:rsidRDefault="00BE5C9C" w:rsidP="00BE5C9C">
      <w:pPr>
        <w:spacing w:after="0" w:line="240" w:lineRule="auto"/>
        <w:jc w:val="center"/>
        <w:rPr>
          <w:rFonts w:ascii="Arial" w:eastAsia="Times New Roman" w:hAnsi="Arial" w:cs="Arial"/>
          <w:sz w:val="24"/>
          <w:szCs w:val="24"/>
          <w:lang w:eastAsia="es-AR"/>
        </w:rPr>
      </w:pPr>
      <w:r w:rsidRPr="00BE5C9C">
        <w:rPr>
          <w:rFonts w:ascii="Arial" w:eastAsia="Times New Roman" w:hAnsi="Arial" w:cs="Arial"/>
          <w:sz w:val="24"/>
          <w:szCs w:val="24"/>
          <w:lang w:eastAsia="es-AR"/>
        </w:rPr>
        <w:t>Legislatura de la Ciudad Autónoma de Buenos Aires”.</w:t>
      </w:r>
    </w:p>
    <w:p w:rsidR="00BE5C9C" w:rsidRPr="00BE5C9C" w:rsidRDefault="00BE5C9C" w:rsidP="00BE5C9C">
      <w:pPr>
        <w:spacing w:after="0" w:line="240" w:lineRule="auto"/>
        <w:jc w:val="both"/>
        <w:rPr>
          <w:rFonts w:ascii="Arial" w:eastAsia="Times New Roman" w:hAnsi="Arial" w:cs="Arial"/>
          <w:sz w:val="24"/>
          <w:szCs w:val="24"/>
          <w:lang w:eastAsia="es-AR"/>
        </w:rPr>
      </w:pPr>
      <w:r w:rsidRPr="00BE5C9C">
        <w:rPr>
          <w:rFonts w:ascii="Arial" w:eastAsia="Times New Roman" w:hAnsi="Arial" w:cs="Arial"/>
          <w:sz w:val="24"/>
          <w:szCs w:val="24"/>
          <w:lang w:eastAsia="es-AR"/>
        </w:rPr>
        <w:t xml:space="preserve"> </w:t>
      </w:r>
    </w:p>
    <w:p w:rsidR="00BE5C9C" w:rsidRPr="00BE5C9C" w:rsidRDefault="00BE5C9C" w:rsidP="00BE5C9C">
      <w:pPr>
        <w:spacing w:after="0" w:line="240" w:lineRule="auto"/>
        <w:jc w:val="both"/>
        <w:rPr>
          <w:rFonts w:ascii="Arial" w:eastAsia="Times New Roman" w:hAnsi="Arial" w:cs="Arial"/>
          <w:sz w:val="24"/>
          <w:szCs w:val="24"/>
          <w:lang w:eastAsia="es-AR"/>
        </w:rPr>
      </w:pPr>
      <w:r w:rsidRPr="00BE5C9C">
        <w:rPr>
          <w:rFonts w:ascii="Arial" w:eastAsia="Times New Roman" w:hAnsi="Arial" w:cs="Arial"/>
          <w:b/>
          <w:sz w:val="24"/>
          <w:szCs w:val="24"/>
          <w:lang w:eastAsia="es-AR"/>
        </w:rPr>
        <w:t>Artículo 3º.-</w:t>
      </w:r>
      <w:r w:rsidRPr="00BE5C9C">
        <w:rPr>
          <w:rFonts w:ascii="Arial" w:eastAsia="Times New Roman" w:hAnsi="Arial" w:cs="Arial"/>
          <w:sz w:val="24"/>
          <w:szCs w:val="24"/>
          <w:lang w:eastAsia="es-AR"/>
        </w:rPr>
        <w:t xml:space="preserve"> La placa descrita en el art. 2 será colocada en la plazoleta situada entre Avenida Soldado de la Frontera y Avenida Coronel Roca, entre las plazas s/n cuya denominación catastral es 082-073I-000 y 082-073I-000, junto a la placa de la piedra fundacional colocada en 1968 que dio inicio a las obras del presente complejo.</w:t>
      </w:r>
    </w:p>
    <w:p w:rsidR="00BE5C9C" w:rsidRPr="00BE5C9C" w:rsidRDefault="00BE5C9C" w:rsidP="00BE5C9C">
      <w:pPr>
        <w:spacing w:after="0" w:line="240" w:lineRule="auto"/>
        <w:jc w:val="both"/>
        <w:rPr>
          <w:rFonts w:ascii="Arial" w:eastAsia="Times New Roman" w:hAnsi="Arial" w:cs="Arial"/>
          <w:sz w:val="24"/>
          <w:szCs w:val="24"/>
          <w:lang w:eastAsia="es-AR"/>
        </w:rPr>
      </w:pPr>
      <w:r w:rsidRPr="00BE5C9C">
        <w:rPr>
          <w:rFonts w:ascii="Arial" w:eastAsia="Times New Roman" w:hAnsi="Arial" w:cs="Arial"/>
          <w:sz w:val="24"/>
          <w:szCs w:val="24"/>
          <w:lang w:eastAsia="es-AR"/>
        </w:rPr>
        <w:t xml:space="preserve"> </w:t>
      </w:r>
    </w:p>
    <w:p w:rsidR="00BE5C9C" w:rsidRPr="00BE5C9C" w:rsidRDefault="00BE5C9C" w:rsidP="00BE5C9C">
      <w:pPr>
        <w:spacing w:after="0" w:line="240" w:lineRule="auto"/>
        <w:jc w:val="both"/>
        <w:rPr>
          <w:rFonts w:ascii="Arial" w:eastAsia="Times New Roman" w:hAnsi="Arial" w:cs="Arial"/>
          <w:sz w:val="24"/>
          <w:szCs w:val="24"/>
          <w:lang w:eastAsia="es-AR"/>
        </w:rPr>
      </w:pPr>
      <w:r w:rsidRPr="00BE5C9C">
        <w:rPr>
          <w:rFonts w:ascii="Arial" w:eastAsia="Times New Roman" w:hAnsi="Arial" w:cs="Arial"/>
          <w:b/>
          <w:sz w:val="24"/>
          <w:szCs w:val="24"/>
          <w:lang w:eastAsia="es-AR"/>
        </w:rPr>
        <w:t>Artículo 4º</w:t>
      </w:r>
      <w:r w:rsidRPr="00BE5C9C">
        <w:rPr>
          <w:rFonts w:ascii="Arial" w:eastAsia="Times New Roman" w:hAnsi="Arial" w:cs="Arial"/>
          <w:sz w:val="24"/>
          <w:szCs w:val="24"/>
          <w:lang w:eastAsia="es-AR"/>
        </w:rPr>
        <w:t>.- Comuníquese, etc.</w:t>
      </w:r>
    </w:p>
    <w:p w:rsidR="00BE5C9C" w:rsidRDefault="00BE5C9C" w:rsidP="00BE5C9C">
      <w:pPr>
        <w:spacing w:after="0" w:line="240" w:lineRule="auto"/>
        <w:jc w:val="both"/>
        <w:rPr>
          <w:rFonts w:ascii="Arial" w:eastAsia="Times New Roman" w:hAnsi="Arial" w:cs="Arial"/>
          <w:sz w:val="24"/>
          <w:szCs w:val="24"/>
          <w:lang w:eastAsia="es-AR"/>
        </w:rPr>
      </w:pPr>
    </w:p>
    <w:p w:rsidR="004D4950" w:rsidRPr="00BE5C9C" w:rsidRDefault="004D4950" w:rsidP="00BE5C9C">
      <w:pPr>
        <w:spacing w:after="0" w:line="240" w:lineRule="auto"/>
        <w:jc w:val="both"/>
        <w:rPr>
          <w:rFonts w:ascii="Arial" w:eastAsia="Times New Roman" w:hAnsi="Arial" w:cs="Arial"/>
          <w:sz w:val="24"/>
          <w:szCs w:val="24"/>
          <w:lang w:eastAsia="es-AR"/>
        </w:rPr>
      </w:pPr>
      <w:r w:rsidRPr="00423025">
        <w:rPr>
          <w:rFonts w:ascii="Arial" w:eastAsia="Times New Roman" w:hAnsi="Arial" w:cs="Arial"/>
          <w:color w:val="000000"/>
          <w:sz w:val="24"/>
          <w:szCs w:val="24"/>
          <w:lang w:eastAsia="es-AR"/>
        </w:rPr>
        <w:t xml:space="preserve">Sala de Comisión, </w:t>
      </w:r>
      <w:r w:rsidR="00A97338">
        <w:rPr>
          <w:rFonts w:ascii="Arial" w:eastAsia="Times New Roman" w:hAnsi="Arial" w:cs="Arial"/>
          <w:color w:val="000000"/>
          <w:sz w:val="24"/>
          <w:szCs w:val="24"/>
          <w:lang w:eastAsia="es-AR"/>
        </w:rPr>
        <w:t>29</w:t>
      </w:r>
      <w:r w:rsidRPr="00423025">
        <w:rPr>
          <w:rFonts w:ascii="Arial" w:eastAsia="Times New Roman" w:hAnsi="Arial" w:cs="Arial"/>
          <w:color w:val="000000"/>
          <w:sz w:val="24"/>
          <w:szCs w:val="24"/>
          <w:lang w:eastAsia="es-AR"/>
        </w:rPr>
        <w:t xml:space="preserve"> de </w:t>
      </w:r>
      <w:r w:rsidR="0074017E" w:rsidRPr="00423025">
        <w:rPr>
          <w:rFonts w:ascii="Arial" w:eastAsia="Times New Roman" w:hAnsi="Arial" w:cs="Arial"/>
          <w:color w:val="000000"/>
          <w:sz w:val="24"/>
          <w:szCs w:val="24"/>
          <w:lang w:eastAsia="es-AR"/>
        </w:rPr>
        <w:t>Agosto</w:t>
      </w:r>
      <w:r w:rsidRPr="00423025">
        <w:rPr>
          <w:rFonts w:ascii="Arial" w:eastAsia="Times New Roman" w:hAnsi="Arial" w:cs="Arial"/>
          <w:color w:val="000000"/>
          <w:sz w:val="24"/>
          <w:szCs w:val="24"/>
          <w:lang w:eastAsia="es-AR"/>
        </w:rPr>
        <w:t xml:space="preserve"> de 2022.</w:t>
      </w:r>
    </w:p>
    <w:p w:rsidR="00322D49" w:rsidRDefault="00322D49" w:rsidP="004D4950">
      <w:pPr>
        <w:spacing w:after="0" w:line="240" w:lineRule="auto"/>
        <w:rPr>
          <w:rFonts w:ascii="Times New Roman" w:eastAsia="Times New Roman" w:hAnsi="Times New Roman" w:cs="Times New Roman"/>
          <w:color w:val="000000"/>
          <w:lang w:eastAsia="es-AR"/>
        </w:rPr>
      </w:pPr>
    </w:p>
    <w:p w:rsidR="00322D49" w:rsidRPr="005C42CD" w:rsidRDefault="00322D49" w:rsidP="004D4950">
      <w:pPr>
        <w:spacing w:after="0" w:line="240" w:lineRule="auto"/>
        <w:rPr>
          <w:rFonts w:ascii="Times New Roman" w:eastAsia="Times New Roman" w:hAnsi="Times New Roman" w:cs="Times New Roman"/>
          <w:lang w:eastAsia="es-AR"/>
        </w:rPr>
      </w:pPr>
    </w:p>
    <w:p w:rsidR="004D4950" w:rsidRDefault="004D4950" w:rsidP="004D4950">
      <w:pPr>
        <w:spacing w:after="0" w:line="240" w:lineRule="auto"/>
        <w:rPr>
          <w:rFonts w:ascii="Times New Roman" w:eastAsia="Times New Roman" w:hAnsi="Times New Roman" w:cs="Times New Roman"/>
          <w:sz w:val="24"/>
          <w:szCs w:val="24"/>
          <w:lang w:eastAsia="es-AR"/>
        </w:rPr>
      </w:pPr>
    </w:p>
    <w:p w:rsidR="00BE5C9C" w:rsidRDefault="00BE5C9C" w:rsidP="004D4950">
      <w:pPr>
        <w:spacing w:after="0" w:line="240" w:lineRule="auto"/>
        <w:rPr>
          <w:rFonts w:ascii="Times New Roman" w:eastAsia="Times New Roman" w:hAnsi="Times New Roman" w:cs="Times New Roman"/>
          <w:sz w:val="24"/>
          <w:szCs w:val="24"/>
          <w:lang w:eastAsia="es-AR"/>
        </w:rPr>
      </w:pPr>
    </w:p>
    <w:p w:rsidR="00BE5C9C" w:rsidRPr="004D4950" w:rsidRDefault="00BE5C9C" w:rsidP="004D4950">
      <w:pPr>
        <w:spacing w:after="0" w:line="240" w:lineRule="auto"/>
        <w:rPr>
          <w:rFonts w:ascii="Times New Roman" w:eastAsia="Times New Roman" w:hAnsi="Times New Roman" w:cs="Times New Roman"/>
          <w:sz w:val="24"/>
          <w:szCs w:val="24"/>
          <w:lang w:eastAsia="es-AR"/>
        </w:rPr>
      </w:pPr>
    </w:p>
    <w:p w:rsidR="00322D49" w:rsidRDefault="004D4950" w:rsidP="00D844C7">
      <w:pPr>
        <w:spacing w:after="0" w:line="240" w:lineRule="auto"/>
        <w:jc w:val="both"/>
        <w:rPr>
          <w:rFonts w:ascii="Times New Roman" w:eastAsia="Times New Roman" w:hAnsi="Times New Roman" w:cs="Times New Roman"/>
          <w:color w:val="000000"/>
          <w:lang w:eastAsia="es-AR"/>
        </w:rPr>
      </w:pPr>
      <w:r w:rsidRPr="004D4950">
        <w:rPr>
          <w:rFonts w:ascii="Times New Roman" w:eastAsia="Times New Roman" w:hAnsi="Times New Roman" w:cs="Times New Roman"/>
          <w:color w:val="000000"/>
          <w:lang w:eastAsia="es-AR"/>
        </w:rPr>
        <w:t>  </w:t>
      </w:r>
    </w:p>
    <w:p w:rsidR="003C54B5" w:rsidRDefault="003C54B5" w:rsidP="00D844C7">
      <w:pPr>
        <w:spacing w:after="0" w:line="240" w:lineRule="auto"/>
        <w:jc w:val="both"/>
        <w:rPr>
          <w:rFonts w:ascii="Times New Roman" w:eastAsia="Times New Roman" w:hAnsi="Times New Roman" w:cs="Times New Roman"/>
          <w:color w:val="000000"/>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A84D5E" w:rsidRPr="00423025" w:rsidRDefault="00E23B8E" w:rsidP="0038687E">
      <w:pPr>
        <w:spacing w:after="0" w:line="240" w:lineRule="auto"/>
        <w:jc w:val="center"/>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ROY CORTINA</w:t>
      </w:r>
    </w:p>
    <w:p w:rsidR="00E23B8E" w:rsidRPr="00423025" w:rsidRDefault="00E23B8E" w:rsidP="00E23B8E">
      <w:pPr>
        <w:spacing w:after="0" w:line="240" w:lineRule="auto"/>
        <w:jc w:val="center"/>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Presidente</w:t>
      </w:r>
    </w:p>
    <w:p w:rsidR="00E23B8E" w:rsidRDefault="00E23B8E" w:rsidP="00E23B8E">
      <w:pPr>
        <w:spacing w:after="0" w:line="240" w:lineRule="auto"/>
        <w:jc w:val="both"/>
        <w:rPr>
          <w:rFonts w:ascii="Arial" w:eastAsia="Times New Roman" w:hAnsi="Arial" w:cs="Arial"/>
          <w:color w:val="000000"/>
          <w:sz w:val="24"/>
          <w:szCs w:val="24"/>
          <w:lang w:eastAsia="es-AR"/>
        </w:rPr>
      </w:pPr>
    </w:p>
    <w:p w:rsidR="0038687E" w:rsidRDefault="0038687E" w:rsidP="00E23B8E">
      <w:pPr>
        <w:spacing w:after="0" w:line="240" w:lineRule="auto"/>
        <w:jc w:val="both"/>
        <w:rPr>
          <w:rFonts w:ascii="Arial" w:eastAsia="Times New Roman" w:hAnsi="Arial" w:cs="Arial"/>
          <w:color w:val="000000"/>
          <w:sz w:val="24"/>
          <w:szCs w:val="24"/>
          <w:lang w:eastAsia="es-AR"/>
        </w:rPr>
      </w:pPr>
    </w:p>
    <w:p w:rsidR="0038687E" w:rsidRPr="00423025" w:rsidRDefault="0038687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38687E" w:rsidP="00E23B8E">
      <w:pPr>
        <w:spacing w:after="0" w:line="240" w:lineRule="auto"/>
        <w:jc w:val="both"/>
        <w:rPr>
          <w:rFonts w:ascii="Arial" w:eastAsia="Times New Roman" w:hAnsi="Arial" w:cs="Arial"/>
          <w:color w:val="000000"/>
          <w:sz w:val="24"/>
          <w:szCs w:val="24"/>
          <w:lang w:eastAsia="es-AR"/>
        </w:rPr>
      </w:pPr>
      <w:r>
        <w:rPr>
          <w:rFonts w:ascii="Arial" w:eastAsia="Times New Roman" w:hAnsi="Arial" w:cs="Arial"/>
          <w:color w:val="000000"/>
          <w:sz w:val="24"/>
          <w:szCs w:val="24"/>
          <w:lang w:eastAsia="es-AR"/>
        </w:rPr>
        <w:t xml:space="preserve">     </w:t>
      </w:r>
      <w:r w:rsidR="00E23B8E" w:rsidRPr="00423025">
        <w:rPr>
          <w:rFonts w:ascii="Arial" w:eastAsia="Times New Roman" w:hAnsi="Arial" w:cs="Arial"/>
          <w:color w:val="000000"/>
          <w:sz w:val="24"/>
          <w:szCs w:val="24"/>
          <w:lang w:eastAsia="es-AR"/>
        </w:rPr>
        <w:t>MARIA BIELLI</w:t>
      </w:r>
      <w:r w:rsidR="00E23B8E" w:rsidRPr="00423025">
        <w:rPr>
          <w:rFonts w:ascii="Arial" w:eastAsia="Times New Roman" w:hAnsi="Arial" w:cs="Arial"/>
          <w:color w:val="000000"/>
          <w:sz w:val="24"/>
          <w:szCs w:val="24"/>
          <w:lang w:eastAsia="es-AR"/>
        </w:rPr>
        <w:tab/>
      </w:r>
      <w:r w:rsidR="00E23B8E" w:rsidRPr="00423025">
        <w:rPr>
          <w:rFonts w:ascii="Arial" w:eastAsia="Times New Roman" w:hAnsi="Arial" w:cs="Arial"/>
          <w:color w:val="000000"/>
          <w:sz w:val="24"/>
          <w:szCs w:val="24"/>
          <w:lang w:eastAsia="es-AR"/>
        </w:rPr>
        <w:tab/>
      </w:r>
      <w:r w:rsidR="00E23B8E" w:rsidRPr="00423025">
        <w:rPr>
          <w:rFonts w:ascii="Arial" w:eastAsia="Times New Roman" w:hAnsi="Arial" w:cs="Arial"/>
          <w:color w:val="000000"/>
          <w:sz w:val="24"/>
          <w:szCs w:val="24"/>
          <w:lang w:eastAsia="es-AR"/>
        </w:rPr>
        <w:tab/>
      </w:r>
      <w:r w:rsidR="00E23B8E" w:rsidRPr="00423025">
        <w:rPr>
          <w:rFonts w:ascii="Arial" w:eastAsia="Times New Roman" w:hAnsi="Arial" w:cs="Arial"/>
          <w:color w:val="000000"/>
          <w:sz w:val="24"/>
          <w:szCs w:val="24"/>
          <w:lang w:eastAsia="es-AR"/>
        </w:rPr>
        <w:tab/>
      </w:r>
      <w:r w:rsidR="00E23B8E" w:rsidRPr="00423025">
        <w:rPr>
          <w:rFonts w:ascii="Arial" w:eastAsia="Times New Roman" w:hAnsi="Arial" w:cs="Arial"/>
          <w:color w:val="000000"/>
          <w:sz w:val="24"/>
          <w:szCs w:val="24"/>
          <w:lang w:eastAsia="es-AR"/>
        </w:rPr>
        <w:tab/>
        <w:t xml:space="preserve"> </w:t>
      </w:r>
      <w:r w:rsidR="00632299" w:rsidRPr="00423025">
        <w:rPr>
          <w:rFonts w:ascii="Arial" w:eastAsia="Times New Roman" w:hAnsi="Arial" w:cs="Arial"/>
          <w:color w:val="000000"/>
          <w:sz w:val="24"/>
          <w:szCs w:val="24"/>
          <w:lang w:eastAsia="es-AR"/>
        </w:rPr>
        <w:t xml:space="preserve">MARIA </w:t>
      </w:r>
      <w:r w:rsidR="00E23B8E" w:rsidRPr="00423025">
        <w:rPr>
          <w:rFonts w:ascii="Arial" w:eastAsia="Times New Roman" w:hAnsi="Arial" w:cs="Arial"/>
          <w:color w:val="000000"/>
          <w:sz w:val="24"/>
          <w:szCs w:val="24"/>
          <w:lang w:eastAsia="es-AR"/>
        </w:rPr>
        <w:t xml:space="preserve">CECILIA </w:t>
      </w:r>
      <w:r w:rsidR="00632299" w:rsidRPr="00423025">
        <w:rPr>
          <w:rFonts w:ascii="Arial" w:eastAsia="Times New Roman" w:hAnsi="Arial" w:cs="Arial"/>
          <w:color w:val="000000"/>
          <w:sz w:val="24"/>
          <w:szCs w:val="24"/>
          <w:lang w:eastAsia="es-AR"/>
        </w:rPr>
        <w:t>FERRERO</w:t>
      </w:r>
    </w:p>
    <w:p w:rsidR="00E23B8E" w:rsidRPr="00423025" w:rsidRDefault="0038687E" w:rsidP="00E23B8E">
      <w:pPr>
        <w:spacing w:after="0" w:line="240" w:lineRule="auto"/>
        <w:jc w:val="both"/>
        <w:rPr>
          <w:rFonts w:ascii="Arial" w:eastAsia="Times New Roman" w:hAnsi="Arial" w:cs="Arial"/>
          <w:color w:val="000000"/>
          <w:sz w:val="24"/>
          <w:szCs w:val="24"/>
          <w:lang w:eastAsia="es-AR"/>
        </w:rPr>
      </w:pPr>
      <w:r>
        <w:rPr>
          <w:rFonts w:ascii="Arial" w:eastAsia="Times New Roman" w:hAnsi="Arial" w:cs="Arial"/>
          <w:color w:val="000000"/>
          <w:sz w:val="24"/>
          <w:szCs w:val="24"/>
          <w:lang w:eastAsia="es-AR"/>
        </w:rPr>
        <w:t xml:space="preserve">    Vicepresidenta I</w:t>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t xml:space="preserve">          </w:t>
      </w:r>
      <w:r w:rsidR="00E23B8E" w:rsidRPr="00423025">
        <w:rPr>
          <w:rFonts w:ascii="Arial" w:eastAsia="Times New Roman" w:hAnsi="Arial" w:cs="Arial"/>
          <w:color w:val="000000"/>
          <w:sz w:val="24"/>
          <w:szCs w:val="24"/>
          <w:lang w:eastAsia="es-AR"/>
        </w:rPr>
        <w:t>Vicepresidenta II</w:t>
      </w: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Default="00E23B8E" w:rsidP="00E23B8E">
      <w:pPr>
        <w:spacing w:after="0" w:line="240" w:lineRule="auto"/>
        <w:jc w:val="both"/>
        <w:rPr>
          <w:rFonts w:ascii="Arial" w:eastAsia="Times New Roman" w:hAnsi="Arial" w:cs="Arial"/>
          <w:color w:val="000000"/>
          <w:sz w:val="24"/>
          <w:szCs w:val="24"/>
          <w:lang w:eastAsia="es-AR"/>
        </w:rPr>
      </w:pPr>
    </w:p>
    <w:p w:rsidR="003C54B5" w:rsidRDefault="003C54B5" w:rsidP="00E23B8E">
      <w:pPr>
        <w:spacing w:after="0" w:line="240" w:lineRule="auto"/>
        <w:jc w:val="both"/>
        <w:rPr>
          <w:rFonts w:ascii="Arial" w:eastAsia="Times New Roman" w:hAnsi="Arial" w:cs="Arial"/>
          <w:color w:val="000000"/>
          <w:sz w:val="24"/>
          <w:szCs w:val="24"/>
          <w:lang w:eastAsia="es-AR"/>
        </w:rPr>
      </w:pPr>
    </w:p>
    <w:p w:rsidR="003C54B5" w:rsidRPr="00423025" w:rsidRDefault="003C54B5"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38687E" w:rsidRDefault="0038687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MARIA LUISA GONZALEZ</w:t>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000B37AA"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NATALIA FIDEL</w:t>
      </w:r>
    </w:p>
    <w:p w:rsidR="00E23B8E" w:rsidRPr="00423025" w:rsidRDefault="000B37AA" w:rsidP="00E23B8E">
      <w:pPr>
        <w:spacing w:after="0" w:line="240" w:lineRule="auto"/>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 xml:space="preserve">         ESTEVARENA</w:t>
      </w: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Default="00E23B8E" w:rsidP="00E23B8E">
      <w:pPr>
        <w:spacing w:after="0" w:line="240" w:lineRule="auto"/>
        <w:jc w:val="both"/>
        <w:rPr>
          <w:rFonts w:ascii="Arial" w:eastAsia="Times New Roman" w:hAnsi="Arial" w:cs="Arial"/>
          <w:color w:val="000000"/>
          <w:sz w:val="24"/>
          <w:szCs w:val="24"/>
          <w:lang w:eastAsia="es-AR"/>
        </w:rPr>
      </w:pPr>
    </w:p>
    <w:p w:rsidR="007E4DA3" w:rsidRDefault="007E4DA3" w:rsidP="00E23B8E">
      <w:pPr>
        <w:spacing w:after="0" w:line="240" w:lineRule="auto"/>
        <w:jc w:val="both"/>
        <w:rPr>
          <w:rFonts w:ascii="Arial" w:eastAsia="Times New Roman" w:hAnsi="Arial" w:cs="Arial"/>
          <w:color w:val="000000"/>
          <w:sz w:val="24"/>
          <w:szCs w:val="24"/>
          <w:lang w:eastAsia="es-AR"/>
        </w:rPr>
      </w:pPr>
    </w:p>
    <w:p w:rsidR="003C54B5" w:rsidRDefault="003C54B5" w:rsidP="00E23B8E">
      <w:pPr>
        <w:spacing w:after="0" w:line="240" w:lineRule="auto"/>
        <w:jc w:val="both"/>
        <w:rPr>
          <w:rFonts w:ascii="Arial" w:eastAsia="Times New Roman" w:hAnsi="Arial" w:cs="Arial"/>
          <w:color w:val="000000"/>
          <w:sz w:val="24"/>
          <w:szCs w:val="24"/>
          <w:lang w:eastAsia="es-AR"/>
        </w:rPr>
      </w:pPr>
    </w:p>
    <w:p w:rsidR="003C54B5" w:rsidRDefault="003C54B5" w:rsidP="00E23B8E">
      <w:pPr>
        <w:spacing w:after="0" w:line="240" w:lineRule="auto"/>
        <w:jc w:val="both"/>
        <w:rPr>
          <w:rFonts w:ascii="Arial" w:eastAsia="Times New Roman" w:hAnsi="Arial" w:cs="Arial"/>
          <w:color w:val="000000"/>
          <w:sz w:val="24"/>
          <w:szCs w:val="24"/>
          <w:lang w:eastAsia="es-AR"/>
        </w:rPr>
      </w:pPr>
    </w:p>
    <w:p w:rsidR="003C54B5" w:rsidRPr="00423025" w:rsidRDefault="003C54B5"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0B37AA" w:rsidP="00E23B8E">
      <w:pPr>
        <w:spacing w:after="0" w:line="240" w:lineRule="auto"/>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MATIAS LOPEZ</w:t>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t xml:space="preserve">    JUAN PABLO </w:t>
      </w:r>
    </w:p>
    <w:p w:rsidR="000B37AA" w:rsidRPr="00423025" w:rsidRDefault="000B37AA" w:rsidP="000B37AA">
      <w:pPr>
        <w:spacing w:after="0" w:line="240" w:lineRule="auto"/>
        <w:ind w:left="6372"/>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 xml:space="preserve">       ARENAZA</w:t>
      </w: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38687E" w:rsidRDefault="0038687E" w:rsidP="00632299">
      <w:pPr>
        <w:spacing w:after="0" w:line="240" w:lineRule="auto"/>
        <w:ind w:left="4956" w:hanging="4956"/>
        <w:jc w:val="both"/>
        <w:rPr>
          <w:rFonts w:ascii="Arial" w:eastAsia="Times New Roman" w:hAnsi="Arial" w:cs="Arial"/>
          <w:color w:val="000000"/>
          <w:sz w:val="24"/>
          <w:szCs w:val="24"/>
          <w:lang w:eastAsia="es-AR"/>
        </w:rPr>
      </w:pPr>
    </w:p>
    <w:p w:rsidR="0038687E" w:rsidRDefault="0038687E" w:rsidP="00632299">
      <w:pPr>
        <w:spacing w:after="0" w:line="240" w:lineRule="auto"/>
        <w:ind w:left="4956" w:hanging="4956"/>
        <w:jc w:val="both"/>
        <w:rPr>
          <w:rFonts w:ascii="Arial" w:eastAsia="Times New Roman" w:hAnsi="Arial" w:cs="Arial"/>
          <w:color w:val="000000"/>
          <w:sz w:val="24"/>
          <w:szCs w:val="24"/>
          <w:lang w:eastAsia="es-AR"/>
        </w:rPr>
      </w:pPr>
    </w:p>
    <w:p w:rsidR="0038687E" w:rsidRDefault="0038687E" w:rsidP="00632299">
      <w:pPr>
        <w:spacing w:after="0" w:line="240" w:lineRule="auto"/>
        <w:ind w:left="4956" w:hanging="4956"/>
        <w:jc w:val="both"/>
        <w:rPr>
          <w:rFonts w:ascii="Arial" w:eastAsia="Times New Roman" w:hAnsi="Arial" w:cs="Arial"/>
          <w:color w:val="000000"/>
          <w:sz w:val="24"/>
          <w:szCs w:val="24"/>
          <w:lang w:eastAsia="es-AR"/>
        </w:rPr>
      </w:pPr>
      <w:r>
        <w:rPr>
          <w:rFonts w:ascii="Arial" w:eastAsia="Times New Roman" w:hAnsi="Arial" w:cs="Arial"/>
          <w:color w:val="000000"/>
          <w:sz w:val="24"/>
          <w:szCs w:val="24"/>
          <w:lang w:eastAsia="es-AR"/>
        </w:rPr>
        <w:t xml:space="preserve">DARIO NIETO </w:t>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p>
    <w:p w:rsidR="000B37AA" w:rsidRPr="00423025" w:rsidRDefault="000B37AA" w:rsidP="0038687E">
      <w:pPr>
        <w:spacing w:after="0" w:line="240" w:lineRule="auto"/>
        <w:ind w:left="4956" w:hanging="4956"/>
        <w:jc w:val="right"/>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EUGENIO CASIELLES</w:t>
      </w: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632299" w:rsidRPr="00423025" w:rsidRDefault="00632299" w:rsidP="000B37AA">
      <w:pPr>
        <w:spacing w:after="0" w:line="240" w:lineRule="auto"/>
        <w:jc w:val="both"/>
        <w:rPr>
          <w:rFonts w:ascii="Arial" w:eastAsia="Times New Roman" w:hAnsi="Arial" w:cs="Arial"/>
          <w:color w:val="000000"/>
          <w:sz w:val="24"/>
          <w:szCs w:val="24"/>
          <w:lang w:eastAsia="es-AR"/>
        </w:rPr>
      </w:pPr>
    </w:p>
    <w:p w:rsidR="00632299" w:rsidRPr="00423025" w:rsidRDefault="00632299"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38687E" w:rsidP="000B37AA">
      <w:pPr>
        <w:spacing w:after="0" w:line="240" w:lineRule="auto"/>
        <w:jc w:val="both"/>
        <w:rPr>
          <w:rFonts w:ascii="Arial" w:eastAsia="Times New Roman" w:hAnsi="Arial" w:cs="Arial"/>
          <w:color w:val="000000"/>
          <w:sz w:val="24"/>
          <w:szCs w:val="24"/>
          <w:lang w:eastAsia="es-AR"/>
        </w:rPr>
      </w:pPr>
      <w:r>
        <w:rPr>
          <w:rFonts w:ascii="Arial" w:eastAsia="Times New Roman" w:hAnsi="Arial" w:cs="Arial"/>
          <w:color w:val="000000"/>
          <w:sz w:val="24"/>
          <w:szCs w:val="24"/>
          <w:lang w:eastAsia="es-AR"/>
        </w:rPr>
        <w:t>MATIAS BARROETAVEÑA</w:t>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sidR="000B37AA" w:rsidRPr="00423025">
        <w:rPr>
          <w:rFonts w:ascii="Arial" w:eastAsia="Times New Roman" w:hAnsi="Arial" w:cs="Arial"/>
          <w:color w:val="000000"/>
          <w:sz w:val="24"/>
          <w:szCs w:val="24"/>
          <w:lang w:eastAsia="es-AR"/>
        </w:rPr>
        <w:t>PATRICIA VISCHI</w:t>
      </w: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38687E" w:rsidRPr="00423025" w:rsidRDefault="000B37AA" w:rsidP="0038687E">
      <w:pPr>
        <w:spacing w:after="0" w:line="240" w:lineRule="auto"/>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JUAN PABLO</w:t>
      </w:r>
      <w:r w:rsidR="0038687E" w:rsidRPr="0038687E">
        <w:rPr>
          <w:rFonts w:ascii="Arial" w:eastAsia="Times New Roman" w:hAnsi="Arial" w:cs="Arial"/>
          <w:color w:val="000000"/>
          <w:sz w:val="24"/>
          <w:szCs w:val="24"/>
          <w:lang w:eastAsia="es-AR"/>
        </w:rPr>
        <w:t xml:space="preserve"> </w:t>
      </w:r>
      <w:r w:rsidR="0038687E" w:rsidRPr="00423025">
        <w:rPr>
          <w:rFonts w:ascii="Arial" w:eastAsia="Times New Roman" w:hAnsi="Arial" w:cs="Arial"/>
          <w:color w:val="000000"/>
          <w:sz w:val="24"/>
          <w:szCs w:val="24"/>
          <w:lang w:eastAsia="es-AR"/>
        </w:rPr>
        <w:t>MODARELLI</w:t>
      </w:r>
      <w:r w:rsidR="0038687E">
        <w:rPr>
          <w:rFonts w:ascii="Arial" w:eastAsia="Times New Roman" w:hAnsi="Arial" w:cs="Arial"/>
          <w:color w:val="000000"/>
          <w:sz w:val="24"/>
          <w:szCs w:val="24"/>
          <w:lang w:eastAsia="es-AR"/>
        </w:rPr>
        <w:tab/>
      </w:r>
      <w:r w:rsidR="0038687E">
        <w:rPr>
          <w:rFonts w:ascii="Arial" w:eastAsia="Times New Roman" w:hAnsi="Arial" w:cs="Arial"/>
          <w:color w:val="000000"/>
          <w:sz w:val="24"/>
          <w:szCs w:val="24"/>
          <w:lang w:eastAsia="es-AR"/>
        </w:rPr>
        <w:tab/>
      </w:r>
      <w:r w:rsidR="0038687E">
        <w:rPr>
          <w:rFonts w:ascii="Arial" w:eastAsia="Times New Roman" w:hAnsi="Arial" w:cs="Arial"/>
          <w:color w:val="000000"/>
          <w:sz w:val="24"/>
          <w:szCs w:val="24"/>
          <w:lang w:eastAsia="es-AR"/>
        </w:rPr>
        <w:tab/>
      </w:r>
      <w:r w:rsidR="0038687E">
        <w:rPr>
          <w:rFonts w:ascii="Arial" w:eastAsia="Times New Roman" w:hAnsi="Arial" w:cs="Arial"/>
          <w:color w:val="000000"/>
          <w:sz w:val="24"/>
          <w:szCs w:val="24"/>
          <w:lang w:eastAsia="es-AR"/>
        </w:rPr>
        <w:tab/>
      </w:r>
      <w:r w:rsidR="0038687E" w:rsidRPr="00423025">
        <w:rPr>
          <w:rFonts w:ascii="Arial" w:eastAsia="Times New Roman" w:hAnsi="Arial" w:cs="Arial"/>
          <w:color w:val="000000"/>
          <w:sz w:val="24"/>
          <w:szCs w:val="24"/>
          <w:lang w:eastAsia="es-AR"/>
        </w:rPr>
        <w:t>MARIA INES PARRY</w:t>
      </w:r>
    </w:p>
    <w:p w:rsidR="0038687E" w:rsidRPr="00423025" w:rsidRDefault="0038687E" w:rsidP="0038687E">
      <w:pPr>
        <w:spacing w:after="0" w:line="240" w:lineRule="auto"/>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ab/>
      </w:r>
    </w:p>
    <w:p w:rsidR="0038687E" w:rsidRPr="00423025" w:rsidRDefault="0038687E" w:rsidP="0038687E">
      <w:pPr>
        <w:spacing w:after="0" w:line="240" w:lineRule="auto"/>
        <w:jc w:val="both"/>
        <w:rPr>
          <w:rFonts w:ascii="Arial" w:eastAsia="Times New Roman" w:hAnsi="Arial" w:cs="Arial"/>
          <w:color w:val="000000"/>
          <w:sz w:val="24"/>
          <w:szCs w:val="24"/>
          <w:lang w:eastAsia="es-AR"/>
        </w:rPr>
      </w:pPr>
    </w:p>
    <w:p w:rsidR="000B37AA" w:rsidRPr="00423025" w:rsidRDefault="000B37AA" w:rsidP="0038687E">
      <w:pPr>
        <w:spacing w:after="0" w:line="240" w:lineRule="auto"/>
        <w:ind w:left="2832" w:hanging="2832"/>
        <w:jc w:val="right"/>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00632299"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0038687E">
        <w:rPr>
          <w:rFonts w:ascii="Arial" w:eastAsia="Times New Roman" w:hAnsi="Arial" w:cs="Arial"/>
          <w:color w:val="000000"/>
          <w:sz w:val="24"/>
          <w:szCs w:val="24"/>
          <w:lang w:eastAsia="es-AR"/>
        </w:rPr>
        <w:t xml:space="preserve">                           </w:t>
      </w:r>
    </w:p>
    <w:sectPr w:rsidR="000B37AA" w:rsidRPr="00423025" w:rsidSect="0038687E">
      <w:headerReference w:type="default" r:id="rId8"/>
      <w:footerReference w:type="default" r:id="rId9"/>
      <w:pgSz w:w="12240" w:h="18720" w:code="41"/>
      <w:pgMar w:top="2977" w:right="851" w:bottom="1418" w:left="2835"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1C9E" w:rsidRDefault="00471C9E">
      <w:r>
        <w:separator/>
      </w:r>
    </w:p>
  </w:endnote>
  <w:endnote w:type="continuationSeparator" w:id="1">
    <w:p w:rsidR="00471C9E" w:rsidRDefault="00471C9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A97338" w:rsidRPr="00A97338">
        <w:rPr>
          <w:noProof/>
          <w:color w:val="333333"/>
          <w:sz w:val="20"/>
        </w:rPr>
        <w:t>25/08/2022 11:15:00</w:t>
      </w:r>
    </w:fldSimple>
    <w:r w:rsidRPr="001C19C4">
      <w:rPr>
        <w:color w:val="333333"/>
        <w:sz w:val="20"/>
      </w:rPr>
      <w:t xml:space="preserve">  -  Cantidad de caracteres: </w:t>
    </w:r>
    <w:fldSimple w:instr=" NUMCHARS  \* MERGEFORMAT ">
      <w:r w:rsidR="008C56C7" w:rsidRPr="008C56C7">
        <w:rPr>
          <w:noProof/>
          <w:color w:val="333333"/>
          <w:sz w:val="20"/>
        </w:rPr>
        <w:t>2447</w:t>
      </w:r>
    </w:fldSimple>
    <w:r w:rsidRPr="001C19C4">
      <w:rPr>
        <w:color w:val="333333"/>
        <w:sz w:val="20"/>
      </w:rPr>
      <w:t xml:space="preserve"> - Cantidad de palabras: </w:t>
    </w:r>
    <w:fldSimple w:instr=" NUMWORDS  \* MERGEFORMAT ">
      <w:r w:rsidR="008C56C7" w:rsidRPr="008C56C7">
        <w:rPr>
          <w:noProof/>
          <w:color w:val="333333"/>
          <w:sz w:val="20"/>
        </w:rPr>
        <w:t>417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1462A4" w:rsidRPr="001C19C4">
      <w:rPr>
        <w:rStyle w:val="Nmerodepgina"/>
        <w:color w:val="333333"/>
      </w:rPr>
      <w:fldChar w:fldCharType="begin"/>
    </w:r>
    <w:r w:rsidRPr="001C19C4">
      <w:rPr>
        <w:rStyle w:val="Nmerodepgina"/>
        <w:color w:val="333333"/>
      </w:rPr>
      <w:instrText xml:space="preserve"> PAGE </w:instrText>
    </w:r>
    <w:r w:rsidR="001462A4" w:rsidRPr="001C19C4">
      <w:rPr>
        <w:rStyle w:val="Nmerodepgina"/>
        <w:color w:val="333333"/>
      </w:rPr>
      <w:fldChar w:fldCharType="separate"/>
    </w:r>
    <w:r w:rsidR="00A97338">
      <w:rPr>
        <w:rStyle w:val="Nmerodepgina"/>
        <w:noProof/>
        <w:color w:val="333333"/>
      </w:rPr>
      <w:t>2</w:t>
    </w:r>
    <w:r w:rsidR="001462A4" w:rsidRPr="001C19C4">
      <w:rPr>
        <w:rStyle w:val="Nmerodepgina"/>
        <w:color w:val="333333"/>
      </w:rPr>
      <w:fldChar w:fldCharType="end"/>
    </w:r>
    <w:r w:rsidRPr="001C19C4">
      <w:rPr>
        <w:rStyle w:val="Nmerodepgina"/>
        <w:color w:val="333333"/>
      </w:rPr>
      <w:t>/</w:t>
    </w:r>
    <w:fldSimple w:instr=" NUMPAGES  \* MERGEFORMAT ">
      <w:r w:rsidR="00A97338" w:rsidRPr="00A97338">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1C9E" w:rsidRDefault="00471C9E">
      <w:r>
        <w:separator/>
      </w:r>
    </w:p>
  </w:footnote>
  <w:footnote w:type="continuationSeparator" w:id="1">
    <w:p w:rsidR="00471C9E" w:rsidRDefault="00471C9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6C1494"/>
    <w:multiLevelType w:val="hybridMultilevel"/>
    <w:tmpl w:val="32B6DC4C"/>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98306"/>
  </w:hdrShapeDefaults>
  <w:footnotePr>
    <w:footnote w:id="0"/>
    <w:footnote w:id="1"/>
  </w:footnotePr>
  <w:endnotePr>
    <w:endnote w:id="0"/>
    <w:endnote w:id="1"/>
  </w:endnotePr>
  <w:compat/>
  <w:rsids>
    <w:rsidRoot w:val="00A84D5E"/>
    <w:rsid w:val="00003493"/>
    <w:rsid w:val="00026430"/>
    <w:rsid w:val="00030DF5"/>
    <w:rsid w:val="0003615C"/>
    <w:rsid w:val="000376AB"/>
    <w:rsid w:val="00043882"/>
    <w:rsid w:val="0005357F"/>
    <w:rsid w:val="00062864"/>
    <w:rsid w:val="00064CEC"/>
    <w:rsid w:val="00064FDE"/>
    <w:rsid w:val="00067370"/>
    <w:rsid w:val="000713D7"/>
    <w:rsid w:val="00071CFB"/>
    <w:rsid w:val="00077DAC"/>
    <w:rsid w:val="00080837"/>
    <w:rsid w:val="00081FFF"/>
    <w:rsid w:val="00085D07"/>
    <w:rsid w:val="000B2290"/>
    <w:rsid w:val="000B37AA"/>
    <w:rsid w:val="000C5659"/>
    <w:rsid w:val="000D1497"/>
    <w:rsid w:val="000D2860"/>
    <w:rsid w:val="000D2D48"/>
    <w:rsid w:val="000D6C54"/>
    <w:rsid w:val="000E3949"/>
    <w:rsid w:val="000F74CB"/>
    <w:rsid w:val="000F7E30"/>
    <w:rsid w:val="00103C6B"/>
    <w:rsid w:val="00104335"/>
    <w:rsid w:val="00127D10"/>
    <w:rsid w:val="00133416"/>
    <w:rsid w:val="00136787"/>
    <w:rsid w:val="00137389"/>
    <w:rsid w:val="001438D0"/>
    <w:rsid w:val="00145948"/>
    <w:rsid w:val="001462A4"/>
    <w:rsid w:val="00155C7C"/>
    <w:rsid w:val="00160A2A"/>
    <w:rsid w:val="001614A7"/>
    <w:rsid w:val="0019414B"/>
    <w:rsid w:val="001B770D"/>
    <w:rsid w:val="001C18CC"/>
    <w:rsid w:val="001C19C4"/>
    <w:rsid w:val="001C7753"/>
    <w:rsid w:val="001C7BB7"/>
    <w:rsid w:val="001D4728"/>
    <w:rsid w:val="001D480C"/>
    <w:rsid w:val="001D4C0A"/>
    <w:rsid w:val="001E0E01"/>
    <w:rsid w:val="001E5394"/>
    <w:rsid w:val="001F2924"/>
    <w:rsid w:val="001F3AFD"/>
    <w:rsid w:val="00205802"/>
    <w:rsid w:val="00205DAD"/>
    <w:rsid w:val="00213617"/>
    <w:rsid w:val="00223436"/>
    <w:rsid w:val="002327DE"/>
    <w:rsid w:val="00233020"/>
    <w:rsid w:val="00246DF0"/>
    <w:rsid w:val="0026220D"/>
    <w:rsid w:val="00265972"/>
    <w:rsid w:val="00275865"/>
    <w:rsid w:val="00276A7E"/>
    <w:rsid w:val="00296815"/>
    <w:rsid w:val="002971A4"/>
    <w:rsid w:val="002A13F7"/>
    <w:rsid w:val="002B47D0"/>
    <w:rsid w:val="002C768C"/>
    <w:rsid w:val="002D05E9"/>
    <w:rsid w:val="002D533A"/>
    <w:rsid w:val="002D778C"/>
    <w:rsid w:val="002E38C3"/>
    <w:rsid w:val="002F7961"/>
    <w:rsid w:val="00302300"/>
    <w:rsid w:val="00305DD1"/>
    <w:rsid w:val="003145ED"/>
    <w:rsid w:val="00315C77"/>
    <w:rsid w:val="00322C40"/>
    <w:rsid w:val="00322D49"/>
    <w:rsid w:val="0033168A"/>
    <w:rsid w:val="00335CD9"/>
    <w:rsid w:val="00340F54"/>
    <w:rsid w:val="0035681D"/>
    <w:rsid w:val="00361201"/>
    <w:rsid w:val="00363ACB"/>
    <w:rsid w:val="00374EAE"/>
    <w:rsid w:val="0038687E"/>
    <w:rsid w:val="003874FC"/>
    <w:rsid w:val="00395843"/>
    <w:rsid w:val="00396466"/>
    <w:rsid w:val="003A6195"/>
    <w:rsid w:val="003A7311"/>
    <w:rsid w:val="003B4298"/>
    <w:rsid w:val="003B471C"/>
    <w:rsid w:val="003B6A95"/>
    <w:rsid w:val="003C54B5"/>
    <w:rsid w:val="003D10AB"/>
    <w:rsid w:val="003D4000"/>
    <w:rsid w:val="003E2925"/>
    <w:rsid w:val="003E7C87"/>
    <w:rsid w:val="003F1EFD"/>
    <w:rsid w:val="003F4249"/>
    <w:rsid w:val="00401C75"/>
    <w:rsid w:val="0040761B"/>
    <w:rsid w:val="00422C3F"/>
    <w:rsid w:val="00423025"/>
    <w:rsid w:val="00433844"/>
    <w:rsid w:val="004354AC"/>
    <w:rsid w:val="00446E1A"/>
    <w:rsid w:val="00453BB4"/>
    <w:rsid w:val="00471C9E"/>
    <w:rsid w:val="00480CC4"/>
    <w:rsid w:val="00481FD0"/>
    <w:rsid w:val="004847CA"/>
    <w:rsid w:val="004905F3"/>
    <w:rsid w:val="004B7714"/>
    <w:rsid w:val="004C4B76"/>
    <w:rsid w:val="004D2D62"/>
    <w:rsid w:val="004D30D5"/>
    <w:rsid w:val="004D438B"/>
    <w:rsid w:val="004D4950"/>
    <w:rsid w:val="004D5D10"/>
    <w:rsid w:val="004E235F"/>
    <w:rsid w:val="0051012E"/>
    <w:rsid w:val="005142E6"/>
    <w:rsid w:val="005160B9"/>
    <w:rsid w:val="00522C71"/>
    <w:rsid w:val="005241CE"/>
    <w:rsid w:val="00532511"/>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0225"/>
    <w:rsid w:val="005E3C49"/>
    <w:rsid w:val="005F35E2"/>
    <w:rsid w:val="00601A75"/>
    <w:rsid w:val="00616F70"/>
    <w:rsid w:val="00622DE5"/>
    <w:rsid w:val="00632299"/>
    <w:rsid w:val="00636BE0"/>
    <w:rsid w:val="0064363E"/>
    <w:rsid w:val="006811D6"/>
    <w:rsid w:val="00690392"/>
    <w:rsid w:val="00692E7F"/>
    <w:rsid w:val="00695BE9"/>
    <w:rsid w:val="00697F98"/>
    <w:rsid w:val="006B433F"/>
    <w:rsid w:val="006C326A"/>
    <w:rsid w:val="006C4023"/>
    <w:rsid w:val="006C40E9"/>
    <w:rsid w:val="006D3303"/>
    <w:rsid w:val="006D5CB7"/>
    <w:rsid w:val="006E3675"/>
    <w:rsid w:val="006E4F8B"/>
    <w:rsid w:val="006F06E1"/>
    <w:rsid w:val="006F3AE4"/>
    <w:rsid w:val="00702BBB"/>
    <w:rsid w:val="00706B8E"/>
    <w:rsid w:val="007124B1"/>
    <w:rsid w:val="00715AF3"/>
    <w:rsid w:val="00720C1E"/>
    <w:rsid w:val="007323A1"/>
    <w:rsid w:val="00734F30"/>
    <w:rsid w:val="0074017E"/>
    <w:rsid w:val="007410E7"/>
    <w:rsid w:val="007420D8"/>
    <w:rsid w:val="00762F90"/>
    <w:rsid w:val="00766B24"/>
    <w:rsid w:val="00771B54"/>
    <w:rsid w:val="007728C1"/>
    <w:rsid w:val="00777916"/>
    <w:rsid w:val="00780167"/>
    <w:rsid w:val="00795E19"/>
    <w:rsid w:val="007B0FD7"/>
    <w:rsid w:val="007B3715"/>
    <w:rsid w:val="007B6DE7"/>
    <w:rsid w:val="007C0373"/>
    <w:rsid w:val="007C0CF9"/>
    <w:rsid w:val="007C57FE"/>
    <w:rsid w:val="007D2459"/>
    <w:rsid w:val="007E2AB2"/>
    <w:rsid w:val="007E3534"/>
    <w:rsid w:val="007E36D1"/>
    <w:rsid w:val="007E4DA3"/>
    <w:rsid w:val="007E6403"/>
    <w:rsid w:val="008019FD"/>
    <w:rsid w:val="008034F8"/>
    <w:rsid w:val="00806CF9"/>
    <w:rsid w:val="00812683"/>
    <w:rsid w:val="008160C8"/>
    <w:rsid w:val="00820A3A"/>
    <w:rsid w:val="00827228"/>
    <w:rsid w:val="008433E2"/>
    <w:rsid w:val="00846702"/>
    <w:rsid w:val="00851C9E"/>
    <w:rsid w:val="008553EB"/>
    <w:rsid w:val="0086333F"/>
    <w:rsid w:val="00870A2D"/>
    <w:rsid w:val="008844BF"/>
    <w:rsid w:val="0088546A"/>
    <w:rsid w:val="00890C59"/>
    <w:rsid w:val="00890E2F"/>
    <w:rsid w:val="008938E5"/>
    <w:rsid w:val="008A4642"/>
    <w:rsid w:val="008B4536"/>
    <w:rsid w:val="008C4AC3"/>
    <w:rsid w:val="008C56C7"/>
    <w:rsid w:val="00906685"/>
    <w:rsid w:val="00910E0F"/>
    <w:rsid w:val="0091690E"/>
    <w:rsid w:val="00930299"/>
    <w:rsid w:val="00940420"/>
    <w:rsid w:val="00947238"/>
    <w:rsid w:val="00956621"/>
    <w:rsid w:val="009624FC"/>
    <w:rsid w:val="0096461D"/>
    <w:rsid w:val="00973EC5"/>
    <w:rsid w:val="00987EB5"/>
    <w:rsid w:val="00991842"/>
    <w:rsid w:val="009953AF"/>
    <w:rsid w:val="00996E34"/>
    <w:rsid w:val="009A6E2B"/>
    <w:rsid w:val="009B1335"/>
    <w:rsid w:val="009B1362"/>
    <w:rsid w:val="009B4FAC"/>
    <w:rsid w:val="009C20D3"/>
    <w:rsid w:val="009E5835"/>
    <w:rsid w:val="009F3655"/>
    <w:rsid w:val="009F4E01"/>
    <w:rsid w:val="00A06A2B"/>
    <w:rsid w:val="00A07090"/>
    <w:rsid w:val="00A11AD7"/>
    <w:rsid w:val="00A1286B"/>
    <w:rsid w:val="00A2001E"/>
    <w:rsid w:val="00A240CA"/>
    <w:rsid w:val="00A37C1D"/>
    <w:rsid w:val="00A40D86"/>
    <w:rsid w:val="00A43208"/>
    <w:rsid w:val="00A4612D"/>
    <w:rsid w:val="00A47920"/>
    <w:rsid w:val="00A502EF"/>
    <w:rsid w:val="00A55E61"/>
    <w:rsid w:val="00A642A1"/>
    <w:rsid w:val="00A66804"/>
    <w:rsid w:val="00A75EED"/>
    <w:rsid w:val="00A7779B"/>
    <w:rsid w:val="00A84D5E"/>
    <w:rsid w:val="00A878E2"/>
    <w:rsid w:val="00A962A7"/>
    <w:rsid w:val="00A97338"/>
    <w:rsid w:val="00AA08DB"/>
    <w:rsid w:val="00AA2FEA"/>
    <w:rsid w:val="00AA7C22"/>
    <w:rsid w:val="00AB0A73"/>
    <w:rsid w:val="00AB5EB2"/>
    <w:rsid w:val="00AC368A"/>
    <w:rsid w:val="00AC3839"/>
    <w:rsid w:val="00AE2E8F"/>
    <w:rsid w:val="00AF5760"/>
    <w:rsid w:val="00AF6352"/>
    <w:rsid w:val="00B05649"/>
    <w:rsid w:val="00B1723C"/>
    <w:rsid w:val="00B177FE"/>
    <w:rsid w:val="00B264C1"/>
    <w:rsid w:val="00B26AC1"/>
    <w:rsid w:val="00B31B65"/>
    <w:rsid w:val="00B346E8"/>
    <w:rsid w:val="00B36178"/>
    <w:rsid w:val="00B4532F"/>
    <w:rsid w:val="00B46232"/>
    <w:rsid w:val="00B6060F"/>
    <w:rsid w:val="00B85EE2"/>
    <w:rsid w:val="00B87C49"/>
    <w:rsid w:val="00B907F1"/>
    <w:rsid w:val="00BA0290"/>
    <w:rsid w:val="00BE5C9C"/>
    <w:rsid w:val="00BF2B7B"/>
    <w:rsid w:val="00BF71C2"/>
    <w:rsid w:val="00C2325B"/>
    <w:rsid w:val="00C26F53"/>
    <w:rsid w:val="00C3200E"/>
    <w:rsid w:val="00C330CB"/>
    <w:rsid w:val="00C3675D"/>
    <w:rsid w:val="00C36F93"/>
    <w:rsid w:val="00C37D87"/>
    <w:rsid w:val="00C419C1"/>
    <w:rsid w:val="00C51E49"/>
    <w:rsid w:val="00C521F9"/>
    <w:rsid w:val="00C63351"/>
    <w:rsid w:val="00C7063B"/>
    <w:rsid w:val="00C71253"/>
    <w:rsid w:val="00C734F9"/>
    <w:rsid w:val="00C755A6"/>
    <w:rsid w:val="00C87365"/>
    <w:rsid w:val="00C93FF6"/>
    <w:rsid w:val="00CA4E6A"/>
    <w:rsid w:val="00CC20B0"/>
    <w:rsid w:val="00CE163F"/>
    <w:rsid w:val="00CE4155"/>
    <w:rsid w:val="00CF52A3"/>
    <w:rsid w:val="00D03EBB"/>
    <w:rsid w:val="00D21279"/>
    <w:rsid w:val="00D31A8E"/>
    <w:rsid w:val="00D43AA2"/>
    <w:rsid w:val="00D518DB"/>
    <w:rsid w:val="00D55ECB"/>
    <w:rsid w:val="00D67721"/>
    <w:rsid w:val="00D758CE"/>
    <w:rsid w:val="00D76A86"/>
    <w:rsid w:val="00D82DCD"/>
    <w:rsid w:val="00D844C7"/>
    <w:rsid w:val="00D927D4"/>
    <w:rsid w:val="00DC1A1F"/>
    <w:rsid w:val="00DC7732"/>
    <w:rsid w:val="00DD2795"/>
    <w:rsid w:val="00DD4DE2"/>
    <w:rsid w:val="00DD520D"/>
    <w:rsid w:val="00DE484A"/>
    <w:rsid w:val="00DF0164"/>
    <w:rsid w:val="00DF14A9"/>
    <w:rsid w:val="00DF54AA"/>
    <w:rsid w:val="00E07D33"/>
    <w:rsid w:val="00E121F8"/>
    <w:rsid w:val="00E12909"/>
    <w:rsid w:val="00E12DDE"/>
    <w:rsid w:val="00E143B6"/>
    <w:rsid w:val="00E23B8E"/>
    <w:rsid w:val="00E30CFF"/>
    <w:rsid w:val="00E55186"/>
    <w:rsid w:val="00E5658D"/>
    <w:rsid w:val="00E615F1"/>
    <w:rsid w:val="00E63146"/>
    <w:rsid w:val="00E64A1D"/>
    <w:rsid w:val="00E70F76"/>
    <w:rsid w:val="00E71292"/>
    <w:rsid w:val="00E74920"/>
    <w:rsid w:val="00E81EE5"/>
    <w:rsid w:val="00E90F3D"/>
    <w:rsid w:val="00E91F21"/>
    <w:rsid w:val="00EB6956"/>
    <w:rsid w:val="00EE6672"/>
    <w:rsid w:val="00EF0D22"/>
    <w:rsid w:val="00EF7F39"/>
    <w:rsid w:val="00F01FDA"/>
    <w:rsid w:val="00F1107F"/>
    <w:rsid w:val="00F13C69"/>
    <w:rsid w:val="00F1640C"/>
    <w:rsid w:val="00F41DF6"/>
    <w:rsid w:val="00F45307"/>
    <w:rsid w:val="00F52245"/>
    <w:rsid w:val="00F5569F"/>
    <w:rsid w:val="00F60308"/>
    <w:rsid w:val="00F6078C"/>
    <w:rsid w:val="00F640D0"/>
    <w:rsid w:val="00F65D13"/>
    <w:rsid w:val="00F75389"/>
    <w:rsid w:val="00F830D6"/>
    <w:rsid w:val="00F873C4"/>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3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paragraph" w:styleId="Prrafodelista">
    <w:name w:val="List Paragraph"/>
    <w:basedOn w:val="Normal"/>
    <w:uiPriority w:val="34"/>
    <w:qFormat/>
    <w:rsid w:val="003E7C87"/>
    <w:pPr>
      <w:ind w:left="720"/>
      <w:contextualSpacing/>
    </w:pPr>
  </w:style>
</w:styles>
</file>

<file path=word/webSettings.xml><?xml version="1.0" encoding="utf-8"?>
<w:webSettings xmlns:r="http://schemas.openxmlformats.org/officeDocument/2006/relationships" xmlns:w="http://schemas.openxmlformats.org/wordprocessingml/2006/main">
  <w:divs>
    <w:div w:id="38164089">
      <w:bodyDiv w:val="1"/>
      <w:marLeft w:val="0"/>
      <w:marRight w:val="0"/>
      <w:marTop w:val="0"/>
      <w:marBottom w:val="0"/>
      <w:divBdr>
        <w:top w:val="none" w:sz="0" w:space="0" w:color="auto"/>
        <w:left w:val="none" w:sz="0" w:space="0" w:color="auto"/>
        <w:bottom w:val="none" w:sz="0" w:space="0" w:color="auto"/>
        <w:right w:val="none" w:sz="0" w:space="0" w:color="auto"/>
      </w:divBdr>
    </w:div>
    <w:div w:id="45959372">
      <w:bodyDiv w:val="1"/>
      <w:marLeft w:val="0"/>
      <w:marRight w:val="0"/>
      <w:marTop w:val="0"/>
      <w:marBottom w:val="0"/>
      <w:divBdr>
        <w:top w:val="none" w:sz="0" w:space="0" w:color="auto"/>
        <w:left w:val="none" w:sz="0" w:space="0" w:color="auto"/>
        <w:bottom w:val="none" w:sz="0" w:space="0" w:color="auto"/>
        <w:right w:val="none" w:sz="0" w:space="0" w:color="auto"/>
      </w:divBdr>
    </w:div>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56436494">
      <w:bodyDiv w:val="1"/>
      <w:marLeft w:val="0"/>
      <w:marRight w:val="0"/>
      <w:marTop w:val="0"/>
      <w:marBottom w:val="0"/>
      <w:divBdr>
        <w:top w:val="none" w:sz="0" w:space="0" w:color="auto"/>
        <w:left w:val="none" w:sz="0" w:space="0" w:color="auto"/>
        <w:bottom w:val="none" w:sz="0" w:space="0" w:color="auto"/>
        <w:right w:val="none" w:sz="0" w:space="0" w:color="auto"/>
      </w:divBdr>
    </w:div>
    <w:div w:id="82453592">
      <w:bodyDiv w:val="1"/>
      <w:marLeft w:val="0"/>
      <w:marRight w:val="0"/>
      <w:marTop w:val="0"/>
      <w:marBottom w:val="0"/>
      <w:divBdr>
        <w:top w:val="none" w:sz="0" w:space="0" w:color="auto"/>
        <w:left w:val="none" w:sz="0" w:space="0" w:color="auto"/>
        <w:bottom w:val="none" w:sz="0" w:space="0" w:color="auto"/>
        <w:right w:val="none" w:sz="0" w:space="0" w:color="auto"/>
      </w:divBdr>
    </w:div>
    <w:div w:id="148983656">
      <w:bodyDiv w:val="1"/>
      <w:marLeft w:val="0"/>
      <w:marRight w:val="0"/>
      <w:marTop w:val="0"/>
      <w:marBottom w:val="0"/>
      <w:divBdr>
        <w:top w:val="none" w:sz="0" w:space="0" w:color="auto"/>
        <w:left w:val="none" w:sz="0" w:space="0" w:color="auto"/>
        <w:bottom w:val="none" w:sz="0" w:space="0" w:color="auto"/>
        <w:right w:val="none" w:sz="0" w:space="0" w:color="auto"/>
      </w:divBdr>
    </w:div>
    <w:div w:id="242183320">
      <w:bodyDiv w:val="1"/>
      <w:marLeft w:val="0"/>
      <w:marRight w:val="0"/>
      <w:marTop w:val="0"/>
      <w:marBottom w:val="0"/>
      <w:divBdr>
        <w:top w:val="none" w:sz="0" w:space="0" w:color="auto"/>
        <w:left w:val="none" w:sz="0" w:space="0" w:color="auto"/>
        <w:bottom w:val="none" w:sz="0" w:space="0" w:color="auto"/>
        <w:right w:val="none" w:sz="0" w:space="0" w:color="auto"/>
      </w:divBdr>
    </w:div>
    <w:div w:id="288123589">
      <w:bodyDiv w:val="1"/>
      <w:marLeft w:val="0"/>
      <w:marRight w:val="0"/>
      <w:marTop w:val="0"/>
      <w:marBottom w:val="0"/>
      <w:divBdr>
        <w:top w:val="none" w:sz="0" w:space="0" w:color="auto"/>
        <w:left w:val="none" w:sz="0" w:space="0" w:color="auto"/>
        <w:bottom w:val="none" w:sz="0" w:space="0" w:color="auto"/>
        <w:right w:val="none" w:sz="0" w:space="0" w:color="auto"/>
      </w:divBdr>
    </w:div>
    <w:div w:id="341203934">
      <w:bodyDiv w:val="1"/>
      <w:marLeft w:val="0"/>
      <w:marRight w:val="0"/>
      <w:marTop w:val="0"/>
      <w:marBottom w:val="0"/>
      <w:divBdr>
        <w:top w:val="none" w:sz="0" w:space="0" w:color="auto"/>
        <w:left w:val="none" w:sz="0" w:space="0" w:color="auto"/>
        <w:bottom w:val="none" w:sz="0" w:space="0" w:color="auto"/>
        <w:right w:val="none" w:sz="0" w:space="0" w:color="auto"/>
      </w:divBdr>
    </w:div>
    <w:div w:id="350111055">
      <w:bodyDiv w:val="1"/>
      <w:marLeft w:val="0"/>
      <w:marRight w:val="0"/>
      <w:marTop w:val="0"/>
      <w:marBottom w:val="0"/>
      <w:divBdr>
        <w:top w:val="none" w:sz="0" w:space="0" w:color="auto"/>
        <w:left w:val="none" w:sz="0" w:space="0" w:color="auto"/>
        <w:bottom w:val="none" w:sz="0" w:space="0" w:color="auto"/>
        <w:right w:val="none" w:sz="0" w:space="0" w:color="auto"/>
      </w:divBdr>
    </w:div>
    <w:div w:id="382410394">
      <w:bodyDiv w:val="1"/>
      <w:marLeft w:val="0"/>
      <w:marRight w:val="0"/>
      <w:marTop w:val="0"/>
      <w:marBottom w:val="0"/>
      <w:divBdr>
        <w:top w:val="none" w:sz="0" w:space="0" w:color="auto"/>
        <w:left w:val="none" w:sz="0" w:space="0" w:color="auto"/>
        <w:bottom w:val="none" w:sz="0" w:space="0" w:color="auto"/>
        <w:right w:val="none" w:sz="0" w:space="0" w:color="auto"/>
      </w:divBdr>
    </w:div>
    <w:div w:id="421797585">
      <w:bodyDiv w:val="1"/>
      <w:marLeft w:val="0"/>
      <w:marRight w:val="0"/>
      <w:marTop w:val="0"/>
      <w:marBottom w:val="0"/>
      <w:divBdr>
        <w:top w:val="none" w:sz="0" w:space="0" w:color="auto"/>
        <w:left w:val="none" w:sz="0" w:space="0" w:color="auto"/>
        <w:bottom w:val="none" w:sz="0" w:space="0" w:color="auto"/>
        <w:right w:val="none" w:sz="0" w:space="0" w:color="auto"/>
      </w:divBdr>
    </w:div>
    <w:div w:id="422188485">
      <w:bodyDiv w:val="1"/>
      <w:marLeft w:val="0"/>
      <w:marRight w:val="0"/>
      <w:marTop w:val="0"/>
      <w:marBottom w:val="0"/>
      <w:divBdr>
        <w:top w:val="none" w:sz="0" w:space="0" w:color="auto"/>
        <w:left w:val="none" w:sz="0" w:space="0" w:color="auto"/>
        <w:bottom w:val="none" w:sz="0" w:space="0" w:color="auto"/>
        <w:right w:val="none" w:sz="0" w:space="0" w:color="auto"/>
      </w:divBdr>
    </w:div>
    <w:div w:id="492794884">
      <w:bodyDiv w:val="1"/>
      <w:marLeft w:val="0"/>
      <w:marRight w:val="0"/>
      <w:marTop w:val="0"/>
      <w:marBottom w:val="0"/>
      <w:divBdr>
        <w:top w:val="none" w:sz="0" w:space="0" w:color="auto"/>
        <w:left w:val="none" w:sz="0" w:space="0" w:color="auto"/>
        <w:bottom w:val="none" w:sz="0" w:space="0" w:color="auto"/>
        <w:right w:val="none" w:sz="0" w:space="0" w:color="auto"/>
      </w:divBdr>
    </w:div>
    <w:div w:id="501436789">
      <w:bodyDiv w:val="1"/>
      <w:marLeft w:val="0"/>
      <w:marRight w:val="0"/>
      <w:marTop w:val="0"/>
      <w:marBottom w:val="0"/>
      <w:divBdr>
        <w:top w:val="none" w:sz="0" w:space="0" w:color="auto"/>
        <w:left w:val="none" w:sz="0" w:space="0" w:color="auto"/>
        <w:bottom w:val="none" w:sz="0" w:space="0" w:color="auto"/>
        <w:right w:val="none" w:sz="0" w:space="0" w:color="auto"/>
      </w:divBdr>
    </w:div>
    <w:div w:id="554314765">
      <w:bodyDiv w:val="1"/>
      <w:marLeft w:val="0"/>
      <w:marRight w:val="0"/>
      <w:marTop w:val="0"/>
      <w:marBottom w:val="0"/>
      <w:divBdr>
        <w:top w:val="none" w:sz="0" w:space="0" w:color="auto"/>
        <w:left w:val="none" w:sz="0" w:space="0" w:color="auto"/>
        <w:bottom w:val="none" w:sz="0" w:space="0" w:color="auto"/>
        <w:right w:val="none" w:sz="0" w:space="0" w:color="auto"/>
      </w:divBdr>
    </w:div>
    <w:div w:id="608657408">
      <w:bodyDiv w:val="1"/>
      <w:marLeft w:val="0"/>
      <w:marRight w:val="0"/>
      <w:marTop w:val="0"/>
      <w:marBottom w:val="0"/>
      <w:divBdr>
        <w:top w:val="none" w:sz="0" w:space="0" w:color="auto"/>
        <w:left w:val="none" w:sz="0" w:space="0" w:color="auto"/>
        <w:bottom w:val="none" w:sz="0" w:space="0" w:color="auto"/>
        <w:right w:val="none" w:sz="0" w:space="0" w:color="auto"/>
      </w:divBdr>
    </w:div>
    <w:div w:id="639111575">
      <w:bodyDiv w:val="1"/>
      <w:marLeft w:val="0"/>
      <w:marRight w:val="0"/>
      <w:marTop w:val="0"/>
      <w:marBottom w:val="0"/>
      <w:divBdr>
        <w:top w:val="none" w:sz="0" w:space="0" w:color="auto"/>
        <w:left w:val="none" w:sz="0" w:space="0" w:color="auto"/>
        <w:bottom w:val="none" w:sz="0" w:space="0" w:color="auto"/>
        <w:right w:val="none" w:sz="0" w:space="0" w:color="auto"/>
      </w:divBdr>
    </w:div>
    <w:div w:id="724716087">
      <w:bodyDiv w:val="1"/>
      <w:marLeft w:val="0"/>
      <w:marRight w:val="0"/>
      <w:marTop w:val="0"/>
      <w:marBottom w:val="0"/>
      <w:divBdr>
        <w:top w:val="none" w:sz="0" w:space="0" w:color="auto"/>
        <w:left w:val="none" w:sz="0" w:space="0" w:color="auto"/>
        <w:bottom w:val="none" w:sz="0" w:space="0" w:color="auto"/>
        <w:right w:val="none" w:sz="0" w:space="0" w:color="auto"/>
      </w:divBdr>
    </w:div>
    <w:div w:id="780151132">
      <w:bodyDiv w:val="1"/>
      <w:marLeft w:val="0"/>
      <w:marRight w:val="0"/>
      <w:marTop w:val="0"/>
      <w:marBottom w:val="0"/>
      <w:divBdr>
        <w:top w:val="none" w:sz="0" w:space="0" w:color="auto"/>
        <w:left w:val="none" w:sz="0" w:space="0" w:color="auto"/>
        <w:bottom w:val="none" w:sz="0" w:space="0" w:color="auto"/>
        <w:right w:val="none" w:sz="0" w:space="0" w:color="auto"/>
      </w:divBdr>
    </w:div>
    <w:div w:id="787242694">
      <w:bodyDiv w:val="1"/>
      <w:marLeft w:val="0"/>
      <w:marRight w:val="0"/>
      <w:marTop w:val="0"/>
      <w:marBottom w:val="0"/>
      <w:divBdr>
        <w:top w:val="none" w:sz="0" w:space="0" w:color="auto"/>
        <w:left w:val="none" w:sz="0" w:space="0" w:color="auto"/>
        <w:bottom w:val="none" w:sz="0" w:space="0" w:color="auto"/>
        <w:right w:val="none" w:sz="0" w:space="0" w:color="auto"/>
      </w:divBdr>
    </w:div>
    <w:div w:id="1096948874">
      <w:bodyDiv w:val="1"/>
      <w:marLeft w:val="0"/>
      <w:marRight w:val="0"/>
      <w:marTop w:val="0"/>
      <w:marBottom w:val="0"/>
      <w:divBdr>
        <w:top w:val="none" w:sz="0" w:space="0" w:color="auto"/>
        <w:left w:val="none" w:sz="0" w:space="0" w:color="auto"/>
        <w:bottom w:val="none" w:sz="0" w:space="0" w:color="auto"/>
        <w:right w:val="none" w:sz="0" w:space="0" w:color="auto"/>
      </w:divBdr>
    </w:div>
    <w:div w:id="1174150812">
      <w:bodyDiv w:val="1"/>
      <w:marLeft w:val="0"/>
      <w:marRight w:val="0"/>
      <w:marTop w:val="0"/>
      <w:marBottom w:val="0"/>
      <w:divBdr>
        <w:top w:val="none" w:sz="0" w:space="0" w:color="auto"/>
        <w:left w:val="none" w:sz="0" w:space="0" w:color="auto"/>
        <w:bottom w:val="none" w:sz="0" w:space="0" w:color="auto"/>
        <w:right w:val="none" w:sz="0" w:space="0" w:color="auto"/>
      </w:divBdr>
    </w:div>
    <w:div w:id="1294096314">
      <w:bodyDiv w:val="1"/>
      <w:marLeft w:val="0"/>
      <w:marRight w:val="0"/>
      <w:marTop w:val="0"/>
      <w:marBottom w:val="0"/>
      <w:divBdr>
        <w:top w:val="none" w:sz="0" w:space="0" w:color="auto"/>
        <w:left w:val="none" w:sz="0" w:space="0" w:color="auto"/>
        <w:bottom w:val="none" w:sz="0" w:space="0" w:color="auto"/>
        <w:right w:val="none" w:sz="0" w:space="0" w:color="auto"/>
      </w:divBdr>
    </w:div>
    <w:div w:id="1346789144">
      <w:bodyDiv w:val="1"/>
      <w:marLeft w:val="0"/>
      <w:marRight w:val="0"/>
      <w:marTop w:val="0"/>
      <w:marBottom w:val="0"/>
      <w:divBdr>
        <w:top w:val="none" w:sz="0" w:space="0" w:color="auto"/>
        <w:left w:val="none" w:sz="0" w:space="0" w:color="auto"/>
        <w:bottom w:val="none" w:sz="0" w:space="0" w:color="auto"/>
        <w:right w:val="none" w:sz="0" w:space="0" w:color="auto"/>
      </w:divBdr>
    </w:div>
    <w:div w:id="1351180794">
      <w:bodyDiv w:val="1"/>
      <w:marLeft w:val="0"/>
      <w:marRight w:val="0"/>
      <w:marTop w:val="0"/>
      <w:marBottom w:val="0"/>
      <w:divBdr>
        <w:top w:val="none" w:sz="0" w:space="0" w:color="auto"/>
        <w:left w:val="none" w:sz="0" w:space="0" w:color="auto"/>
        <w:bottom w:val="none" w:sz="0" w:space="0" w:color="auto"/>
        <w:right w:val="none" w:sz="0" w:space="0" w:color="auto"/>
      </w:divBdr>
    </w:div>
    <w:div w:id="1363362382">
      <w:bodyDiv w:val="1"/>
      <w:marLeft w:val="0"/>
      <w:marRight w:val="0"/>
      <w:marTop w:val="0"/>
      <w:marBottom w:val="0"/>
      <w:divBdr>
        <w:top w:val="none" w:sz="0" w:space="0" w:color="auto"/>
        <w:left w:val="none" w:sz="0" w:space="0" w:color="auto"/>
        <w:bottom w:val="none" w:sz="0" w:space="0" w:color="auto"/>
        <w:right w:val="none" w:sz="0" w:space="0" w:color="auto"/>
      </w:divBdr>
    </w:div>
    <w:div w:id="1453791905">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553149850">
      <w:bodyDiv w:val="1"/>
      <w:marLeft w:val="0"/>
      <w:marRight w:val="0"/>
      <w:marTop w:val="0"/>
      <w:marBottom w:val="0"/>
      <w:divBdr>
        <w:top w:val="none" w:sz="0" w:space="0" w:color="auto"/>
        <w:left w:val="none" w:sz="0" w:space="0" w:color="auto"/>
        <w:bottom w:val="none" w:sz="0" w:space="0" w:color="auto"/>
        <w:right w:val="none" w:sz="0" w:space="0" w:color="auto"/>
      </w:divBdr>
    </w:div>
    <w:div w:id="1612780329">
      <w:bodyDiv w:val="1"/>
      <w:marLeft w:val="0"/>
      <w:marRight w:val="0"/>
      <w:marTop w:val="0"/>
      <w:marBottom w:val="0"/>
      <w:divBdr>
        <w:top w:val="none" w:sz="0" w:space="0" w:color="auto"/>
        <w:left w:val="none" w:sz="0" w:space="0" w:color="auto"/>
        <w:bottom w:val="none" w:sz="0" w:space="0" w:color="auto"/>
        <w:right w:val="none" w:sz="0" w:space="0" w:color="auto"/>
      </w:divBdr>
    </w:div>
    <w:div w:id="1761830443">
      <w:bodyDiv w:val="1"/>
      <w:marLeft w:val="0"/>
      <w:marRight w:val="0"/>
      <w:marTop w:val="0"/>
      <w:marBottom w:val="0"/>
      <w:divBdr>
        <w:top w:val="none" w:sz="0" w:space="0" w:color="auto"/>
        <w:left w:val="none" w:sz="0" w:space="0" w:color="auto"/>
        <w:bottom w:val="none" w:sz="0" w:space="0" w:color="auto"/>
        <w:right w:val="none" w:sz="0" w:space="0" w:color="auto"/>
      </w:divBdr>
    </w:div>
    <w:div w:id="1845241144">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887260232">
      <w:bodyDiv w:val="1"/>
      <w:marLeft w:val="0"/>
      <w:marRight w:val="0"/>
      <w:marTop w:val="0"/>
      <w:marBottom w:val="0"/>
      <w:divBdr>
        <w:top w:val="none" w:sz="0" w:space="0" w:color="auto"/>
        <w:left w:val="none" w:sz="0" w:space="0" w:color="auto"/>
        <w:bottom w:val="none" w:sz="0" w:space="0" w:color="auto"/>
        <w:right w:val="none" w:sz="0" w:space="0" w:color="auto"/>
      </w:divBdr>
    </w:div>
    <w:div w:id="1922448379">
      <w:bodyDiv w:val="1"/>
      <w:marLeft w:val="0"/>
      <w:marRight w:val="0"/>
      <w:marTop w:val="0"/>
      <w:marBottom w:val="0"/>
      <w:divBdr>
        <w:top w:val="none" w:sz="0" w:space="0" w:color="auto"/>
        <w:left w:val="none" w:sz="0" w:space="0" w:color="auto"/>
        <w:bottom w:val="none" w:sz="0" w:space="0" w:color="auto"/>
        <w:right w:val="none" w:sz="0" w:space="0" w:color="auto"/>
      </w:divBdr>
    </w:div>
    <w:div w:id="1974599872">
      <w:bodyDiv w:val="1"/>
      <w:marLeft w:val="0"/>
      <w:marRight w:val="0"/>
      <w:marTop w:val="0"/>
      <w:marBottom w:val="0"/>
      <w:divBdr>
        <w:top w:val="none" w:sz="0" w:space="0" w:color="auto"/>
        <w:left w:val="none" w:sz="0" w:space="0" w:color="auto"/>
        <w:bottom w:val="none" w:sz="0" w:space="0" w:color="auto"/>
        <w:right w:val="none" w:sz="0" w:space="0" w:color="auto"/>
      </w:divBdr>
    </w:div>
    <w:div w:id="2012172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C9DC22-8C86-461A-85D2-3A5437B8F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257</TotalTime>
  <Pages>3</Pages>
  <Words>617</Words>
  <Characters>3398</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40</cp:revision>
  <cp:lastPrinted>2022-08-08T20:34:00Z</cp:lastPrinted>
  <dcterms:created xsi:type="dcterms:W3CDTF">2022-08-05T14:30:00Z</dcterms:created>
  <dcterms:modified xsi:type="dcterms:W3CDTF">2022-08-25T16:10:00Z</dcterms:modified>
</cp:coreProperties>
</file>