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614852">
        <w:rPr>
          <w:rFonts w:ascii="Times New Roman" w:eastAsia="Times New Roman" w:hAnsi="Times New Roman" w:cs="Times New Roman"/>
          <w:b/>
          <w:lang w:eastAsia="es-AR"/>
        </w:rPr>
        <w:t>2054</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614852" w:rsidRPr="00614852">
        <w:t xml:space="preserve"> </w:t>
      </w:r>
      <w:r w:rsidR="00614852">
        <w:t>e</w:t>
      </w:r>
      <w:r w:rsidR="00614852" w:rsidRPr="00614852">
        <w:rPr>
          <w:rFonts w:ascii="Times New Roman" w:eastAsia="Times New Roman" w:hAnsi="Times New Roman" w:cs="Times New Roman"/>
          <w:lang w:eastAsia="es-AR"/>
        </w:rPr>
        <w:t xml:space="preserve">l </w:t>
      </w:r>
      <w:r w:rsidR="00614852">
        <w:rPr>
          <w:rFonts w:ascii="Times New Roman" w:eastAsia="Times New Roman" w:hAnsi="Times New Roman" w:cs="Times New Roman"/>
          <w:lang w:eastAsia="es-AR"/>
        </w:rPr>
        <w:t>e</w:t>
      </w:r>
      <w:r w:rsidR="00614852" w:rsidRPr="00614852">
        <w:rPr>
          <w:rFonts w:ascii="Times New Roman" w:eastAsia="Times New Roman" w:hAnsi="Times New Roman" w:cs="Times New Roman"/>
          <w:lang w:eastAsia="es-AR"/>
        </w:rPr>
        <w:t>xpediente N° 2054-D-2022 iniciado por el Diputado Emmanuel Ferrario que busca declarar Personalidad Destacada de la Cultura en el ámbito de la Ciudad Autónoma de Buenos Aires al Sr. Fernando Marín y</w:t>
      </w:r>
      <w:r w:rsidR="00614852">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614852" w:rsidRDefault="00614852" w:rsidP="00614852">
      <w:pPr>
        <w:pStyle w:val="NormalWeb"/>
        <w:spacing w:before="240" w:beforeAutospacing="0" w:after="180" w:afterAutospacing="0"/>
        <w:ind w:firstLine="720"/>
        <w:jc w:val="both"/>
      </w:pPr>
      <w:r>
        <w:rPr>
          <w:color w:val="000000"/>
          <w:sz w:val="22"/>
          <w:szCs w:val="22"/>
        </w:rPr>
        <w:t>Que a lo largo de las décadas, Fernando Marín impulsó grandes cambios e innovaciones en los medios de comunicación que contribuyeron positivamente a nuestra cultura.</w:t>
      </w:r>
    </w:p>
    <w:p w:rsidR="00614852" w:rsidRDefault="00614852" w:rsidP="00614852">
      <w:pPr>
        <w:pStyle w:val="NormalWeb"/>
        <w:spacing w:before="240" w:beforeAutospacing="0" w:after="180" w:afterAutospacing="0"/>
        <w:ind w:firstLine="720"/>
        <w:jc w:val="both"/>
      </w:pPr>
      <w:r>
        <w:rPr>
          <w:color w:val="000000"/>
          <w:sz w:val="22"/>
          <w:szCs w:val="22"/>
        </w:rPr>
        <w:t>Que cambió para siempre la publicidad, la radio, la televisión y el deporte en nuestro país. Desde los años ‘60, Marín creó medios, inventó programas, lanzó artistas y periodistas e innovó en formatos audiovisuales de enorme éxito y repercusión que aún hoy son recordados por audiencias de distintas generaciones.</w:t>
      </w:r>
    </w:p>
    <w:p w:rsidR="00614852" w:rsidRDefault="00614852" w:rsidP="00614852">
      <w:pPr>
        <w:pStyle w:val="NormalWeb"/>
        <w:spacing w:before="240" w:beforeAutospacing="0" w:after="180" w:afterAutospacing="0"/>
        <w:ind w:firstLine="720"/>
        <w:jc w:val="both"/>
      </w:pPr>
      <w:r>
        <w:rPr>
          <w:color w:val="000000"/>
          <w:sz w:val="22"/>
          <w:szCs w:val="22"/>
        </w:rPr>
        <w:t>Que hizo cantar y bailar a millones de chicos con Cantaniño. Produjo Mesa de Noticias, aquel éxito inolvidable con Juan Carlos Mesa que paralizó al país durante años. Hizo que la frecuencia modulada tuviera un sonido y un estilo diferente con la creación de FM Horizonte. Y podríamos continuar enumerando éxitos durante horas: desde las inolvidables trasnoches de Alejandro Dolina en Radio El Mundo con Demasiado tarde para lágrimas o los personajes de Juana Molina en el recordado Juana y sus hermanas.</w:t>
      </w:r>
    </w:p>
    <w:p w:rsidR="00614852" w:rsidRDefault="00614852" w:rsidP="00614852">
      <w:pPr>
        <w:pStyle w:val="NormalWeb"/>
        <w:spacing w:before="240" w:beforeAutospacing="0" w:after="180" w:afterAutospacing="0"/>
        <w:ind w:firstLine="720"/>
        <w:jc w:val="both"/>
      </w:pPr>
      <w:r>
        <w:rPr>
          <w:color w:val="000000"/>
          <w:sz w:val="22"/>
          <w:szCs w:val="22"/>
        </w:rPr>
        <w:t xml:space="preserve">Que su ojo de productor lo llevó a introducir en la Argentina a aquel gran niño mexicano que compartía su vida junto a personajes entrañables como la Chilindrina, Quico o el Profesor Jirafales. </w:t>
      </w:r>
    </w:p>
    <w:p w:rsidR="00614852" w:rsidRDefault="00614852" w:rsidP="00614852">
      <w:pPr>
        <w:pStyle w:val="NormalWeb"/>
        <w:spacing w:before="240" w:beforeAutospacing="0" w:after="180" w:afterAutospacing="0"/>
        <w:ind w:firstLine="720"/>
        <w:jc w:val="both"/>
      </w:pPr>
      <w:r>
        <w:rPr>
          <w:color w:val="000000"/>
          <w:sz w:val="22"/>
          <w:szCs w:val="22"/>
        </w:rPr>
        <w:t xml:space="preserve">Que en 1986 crea FM Horizonte, la cual se transformaría en la primera FM masiva, y como accionista de Radio El Mundo llegando reposición a la misma y en ambas frecuencias pasa a ocupar los primeros puestos de </w:t>
      </w:r>
      <w:r>
        <w:rPr>
          <w:i/>
          <w:iCs/>
          <w:color w:val="000000"/>
          <w:sz w:val="22"/>
          <w:szCs w:val="22"/>
        </w:rPr>
        <w:t>rating</w:t>
      </w:r>
      <w:r>
        <w:rPr>
          <w:color w:val="000000"/>
          <w:sz w:val="22"/>
          <w:szCs w:val="22"/>
        </w:rPr>
        <w:t>. En las producciones de ambas emisoras trabajaron figuras tales como Juan Carlos Mesa, Mariano Grondona, Enrique Pinti, Graciela Borges, Susana Gimenez, Alejandro Dolina, Nelson Castro y descubre como conductor a Marcelo Longobardi. En lo que respecta a televisión en aquellos años produjo junto a Montero el exitoso programa “Mesa de Noticias”, combinando el concepto de información y humor transformado el concepto de comedia tradicional.</w:t>
      </w:r>
    </w:p>
    <w:p w:rsidR="00614852" w:rsidRDefault="00614852" w:rsidP="00614852">
      <w:pPr>
        <w:pStyle w:val="NormalWeb"/>
        <w:spacing w:before="240" w:beforeAutospacing="0" w:after="180" w:afterAutospacing="0"/>
        <w:ind w:firstLine="720"/>
        <w:jc w:val="both"/>
      </w:pPr>
      <w:r>
        <w:rPr>
          <w:color w:val="000000"/>
          <w:sz w:val="22"/>
          <w:szCs w:val="22"/>
        </w:rPr>
        <w:t>Que las figuras que Marín produjo recorren todos los campos y épocas. A su lado brillaron Graciela Borges, Juan Carlos Mesa, Marcelo Longobardi, Cacho Fontana, Diego Maradona, Cris Morena, Alejandro Dolina, Antonio Carrizo, Juan Carlos Altavista, Juana Molina, Pinky, Juan Carlos Calabró, Nelson Castro, Susana Giménez, Bernardo Neustadt, China Zorrilla, Betty Elizalde, Julia Elena Dávalos, Alejandro Dolina, Andrés Percivale, Juan Carlos Lectoure, Ana María Campoy, Lionel Godoy y Pepe Eliaschev son parte de la larguísima lista de personajes que atraviesan la vida de este argentino clave.</w:t>
      </w:r>
    </w:p>
    <w:p w:rsidR="00614852" w:rsidRDefault="00614852" w:rsidP="00614852">
      <w:pPr>
        <w:pStyle w:val="NormalWeb"/>
        <w:spacing w:before="240" w:beforeAutospacing="0" w:after="180" w:afterAutospacing="0"/>
        <w:ind w:firstLine="720"/>
        <w:jc w:val="both"/>
      </w:pPr>
      <w:r>
        <w:rPr>
          <w:color w:val="000000"/>
          <w:sz w:val="22"/>
          <w:szCs w:val="22"/>
        </w:rPr>
        <w:lastRenderedPageBreak/>
        <w:t>Que como publicista, grandes marcas confiaron en su creatividad y su talento para comunicar sus productos. Aquí también creó nuevos mecanismos de promoción inéditos hasta entonces en nuestro mercado. No casualmente, sus colegas lo eligieron como el Publicista del Año en su momento.</w:t>
      </w:r>
    </w:p>
    <w:p w:rsidR="00614852" w:rsidRDefault="00614852" w:rsidP="00614852">
      <w:pPr>
        <w:pStyle w:val="NormalWeb"/>
        <w:spacing w:before="240" w:beforeAutospacing="0" w:after="180" w:afterAutospacing="0"/>
        <w:ind w:firstLine="720"/>
        <w:jc w:val="both"/>
      </w:pPr>
      <w:r>
        <w:rPr>
          <w:color w:val="000000"/>
          <w:sz w:val="22"/>
          <w:szCs w:val="22"/>
        </w:rPr>
        <w:t>Que tal vez el gran público escuchó por primera vez el nombre de Fernando Marín hace veinte años cuando logró una proeza que hasta entonces parecía imposible. Treinta y cinco años habían pasado sin que el Racing Club lograra obtener un título. A finales de aquel 2001, Marín, al frente del club de Avellaneda, logró aquel sueño tantas veces postergado y Racing pudo dar su tan añorada vuelta olímpica.</w:t>
      </w:r>
    </w:p>
    <w:p w:rsidR="00614852" w:rsidRDefault="00614852" w:rsidP="00614852">
      <w:pPr>
        <w:pStyle w:val="NormalWeb"/>
        <w:spacing w:before="240" w:beforeAutospacing="0" w:after="180" w:afterAutospacing="0"/>
        <w:ind w:firstLine="720"/>
        <w:jc w:val="both"/>
      </w:pPr>
      <w:r>
        <w:rPr>
          <w:color w:val="000000"/>
          <w:sz w:val="22"/>
          <w:szCs w:val="22"/>
        </w:rPr>
        <w:t>Que asumió el 10 de diciembre del 2015 el programa Fútbol para Todos, logrando por primera vez generar ingresos en el programa y reducción de todos los costos en todos los rubros. A su vez, luego de un arduo proceso de negociación, logró finalizar el programa, consiguiendo así un aporte importante en la búsqueda de bajar el déficit fiscal heredado. Actualmente continúa en la producción de contenidos y asesora distintas corporaciones.</w:t>
      </w: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614852" w:rsidRPr="00614852" w:rsidRDefault="00614852" w:rsidP="00614852">
      <w:pPr>
        <w:spacing w:after="0" w:line="240" w:lineRule="auto"/>
        <w:jc w:val="center"/>
        <w:rPr>
          <w:rFonts w:ascii="Times New Roman" w:eastAsia="Times New Roman" w:hAnsi="Times New Roman" w:cs="Times New Roman"/>
          <w:b/>
          <w:color w:val="000000"/>
          <w:lang w:eastAsia="es-AR"/>
        </w:rPr>
      </w:pPr>
      <w:r w:rsidRPr="00614852">
        <w:rPr>
          <w:rFonts w:ascii="Times New Roman" w:eastAsia="Times New Roman" w:hAnsi="Times New Roman" w:cs="Times New Roman"/>
          <w:b/>
          <w:color w:val="000000"/>
          <w:lang w:eastAsia="es-AR"/>
        </w:rPr>
        <w:t>RESOLUCIÓN</w:t>
      </w:r>
    </w:p>
    <w:p w:rsidR="00614852" w:rsidRPr="00614852" w:rsidRDefault="00614852" w:rsidP="00614852">
      <w:pPr>
        <w:spacing w:after="0" w:line="240" w:lineRule="auto"/>
        <w:rPr>
          <w:rFonts w:ascii="Times New Roman" w:eastAsia="Times New Roman" w:hAnsi="Times New Roman" w:cs="Times New Roman"/>
          <w:color w:val="000000"/>
          <w:lang w:eastAsia="es-AR"/>
        </w:rPr>
      </w:pPr>
    </w:p>
    <w:p w:rsidR="00614852" w:rsidRPr="00614852" w:rsidRDefault="00614852" w:rsidP="00614852">
      <w:pPr>
        <w:spacing w:after="0" w:line="240" w:lineRule="auto"/>
        <w:jc w:val="both"/>
        <w:rPr>
          <w:rFonts w:ascii="Times New Roman" w:eastAsia="Times New Roman" w:hAnsi="Times New Roman" w:cs="Times New Roman"/>
          <w:color w:val="000000"/>
          <w:lang w:eastAsia="es-AR"/>
        </w:rPr>
      </w:pPr>
      <w:r w:rsidRPr="00614852">
        <w:rPr>
          <w:rFonts w:ascii="Times New Roman" w:eastAsia="Times New Roman" w:hAnsi="Times New Roman" w:cs="Times New Roman"/>
          <w:b/>
          <w:color w:val="000000"/>
          <w:lang w:eastAsia="es-AR"/>
        </w:rPr>
        <w:t>Artículo 1</w:t>
      </w:r>
      <w:r>
        <w:rPr>
          <w:rFonts w:ascii="Times New Roman" w:eastAsia="Times New Roman" w:hAnsi="Times New Roman" w:cs="Times New Roman"/>
          <w:b/>
          <w:color w:val="000000"/>
          <w:lang w:eastAsia="es-AR"/>
        </w:rPr>
        <w:t>°</w:t>
      </w:r>
      <w:r w:rsidRPr="00614852">
        <w:rPr>
          <w:rFonts w:ascii="Times New Roman" w:eastAsia="Times New Roman" w:hAnsi="Times New Roman" w:cs="Times New Roman"/>
          <w:color w:val="000000"/>
          <w:lang w:eastAsia="es-AR"/>
        </w:rPr>
        <w:t>.- Declárase Personalidad Destacada de la Cultura en el ámbito de la Ciudad Autónoma de Buenos Aires al Sr. Fernando Marín.</w:t>
      </w:r>
    </w:p>
    <w:p w:rsidR="00614852" w:rsidRDefault="00614852" w:rsidP="00614852">
      <w:pPr>
        <w:spacing w:after="0" w:line="240" w:lineRule="auto"/>
        <w:jc w:val="both"/>
        <w:rPr>
          <w:rFonts w:ascii="Times New Roman" w:eastAsia="Times New Roman" w:hAnsi="Times New Roman" w:cs="Times New Roman"/>
          <w:color w:val="000000"/>
          <w:lang w:eastAsia="es-AR"/>
        </w:rPr>
      </w:pPr>
    </w:p>
    <w:p w:rsidR="00614852" w:rsidRPr="00614852" w:rsidRDefault="00614852" w:rsidP="00614852">
      <w:pPr>
        <w:spacing w:after="0" w:line="240" w:lineRule="auto"/>
        <w:jc w:val="both"/>
        <w:rPr>
          <w:rFonts w:ascii="Times New Roman" w:eastAsia="Times New Roman" w:hAnsi="Times New Roman" w:cs="Times New Roman"/>
          <w:color w:val="000000"/>
          <w:lang w:eastAsia="es-AR"/>
        </w:rPr>
      </w:pPr>
      <w:r w:rsidRPr="00614852">
        <w:rPr>
          <w:rFonts w:ascii="Times New Roman" w:eastAsia="Times New Roman" w:hAnsi="Times New Roman" w:cs="Times New Roman"/>
          <w:b/>
          <w:color w:val="000000"/>
          <w:lang w:eastAsia="es-AR"/>
        </w:rPr>
        <w:t>Artículo 2°.-</w:t>
      </w:r>
      <w:r w:rsidRPr="00614852">
        <w:rPr>
          <w:rFonts w:ascii="Times New Roman" w:eastAsia="Times New Roman" w:hAnsi="Times New Roman" w:cs="Times New Roman"/>
          <w:color w:val="000000"/>
          <w:lang w:eastAsia="es-AR"/>
        </w:rPr>
        <w:t xml:space="preserve"> Dispónese la entrega de una bandeja protocolar al Sr. Marín con el siguiente texto:</w:t>
      </w:r>
    </w:p>
    <w:p w:rsidR="00614852" w:rsidRPr="00614852" w:rsidRDefault="00614852" w:rsidP="00614852">
      <w:pPr>
        <w:spacing w:after="0" w:line="240" w:lineRule="auto"/>
        <w:jc w:val="both"/>
        <w:rPr>
          <w:rFonts w:ascii="Times New Roman" w:eastAsia="Times New Roman" w:hAnsi="Times New Roman" w:cs="Times New Roman"/>
          <w:color w:val="000000"/>
          <w:lang w:eastAsia="es-AR"/>
        </w:rPr>
      </w:pPr>
      <w:r w:rsidRPr="00614852">
        <w:rPr>
          <w:rFonts w:ascii="Times New Roman" w:eastAsia="Times New Roman" w:hAnsi="Times New Roman" w:cs="Times New Roman"/>
          <w:color w:val="000000"/>
          <w:lang w:eastAsia="es-AR"/>
        </w:rPr>
        <w:t xml:space="preserve"> </w:t>
      </w:r>
    </w:p>
    <w:p w:rsidR="00614852" w:rsidRPr="00614852" w:rsidRDefault="00614852" w:rsidP="00614852">
      <w:pPr>
        <w:spacing w:after="0" w:line="240" w:lineRule="auto"/>
        <w:jc w:val="center"/>
        <w:rPr>
          <w:rFonts w:ascii="Times New Roman" w:eastAsia="Times New Roman" w:hAnsi="Times New Roman" w:cs="Times New Roman"/>
          <w:color w:val="000000"/>
          <w:lang w:eastAsia="es-AR"/>
        </w:rPr>
      </w:pPr>
      <w:r w:rsidRPr="00614852">
        <w:rPr>
          <w:rFonts w:ascii="Times New Roman" w:eastAsia="Times New Roman" w:hAnsi="Times New Roman" w:cs="Times New Roman"/>
          <w:color w:val="000000"/>
          <w:lang w:eastAsia="es-AR"/>
        </w:rPr>
        <w:t>"La Legislatura de la Ciudad Autónoma de Buenos Aires</w:t>
      </w:r>
    </w:p>
    <w:p w:rsidR="00614852" w:rsidRPr="00614852" w:rsidRDefault="00614852" w:rsidP="00614852">
      <w:pPr>
        <w:spacing w:after="0" w:line="240" w:lineRule="auto"/>
        <w:jc w:val="center"/>
        <w:rPr>
          <w:rFonts w:ascii="Times New Roman" w:eastAsia="Times New Roman" w:hAnsi="Times New Roman" w:cs="Times New Roman"/>
          <w:color w:val="000000"/>
          <w:lang w:eastAsia="es-AR"/>
        </w:rPr>
      </w:pPr>
      <w:r w:rsidRPr="00614852">
        <w:rPr>
          <w:rFonts w:ascii="Times New Roman" w:eastAsia="Times New Roman" w:hAnsi="Times New Roman" w:cs="Times New Roman"/>
          <w:color w:val="000000"/>
          <w:lang w:eastAsia="es-AR"/>
        </w:rPr>
        <w:t>distingue al Sr. FERNANDO MARÍN</w:t>
      </w:r>
    </w:p>
    <w:p w:rsidR="00614852" w:rsidRDefault="00614852" w:rsidP="00614852">
      <w:pPr>
        <w:spacing w:after="0" w:line="240" w:lineRule="auto"/>
        <w:jc w:val="center"/>
        <w:rPr>
          <w:rFonts w:ascii="Times New Roman" w:eastAsia="Times New Roman" w:hAnsi="Times New Roman" w:cs="Times New Roman"/>
          <w:color w:val="000000"/>
          <w:lang w:eastAsia="es-AR"/>
        </w:rPr>
      </w:pPr>
      <w:r w:rsidRPr="00614852">
        <w:rPr>
          <w:rFonts w:ascii="Times New Roman" w:eastAsia="Times New Roman" w:hAnsi="Times New Roman" w:cs="Times New Roman"/>
          <w:color w:val="000000"/>
          <w:lang w:eastAsia="es-AR"/>
        </w:rPr>
        <w:t>en reconocimiento a su trayectoria en el ámbito de la cultura"</w:t>
      </w:r>
    </w:p>
    <w:p w:rsidR="00614852" w:rsidRDefault="00614852" w:rsidP="00614852">
      <w:pPr>
        <w:spacing w:after="0" w:line="240" w:lineRule="auto"/>
        <w:rPr>
          <w:rFonts w:ascii="Times New Roman" w:eastAsia="Times New Roman" w:hAnsi="Times New Roman" w:cs="Times New Roman"/>
          <w:color w:val="000000"/>
          <w:lang w:eastAsia="es-AR"/>
        </w:rPr>
      </w:pPr>
    </w:p>
    <w:p w:rsidR="00F133CE" w:rsidRDefault="00614852" w:rsidP="00614852">
      <w:pPr>
        <w:spacing w:after="0" w:line="240" w:lineRule="auto"/>
        <w:rPr>
          <w:rFonts w:ascii="Times New Roman" w:eastAsia="Times New Roman" w:hAnsi="Times New Roman" w:cs="Times New Roman"/>
          <w:color w:val="000000"/>
          <w:lang w:eastAsia="es-AR"/>
        </w:rPr>
      </w:pPr>
      <w:r w:rsidRPr="00614852">
        <w:rPr>
          <w:rFonts w:ascii="Times New Roman" w:eastAsia="Times New Roman" w:hAnsi="Times New Roman" w:cs="Times New Roman"/>
          <w:b/>
          <w:color w:val="000000"/>
          <w:lang w:eastAsia="es-AR"/>
        </w:rPr>
        <w:t>Artículo 3</w:t>
      </w:r>
      <w:r>
        <w:rPr>
          <w:rFonts w:ascii="Times New Roman" w:eastAsia="Times New Roman" w:hAnsi="Times New Roman" w:cs="Times New Roman"/>
          <w:color w:val="000000"/>
          <w:lang w:eastAsia="es-AR"/>
        </w:rPr>
        <w:t>°</w:t>
      </w:r>
      <w:r w:rsidRPr="00614852">
        <w:rPr>
          <w:rFonts w:ascii="Times New Roman" w:eastAsia="Times New Roman" w:hAnsi="Times New Roman" w:cs="Times New Roman"/>
          <w:color w:val="000000"/>
          <w:lang w:eastAsia="es-AR"/>
        </w:rPr>
        <w:t>.- Comuníquese, etc.</w:t>
      </w:r>
    </w:p>
    <w:p w:rsidR="00614852" w:rsidRDefault="00614852"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524952"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524952"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524952"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524952">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0DF" w:rsidRDefault="003E60DF">
      <w:r>
        <w:separator/>
      </w:r>
    </w:p>
  </w:endnote>
  <w:endnote w:type="continuationSeparator" w:id="1">
    <w:p w:rsidR="003E60DF" w:rsidRDefault="003E60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24952" w:rsidRPr="00524952">
        <w:rPr>
          <w:noProof/>
          <w:color w:val="333333"/>
          <w:sz w:val="20"/>
        </w:rPr>
        <w:t>05/08/2022 17:14:00</w:t>
      </w:r>
    </w:fldSimple>
    <w:r w:rsidRPr="001C19C4">
      <w:rPr>
        <w:color w:val="333333"/>
        <w:sz w:val="20"/>
      </w:rPr>
      <w:t xml:space="preserve">  -  Cantidad de caracteres: </w:t>
    </w:r>
    <w:fldSimple w:instr=" NUMCHARS  \* MERGEFORMAT ">
      <w:r w:rsidR="00524952" w:rsidRPr="00524952">
        <w:rPr>
          <w:noProof/>
          <w:color w:val="333333"/>
          <w:sz w:val="20"/>
        </w:rPr>
        <w:t>3948</w:t>
      </w:r>
    </w:fldSimple>
    <w:r w:rsidRPr="001C19C4">
      <w:rPr>
        <w:color w:val="333333"/>
        <w:sz w:val="20"/>
      </w:rPr>
      <w:t xml:space="preserve"> - Cantidad de palabras: </w:t>
    </w:r>
    <w:fldSimple w:instr=" NUMWORDS  \* MERGEFORMAT ">
      <w:r w:rsidR="00524952" w:rsidRPr="00524952">
        <w:rPr>
          <w:noProof/>
          <w:color w:val="333333"/>
          <w:sz w:val="20"/>
        </w:rPr>
        <w:t>737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B1C38" w:rsidRPr="001C19C4">
      <w:rPr>
        <w:rStyle w:val="Nmerodepgina"/>
        <w:color w:val="333333"/>
      </w:rPr>
      <w:fldChar w:fldCharType="begin"/>
    </w:r>
    <w:r w:rsidRPr="001C19C4">
      <w:rPr>
        <w:rStyle w:val="Nmerodepgina"/>
        <w:color w:val="333333"/>
      </w:rPr>
      <w:instrText xml:space="preserve"> PAGE </w:instrText>
    </w:r>
    <w:r w:rsidR="00FB1C38" w:rsidRPr="001C19C4">
      <w:rPr>
        <w:rStyle w:val="Nmerodepgina"/>
        <w:color w:val="333333"/>
      </w:rPr>
      <w:fldChar w:fldCharType="separate"/>
    </w:r>
    <w:r w:rsidR="00524952">
      <w:rPr>
        <w:rStyle w:val="Nmerodepgina"/>
        <w:noProof/>
        <w:color w:val="333333"/>
      </w:rPr>
      <w:t>1</w:t>
    </w:r>
    <w:r w:rsidR="00FB1C38" w:rsidRPr="001C19C4">
      <w:rPr>
        <w:rStyle w:val="Nmerodepgina"/>
        <w:color w:val="333333"/>
      </w:rPr>
      <w:fldChar w:fldCharType="end"/>
    </w:r>
    <w:r w:rsidRPr="001C19C4">
      <w:rPr>
        <w:rStyle w:val="Nmerodepgina"/>
        <w:color w:val="333333"/>
      </w:rPr>
      <w:t>/</w:t>
    </w:r>
    <w:fldSimple w:instr=" NUMPAGES  \* MERGEFORMAT ">
      <w:r w:rsidR="00524952" w:rsidRPr="0052495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0DF" w:rsidRDefault="003E60DF">
      <w:r>
        <w:separator/>
      </w:r>
    </w:p>
  </w:footnote>
  <w:footnote w:type="continuationSeparator" w:id="1">
    <w:p w:rsidR="003E60DF" w:rsidRDefault="003E60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3D02"/>
    <w:rsid w:val="003D4000"/>
    <w:rsid w:val="003E60DF"/>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24952"/>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4852"/>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AF6C39"/>
    <w:rsid w:val="00B05649"/>
    <w:rsid w:val="00B16D6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1C38"/>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00855846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12287761">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3</Pages>
  <Words>737</Words>
  <Characters>3948</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2022-08-08T21:02:00Z</cp:lastPrinted>
  <dcterms:created xsi:type="dcterms:W3CDTF">2022-08-05T20:14:00Z</dcterms:created>
  <dcterms:modified xsi:type="dcterms:W3CDTF">2022-08-08T21:03:00Z</dcterms:modified>
</cp:coreProperties>
</file>