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88" w:rsidRDefault="00994088" w:rsidP="00994088">
      <w:pPr>
        <w:ind w:left="2124" w:firstLine="708"/>
        <w:rPr>
          <w:rFonts w:ascii="Arial" w:hAnsi="Arial" w:cs="Arial"/>
          <w:b/>
          <w:bCs/>
        </w:rPr>
      </w:pPr>
      <w:r w:rsidRPr="00A94C85">
        <w:rPr>
          <w:rFonts w:ascii="Arial" w:hAnsi="Arial" w:cs="Arial"/>
          <w:b/>
          <w:bCs/>
        </w:rPr>
        <w:t>PROYECTO DE RESOLUCIÓN</w:t>
      </w:r>
    </w:p>
    <w:p w:rsidR="00994088" w:rsidRPr="00A94C85" w:rsidRDefault="00994088" w:rsidP="00994088">
      <w:pPr>
        <w:ind w:left="2124" w:firstLine="708"/>
        <w:rPr>
          <w:rFonts w:ascii="Arial" w:hAnsi="Arial" w:cs="Arial"/>
          <w:b/>
          <w:bCs/>
        </w:rPr>
      </w:pPr>
    </w:p>
    <w:p w:rsidR="00994088" w:rsidRDefault="00994088" w:rsidP="00994088">
      <w:pPr>
        <w:jc w:val="both"/>
        <w:rPr>
          <w:rFonts w:ascii="Arial" w:hAnsi="Arial" w:cs="Arial"/>
        </w:rPr>
      </w:pPr>
      <w:r w:rsidRPr="00A94C85">
        <w:rPr>
          <w:rFonts w:ascii="Arial" w:hAnsi="Arial" w:cs="Arial"/>
        </w:rPr>
        <w:t>ARTÍCULO 1°.- El Poder Ejecutivo deberá informar a través de los organismos correspondientes, dentro de los 30 (treinta) días de recibida la presente, sobre los siguientes puntos relacionados a la contratación directa de servicio:</w:t>
      </w:r>
    </w:p>
    <w:p w:rsidR="00994088" w:rsidRPr="00A94C85" w:rsidRDefault="00994088" w:rsidP="00994088">
      <w:pPr>
        <w:jc w:val="both"/>
        <w:rPr>
          <w:rFonts w:ascii="Arial" w:hAnsi="Arial" w:cs="Arial"/>
        </w:rPr>
      </w:pPr>
    </w:p>
    <w:p w:rsidR="00994088" w:rsidRDefault="00994088" w:rsidP="009940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94C85">
        <w:rPr>
          <w:rFonts w:ascii="Arial" w:hAnsi="Arial" w:cs="Arial"/>
        </w:rPr>
        <w:t>l objeto de la solicitud de informe de la evaluación crediticia en línea, solicitado por la Dirección General de Administración de Bienes dependiente de la Subsecretaría de Administración de Bienes Inmuebles y a la Dirección General Técnica Administrativa y Legal, ambas pertenecientes al Ministerio de Desarrollo Económico y Producción del Gobierno de la Ciudad Autónoma de Buenos Aires, en relación a lo dispuesto por dicha repartición en el Boletín Oficial N°6595 con fecha 05/04/2023.</w:t>
      </w:r>
    </w:p>
    <w:p w:rsidR="00994088" w:rsidRPr="00EF1963" w:rsidRDefault="00994088" w:rsidP="00994088">
      <w:pPr>
        <w:pStyle w:val="Prrafodelista"/>
        <w:jc w:val="both"/>
        <w:rPr>
          <w:rFonts w:ascii="Arial" w:hAnsi="Arial" w:cs="Arial"/>
        </w:rPr>
      </w:pPr>
    </w:p>
    <w:p w:rsidR="00994088" w:rsidRPr="009E49CA" w:rsidRDefault="00994088" w:rsidP="009940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motivo</w:t>
      </w:r>
      <w:r w:rsidRPr="00A94C85">
        <w:rPr>
          <w:rFonts w:ascii="Arial" w:hAnsi="Arial" w:cs="Arial"/>
        </w:rPr>
        <w:t xml:space="preserve"> por el cual se resolvió la Contratación Directa por Especialidad N° 7116-0159-CDI23 en favor de la empresa NOSIS LABORATORIO DE INVESTIGACIÓN Y DESARROLLO S.A. CUIT: 30-62845551-8.</w:t>
      </w:r>
    </w:p>
    <w:p w:rsidR="00994088" w:rsidRPr="009E49CA" w:rsidRDefault="00994088" w:rsidP="00994088">
      <w:pPr>
        <w:pStyle w:val="Prrafodelista"/>
        <w:jc w:val="both"/>
        <w:rPr>
          <w:rFonts w:ascii="Arial" w:hAnsi="Arial" w:cs="Arial"/>
        </w:rPr>
      </w:pPr>
    </w:p>
    <w:p w:rsidR="00994088" w:rsidRPr="009E49CA" w:rsidRDefault="00994088" w:rsidP="009940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94C85">
        <w:rPr>
          <w:rFonts w:ascii="Arial" w:hAnsi="Arial" w:cs="Arial"/>
        </w:rPr>
        <w:t>Informar los criterios técnicos y legales que debió cumplimentar la empresa NOSIS LABORATORIO DE INVESTI</w:t>
      </w:r>
      <w:r>
        <w:rPr>
          <w:rFonts w:ascii="Arial" w:hAnsi="Arial" w:cs="Arial"/>
        </w:rPr>
        <w:t xml:space="preserve">GACIÓN Y DESARROLLO S.A. </w:t>
      </w:r>
      <w:r w:rsidRPr="00A94C85">
        <w:rPr>
          <w:rFonts w:ascii="Arial" w:hAnsi="Arial" w:cs="Arial"/>
        </w:rPr>
        <w:t xml:space="preserve">para ser </w:t>
      </w:r>
      <w:r>
        <w:rPr>
          <w:rFonts w:ascii="Arial" w:hAnsi="Arial" w:cs="Arial"/>
        </w:rPr>
        <w:t xml:space="preserve">admitida </w:t>
      </w:r>
      <w:r w:rsidRPr="00A94C85">
        <w:rPr>
          <w:rFonts w:ascii="Arial" w:hAnsi="Arial" w:cs="Arial"/>
        </w:rPr>
        <w:t>para su contratación directa.</w:t>
      </w:r>
    </w:p>
    <w:p w:rsidR="00994088" w:rsidRPr="009E49CA" w:rsidRDefault="00994088" w:rsidP="00994088">
      <w:pPr>
        <w:pStyle w:val="Prrafodelista"/>
        <w:jc w:val="both"/>
        <w:rPr>
          <w:rFonts w:ascii="Arial" w:hAnsi="Arial" w:cs="Arial"/>
        </w:rPr>
      </w:pPr>
    </w:p>
    <w:p w:rsidR="00994088" w:rsidRPr="0091300E" w:rsidRDefault="00994088" w:rsidP="009940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94C85">
        <w:rPr>
          <w:rFonts w:ascii="Arial" w:hAnsi="Arial" w:cs="Arial"/>
        </w:rPr>
        <w:t>Informar el contenido del Pliego de Bases y Condiciones Particulares, el Pliego de Especificaciones Técnicas ofertados por la empresa,</w:t>
      </w:r>
      <w:r>
        <w:rPr>
          <w:rFonts w:ascii="Arial" w:hAnsi="Arial" w:cs="Arial"/>
        </w:rPr>
        <w:t xml:space="preserve"> así como</w:t>
      </w:r>
      <w:r w:rsidRPr="00A94C85">
        <w:rPr>
          <w:rFonts w:ascii="Arial" w:hAnsi="Arial" w:cs="Arial"/>
        </w:rPr>
        <w:t xml:space="preserve"> los principios que acreditan la necesidad de su contratación según lo informado en el N° IF-2023-10780900- GCABA-DGADB.</w:t>
      </w:r>
    </w:p>
    <w:p w:rsidR="00994088" w:rsidRPr="0091300E" w:rsidRDefault="00994088" w:rsidP="00994088">
      <w:pPr>
        <w:pStyle w:val="Prrafodelista"/>
        <w:jc w:val="both"/>
        <w:rPr>
          <w:rFonts w:ascii="Arial" w:hAnsi="Arial" w:cs="Arial"/>
        </w:rPr>
      </w:pPr>
    </w:p>
    <w:p w:rsidR="00994088" w:rsidRPr="0091300E" w:rsidRDefault="00994088" w:rsidP="009940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94C85">
        <w:rPr>
          <w:rFonts w:ascii="Arial" w:hAnsi="Arial" w:cs="Arial"/>
        </w:rPr>
        <w:t>Informar las condiciones de servicio solicitado por la Dirección</w:t>
      </w:r>
      <w:r>
        <w:rPr>
          <w:rFonts w:ascii="Arial" w:hAnsi="Arial" w:cs="Arial"/>
        </w:rPr>
        <w:t xml:space="preserve"> General de Administraciones y B</w:t>
      </w:r>
      <w:r w:rsidRPr="00A94C85">
        <w:rPr>
          <w:rFonts w:ascii="Arial" w:hAnsi="Arial" w:cs="Arial"/>
        </w:rPr>
        <w:t>ienes, la razón social de la cual se requiere información y las razones técnicas por la</w:t>
      </w:r>
      <w:r>
        <w:rPr>
          <w:rFonts w:ascii="Arial" w:hAnsi="Arial" w:cs="Arial"/>
        </w:rPr>
        <w:t>s</w:t>
      </w:r>
      <w:r w:rsidRPr="00A94C85">
        <w:rPr>
          <w:rFonts w:ascii="Arial" w:hAnsi="Arial" w:cs="Arial"/>
        </w:rPr>
        <w:t xml:space="preserve"> cual</w:t>
      </w:r>
      <w:r>
        <w:rPr>
          <w:rFonts w:ascii="Arial" w:hAnsi="Arial" w:cs="Arial"/>
        </w:rPr>
        <w:t>es</w:t>
      </w:r>
      <w:r w:rsidRPr="00A94C85">
        <w:rPr>
          <w:rFonts w:ascii="Arial" w:hAnsi="Arial" w:cs="Arial"/>
        </w:rPr>
        <w:t xml:space="preserve"> dicha información no puede ser obtenida por los canales institucionales que posee el Estado.</w:t>
      </w:r>
    </w:p>
    <w:p w:rsidR="00994088" w:rsidRPr="009E49CA" w:rsidRDefault="00994088" w:rsidP="00994088">
      <w:pPr>
        <w:pStyle w:val="Prrafodelista"/>
        <w:jc w:val="both"/>
        <w:rPr>
          <w:rFonts w:ascii="Arial" w:hAnsi="Arial" w:cs="Arial"/>
        </w:rPr>
      </w:pPr>
    </w:p>
    <w:p w:rsidR="00994088" w:rsidRDefault="00994088" w:rsidP="009940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94C85">
        <w:rPr>
          <w:rFonts w:ascii="Arial" w:hAnsi="Arial" w:cs="Arial"/>
        </w:rPr>
        <w:t>Indicar las condiciones legales de la presta</w:t>
      </w:r>
      <w:r>
        <w:rPr>
          <w:rFonts w:ascii="Arial" w:hAnsi="Arial" w:cs="Arial"/>
        </w:rPr>
        <w:t>ción de los servicios informada</w:t>
      </w:r>
      <w:r w:rsidRPr="00A94C85">
        <w:rPr>
          <w:rFonts w:ascii="Arial" w:hAnsi="Arial" w:cs="Arial"/>
        </w:rPr>
        <w:t xml:space="preserve"> explícitamente al Gobierno de la Ciudad de Buenos Aires, mediante contrato por la empresa NOSIS LABORATORIO DE INVESTIGACIÓN Y DESARROLLO S.A. CUI</w:t>
      </w:r>
      <w:r>
        <w:rPr>
          <w:rFonts w:ascii="Arial" w:hAnsi="Arial" w:cs="Arial"/>
        </w:rPr>
        <w:t>T: 30-62845551-8, en relación a</w:t>
      </w:r>
      <w:r w:rsidRPr="00A94C85">
        <w:rPr>
          <w:rFonts w:ascii="Arial" w:hAnsi="Arial" w:cs="Arial"/>
        </w:rPr>
        <w:t>l desempeño de su actividad con</w:t>
      </w:r>
      <w:r>
        <w:rPr>
          <w:rFonts w:ascii="Arial" w:hAnsi="Arial" w:cs="Arial"/>
        </w:rPr>
        <w:t>forme a</w:t>
      </w:r>
      <w:r w:rsidRPr="00A94C85">
        <w:rPr>
          <w:rFonts w:ascii="Arial" w:hAnsi="Arial" w:cs="Arial"/>
        </w:rPr>
        <w:t xml:space="preserve"> lo establecido </w:t>
      </w:r>
      <w:r>
        <w:rPr>
          <w:rFonts w:ascii="Arial" w:hAnsi="Arial" w:cs="Arial"/>
        </w:rPr>
        <w:t xml:space="preserve">en </w:t>
      </w:r>
      <w:r w:rsidR="00F049FA">
        <w:rPr>
          <w:rFonts w:ascii="Arial" w:hAnsi="Arial" w:cs="Arial"/>
        </w:rPr>
        <w:t>la</w:t>
      </w:r>
      <w:r w:rsidR="007928A1">
        <w:rPr>
          <w:rFonts w:ascii="Arial" w:hAnsi="Arial" w:cs="Arial"/>
        </w:rPr>
        <w:t xml:space="preserve"> </w:t>
      </w:r>
      <w:r w:rsidR="00F049FA">
        <w:rPr>
          <w:rFonts w:ascii="Arial" w:hAnsi="Arial" w:cs="Arial"/>
        </w:rPr>
        <w:t>Ley</w:t>
      </w:r>
      <w:r w:rsidRPr="00A94C85">
        <w:rPr>
          <w:rFonts w:ascii="Arial" w:hAnsi="Arial" w:cs="Arial"/>
        </w:rPr>
        <w:t xml:space="preserve"> 25.356 y</w:t>
      </w:r>
      <w:r w:rsidR="00F049FA">
        <w:rPr>
          <w:rFonts w:ascii="Arial" w:hAnsi="Arial" w:cs="Arial"/>
        </w:rPr>
        <w:t xml:space="preserve"> la Ley</w:t>
      </w:r>
      <w:r w:rsidRPr="00A94C85">
        <w:rPr>
          <w:rFonts w:ascii="Arial" w:hAnsi="Arial" w:cs="Arial"/>
        </w:rPr>
        <w:t xml:space="preserve"> 25.520</w:t>
      </w:r>
      <w:r>
        <w:rPr>
          <w:rFonts w:ascii="Arial" w:hAnsi="Arial" w:cs="Arial"/>
        </w:rPr>
        <w:t>.</w:t>
      </w:r>
    </w:p>
    <w:p w:rsidR="00994088" w:rsidRPr="0091300E" w:rsidRDefault="00994088" w:rsidP="00994088">
      <w:pPr>
        <w:pStyle w:val="Prrafodelista"/>
        <w:jc w:val="both"/>
        <w:rPr>
          <w:rFonts w:ascii="Arial" w:hAnsi="Arial" w:cs="Arial"/>
        </w:rPr>
      </w:pPr>
    </w:p>
    <w:p w:rsidR="00994088" w:rsidRPr="00994088" w:rsidRDefault="00994088" w:rsidP="009940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94C85">
        <w:rPr>
          <w:rFonts w:ascii="Arial" w:hAnsi="Arial" w:cs="Arial"/>
        </w:rPr>
        <w:t>Informar el número de contrataciones realizadas mediante adjudicación directa o por concurso en favor de la empresa NOSIS LABORATORIO DE INVESTIGACIÓN Y DESARR</w:t>
      </w:r>
      <w:r>
        <w:rPr>
          <w:rFonts w:ascii="Arial" w:hAnsi="Arial" w:cs="Arial"/>
        </w:rPr>
        <w:t>OLLO S.A. CUIT: 30-62845551-8 e</w:t>
      </w:r>
      <w:r w:rsidRPr="00A94C85">
        <w:rPr>
          <w:rFonts w:ascii="Arial" w:hAnsi="Arial" w:cs="Arial"/>
        </w:rPr>
        <w:t>ntre los peri</w:t>
      </w:r>
      <w:r w:rsidR="007928A1">
        <w:rPr>
          <w:rFonts w:ascii="Arial" w:hAnsi="Arial" w:cs="Arial"/>
        </w:rPr>
        <w:t>odos comprendidos entre el 01/04/ 2013</w:t>
      </w:r>
      <w:r w:rsidRPr="00A94C85">
        <w:rPr>
          <w:rFonts w:ascii="Arial" w:hAnsi="Arial" w:cs="Arial"/>
        </w:rPr>
        <w:t xml:space="preserve"> al 01/04/2023.</w:t>
      </w:r>
    </w:p>
    <w:p w:rsidR="00994088" w:rsidRPr="00EF1963" w:rsidRDefault="00994088" w:rsidP="00994088">
      <w:pPr>
        <w:pStyle w:val="Prrafodelista"/>
        <w:jc w:val="both"/>
        <w:rPr>
          <w:rFonts w:ascii="Arial" w:hAnsi="Arial" w:cs="Arial"/>
        </w:rPr>
      </w:pPr>
    </w:p>
    <w:p w:rsidR="00994088" w:rsidRPr="00994088" w:rsidRDefault="00994088" w:rsidP="0099408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94C85">
        <w:rPr>
          <w:rFonts w:ascii="Arial" w:hAnsi="Arial" w:cs="Arial"/>
        </w:rPr>
        <w:t>Informar el monto total en pesos de las erogaciones realizadas por la administración pública de la Ciudad Autónoma de Buenos Aires a la empresa NOSIS LABORATORIO DE INVESTIGACIÓN Y DESARROLLO S.A. CUIT: 30-62845551-8, en función de servicios, obra</w:t>
      </w:r>
      <w:r w:rsidR="007928A1">
        <w:rPr>
          <w:rFonts w:ascii="Arial" w:hAnsi="Arial" w:cs="Arial"/>
        </w:rPr>
        <w:t>s</w:t>
      </w:r>
      <w:r w:rsidRPr="00A94C85">
        <w:rPr>
          <w:rFonts w:ascii="Arial" w:hAnsi="Arial" w:cs="Arial"/>
        </w:rPr>
        <w:t xml:space="preserve"> u otra</w:t>
      </w:r>
      <w:r w:rsidR="007928A1">
        <w:rPr>
          <w:rFonts w:ascii="Arial" w:hAnsi="Arial" w:cs="Arial"/>
        </w:rPr>
        <w:t>s</w:t>
      </w:r>
      <w:r w:rsidRPr="00A94C85">
        <w:rPr>
          <w:rFonts w:ascii="Arial" w:hAnsi="Arial" w:cs="Arial"/>
        </w:rPr>
        <w:t xml:space="preserve"> en especie que dicha entidad haya prestado.</w:t>
      </w:r>
    </w:p>
    <w:p w:rsidR="00994088" w:rsidRPr="00994088" w:rsidRDefault="00994088" w:rsidP="00994088">
      <w:pPr>
        <w:pStyle w:val="Prrafodelista"/>
        <w:jc w:val="both"/>
        <w:rPr>
          <w:rFonts w:ascii="Arial" w:hAnsi="Arial" w:cs="Arial"/>
        </w:rPr>
      </w:pPr>
    </w:p>
    <w:p w:rsidR="00A250DD" w:rsidRPr="00A250DD" w:rsidRDefault="00994088" w:rsidP="00A250DD">
      <w:pPr>
        <w:jc w:val="both"/>
        <w:rPr>
          <w:rFonts w:ascii="Arial" w:hAnsi="Arial" w:cs="Arial"/>
        </w:rPr>
      </w:pPr>
      <w:r w:rsidRPr="00A94C85">
        <w:rPr>
          <w:rFonts w:ascii="Arial" w:hAnsi="Arial" w:cs="Arial"/>
        </w:rPr>
        <w:t>ARTÍCULO 2°.-  Comuníquese, etc.</w:t>
      </w:r>
    </w:p>
    <w:p w:rsidR="00994088" w:rsidRPr="002E3936" w:rsidRDefault="00994088" w:rsidP="002E3936">
      <w:pPr>
        <w:jc w:val="center"/>
        <w:rPr>
          <w:rFonts w:ascii="Arial" w:hAnsi="Arial" w:cs="Arial"/>
          <w:b/>
          <w:bCs/>
        </w:rPr>
      </w:pPr>
      <w:r w:rsidRPr="00A94C85">
        <w:rPr>
          <w:rFonts w:ascii="Arial" w:hAnsi="Arial" w:cs="Arial"/>
          <w:b/>
          <w:bCs/>
        </w:rPr>
        <w:lastRenderedPageBreak/>
        <w:t>FUNDAMENTOS</w:t>
      </w:r>
    </w:p>
    <w:p w:rsidR="00A250DD" w:rsidRDefault="00A250DD" w:rsidP="00994088">
      <w:pPr>
        <w:rPr>
          <w:rFonts w:ascii="Arial" w:hAnsi="Arial" w:cs="Arial"/>
        </w:rPr>
      </w:pPr>
    </w:p>
    <w:p w:rsidR="00994088" w:rsidRDefault="00994088" w:rsidP="00994088">
      <w:pPr>
        <w:rPr>
          <w:rFonts w:ascii="Arial" w:hAnsi="Arial" w:cs="Arial"/>
        </w:rPr>
      </w:pPr>
      <w:r w:rsidRPr="00A94C85">
        <w:rPr>
          <w:rFonts w:ascii="Arial" w:hAnsi="Arial" w:cs="Arial"/>
        </w:rPr>
        <w:t>Señor presidente:</w:t>
      </w:r>
    </w:p>
    <w:p w:rsidR="00A250DD" w:rsidRDefault="00A250DD" w:rsidP="00994088">
      <w:pPr>
        <w:rPr>
          <w:rFonts w:ascii="Arial" w:hAnsi="Arial" w:cs="Arial"/>
        </w:rPr>
      </w:pPr>
    </w:p>
    <w:p w:rsidR="00994088" w:rsidRDefault="002E3936" w:rsidP="00113F9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94088">
        <w:rPr>
          <w:rFonts w:ascii="Arial" w:hAnsi="Arial" w:cs="Arial"/>
        </w:rPr>
        <w:t>ace</w:t>
      </w:r>
      <w:r>
        <w:rPr>
          <w:rFonts w:ascii="Arial" w:hAnsi="Arial" w:cs="Arial"/>
        </w:rPr>
        <w:t xml:space="preserve"> unos días se dio a conocer públicamente</w:t>
      </w:r>
      <w:r w:rsidR="00994088">
        <w:rPr>
          <w:rFonts w:ascii="Arial" w:hAnsi="Arial" w:cs="Arial"/>
        </w:rPr>
        <w:t xml:space="preserve"> </w:t>
      </w:r>
      <w:r w:rsidR="00113F9C">
        <w:rPr>
          <w:rFonts w:ascii="Arial" w:hAnsi="Arial" w:cs="Arial"/>
        </w:rPr>
        <w:t>un informe correspondiente a la emp</w:t>
      </w:r>
      <w:r>
        <w:rPr>
          <w:rFonts w:ascii="Arial" w:hAnsi="Arial" w:cs="Arial"/>
        </w:rPr>
        <w:t>resa privada NOSIS</w:t>
      </w:r>
      <w:r w:rsidR="00994088">
        <w:rPr>
          <w:rFonts w:ascii="Arial" w:hAnsi="Arial" w:cs="Arial"/>
        </w:rPr>
        <w:t xml:space="preserve"> </w:t>
      </w:r>
      <w:r w:rsidR="00113F9C" w:rsidRPr="00A94C85">
        <w:rPr>
          <w:rFonts w:ascii="Arial" w:hAnsi="Arial" w:cs="Arial"/>
        </w:rPr>
        <w:t>LABORATORI</w:t>
      </w:r>
      <w:r w:rsidR="00113F9C">
        <w:rPr>
          <w:rFonts w:ascii="Arial" w:hAnsi="Arial" w:cs="Arial"/>
        </w:rPr>
        <w:t xml:space="preserve">O DE INVESTIGACIÓN Y DESARROLLO </w:t>
      </w:r>
      <w:r w:rsidR="007928A1">
        <w:rPr>
          <w:rFonts w:ascii="Arial" w:hAnsi="Arial" w:cs="Arial"/>
        </w:rPr>
        <w:t xml:space="preserve">S. A. </w:t>
      </w:r>
      <w:r w:rsidR="00113F9C">
        <w:rPr>
          <w:rFonts w:ascii="Arial" w:hAnsi="Arial" w:cs="Arial"/>
        </w:rPr>
        <w:t xml:space="preserve">referente al diputado nacional Javier Gerardo </w:t>
      </w:r>
      <w:proofErr w:type="spellStart"/>
      <w:r w:rsidR="00113F9C">
        <w:rPr>
          <w:rFonts w:ascii="Arial" w:hAnsi="Arial" w:cs="Arial"/>
        </w:rPr>
        <w:t>Milei</w:t>
      </w:r>
      <w:proofErr w:type="spellEnd"/>
      <w:r w:rsidR="00113F9C">
        <w:rPr>
          <w:rFonts w:ascii="Arial" w:hAnsi="Arial" w:cs="Arial"/>
        </w:rPr>
        <w:t xml:space="preserve">, </w:t>
      </w:r>
      <w:r w:rsidR="003E030B">
        <w:rPr>
          <w:rFonts w:ascii="Arial" w:hAnsi="Arial" w:cs="Arial"/>
        </w:rPr>
        <w:t xml:space="preserve">donde </w:t>
      </w:r>
      <w:r>
        <w:rPr>
          <w:rFonts w:ascii="Arial" w:hAnsi="Arial" w:cs="Arial"/>
        </w:rPr>
        <w:t>se hizo constar</w:t>
      </w:r>
      <w:r w:rsidR="003E030B">
        <w:rPr>
          <w:rFonts w:ascii="Arial" w:hAnsi="Arial" w:cs="Arial"/>
        </w:rPr>
        <w:t xml:space="preserve"> </w:t>
      </w:r>
      <w:r w:rsidR="00113F9C">
        <w:rPr>
          <w:rFonts w:ascii="Arial" w:hAnsi="Arial" w:cs="Arial"/>
        </w:rPr>
        <w:t xml:space="preserve">información </w:t>
      </w:r>
      <w:proofErr w:type="spellStart"/>
      <w:r w:rsidR="00113F9C">
        <w:rPr>
          <w:rFonts w:ascii="Arial" w:hAnsi="Arial" w:cs="Arial"/>
        </w:rPr>
        <w:t>aprócrifa</w:t>
      </w:r>
      <w:proofErr w:type="spellEnd"/>
      <w:r w:rsidR="00113F9C">
        <w:rPr>
          <w:rFonts w:ascii="Arial" w:hAnsi="Arial" w:cs="Arial"/>
        </w:rPr>
        <w:t xml:space="preserve"> respecto de la extensión de una de sus actividades profesionales realizadas con anterioridad</w:t>
      </w:r>
      <w:r>
        <w:rPr>
          <w:rFonts w:ascii="Arial" w:hAnsi="Arial" w:cs="Arial"/>
        </w:rPr>
        <w:t xml:space="preserve">. A </w:t>
      </w:r>
      <w:r w:rsidR="00113F9C" w:rsidRPr="00113F9C">
        <w:rPr>
          <w:rFonts w:ascii="Arial" w:hAnsi="Arial" w:cs="Arial"/>
        </w:rPr>
        <w:t xml:space="preserve">escasas horas de la publicación de </w:t>
      </w:r>
      <w:r w:rsidR="00113F9C">
        <w:rPr>
          <w:rFonts w:ascii="Arial" w:hAnsi="Arial" w:cs="Arial"/>
        </w:rPr>
        <w:t>dicho informe</w:t>
      </w:r>
      <w:r w:rsidR="00113F9C" w:rsidRPr="00113F9C">
        <w:rPr>
          <w:rFonts w:ascii="Arial" w:hAnsi="Arial" w:cs="Arial"/>
        </w:rPr>
        <w:t>,</w:t>
      </w:r>
      <w:r w:rsidR="00113F9C">
        <w:rPr>
          <w:rFonts w:ascii="Arial" w:hAnsi="Arial" w:cs="Arial"/>
        </w:rPr>
        <w:t xml:space="preserve"> y tras la denuncia pública realizada al respecto por el diputado </w:t>
      </w:r>
      <w:proofErr w:type="spellStart"/>
      <w:r w:rsidR="00113F9C">
        <w:rPr>
          <w:rFonts w:ascii="Arial" w:hAnsi="Arial" w:cs="Arial"/>
        </w:rPr>
        <w:t>Milei</w:t>
      </w:r>
      <w:proofErr w:type="spellEnd"/>
      <w:r w:rsidR="00113F9C">
        <w:rPr>
          <w:rFonts w:ascii="Arial" w:hAnsi="Arial" w:cs="Arial"/>
        </w:rPr>
        <w:t>,</w:t>
      </w:r>
      <w:r w:rsidR="00113F9C" w:rsidRPr="00113F9C">
        <w:rPr>
          <w:rFonts w:ascii="Arial" w:hAnsi="Arial" w:cs="Arial"/>
        </w:rPr>
        <w:t xml:space="preserve"> la empresa corrigió los datos dejando constar que </w:t>
      </w:r>
      <w:r w:rsidR="00113F9C">
        <w:rPr>
          <w:rFonts w:ascii="Arial" w:hAnsi="Arial" w:cs="Arial"/>
        </w:rPr>
        <w:t>este</w:t>
      </w:r>
      <w:r w:rsidR="00113F9C" w:rsidRPr="00113F9C">
        <w:rPr>
          <w:rFonts w:ascii="Arial" w:hAnsi="Arial" w:cs="Arial"/>
        </w:rPr>
        <w:t xml:space="preserve"> trabajó como asesor</w:t>
      </w:r>
      <w:r>
        <w:rPr>
          <w:rFonts w:ascii="Arial" w:hAnsi="Arial" w:cs="Arial"/>
        </w:rPr>
        <w:t xml:space="preserve"> en la Honorable Cámara de Diputados de la Nación</w:t>
      </w:r>
      <w:r w:rsidR="00113F9C" w:rsidRPr="00113F9C">
        <w:rPr>
          <w:rFonts w:ascii="Arial" w:hAnsi="Arial" w:cs="Arial"/>
        </w:rPr>
        <w:t xml:space="preserve"> por un </w:t>
      </w:r>
      <w:r w:rsidR="00113F9C">
        <w:rPr>
          <w:rFonts w:ascii="Arial" w:hAnsi="Arial" w:cs="Arial"/>
        </w:rPr>
        <w:t xml:space="preserve">breve período, entre 1994 y 1995, lejos de los veintiséis años difundidos originalmente </w:t>
      </w:r>
      <w:r w:rsidR="00A250DD">
        <w:rPr>
          <w:rFonts w:ascii="Arial" w:hAnsi="Arial" w:cs="Arial"/>
        </w:rPr>
        <w:t xml:space="preserve"> </w:t>
      </w:r>
      <w:r w:rsidR="00113F9C">
        <w:rPr>
          <w:rFonts w:ascii="Arial" w:hAnsi="Arial" w:cs="Arial"/>
        </w:rPr>
        <w:t>—1994 a 2020—</w:t>
      </w:r>
      <w:r w:rsidR="00A25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en dicho informe</w:t>
      </w:r>
      <w:r w:rsidR="00113F9C">
        <w:rPr>
          <w:rFonts w:ascii="Arial" w:hAnsi="Arial" w:cs="Arial"/>
        </w:rPr>
        <w:t xml:space="preserve">. Tras el descargo del diputado </w:t>
      </w:r>
      <w:proofErr w:type="spellStart"/>
      <w:r w:rsidR="00113F9C">
        <w:rPr>
          <w:rFonts w:ascii="Arial" w:hAnsi="Arial" w:cs="Arial"/>
        </w:rPr>
        <w:t>Milei</w:t>
      </w:r>
      <w:proofErr w:type="spellEnd"/>
      <w:r w:rsidR="00113F9C">
        <w:rPr>
          <w:rFonts w:ascii="Arial" w:hAnsi="Arial" w:cs="Arial"/>
        </w:rPr>
        <w:t>, este remitió una carta documento en la que anunció que iniciará acci</w:t>
      </w:r>
      <w:r w:rsidR="005A3685">
        <w:rPr>
          <w:rFonts w:ascii="Arial" w:hAnsi="Arial" w:cs="Arial"/>
        </w:rPr>
        <w:t>ones legales contra la empresa</w:t>
      </w:r>
      <w:r w:rsidR="00113F9C">
        <w:rPr>
          <w:rFonts w:ascii="Arial" w:hAnsi="Arial" w:cs="Arial"/>
        </w:rPr>
        <w:t xml:space="preserve">. </w:t>
      </w:r>
    </w:p>
    <w:p w:rsidR="00390B0F" w:rsidRDefault="00390B0F" w:rsidP="00113F9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dicha </w:t>
      </w:r>
      <w:r w:rsidR="002E3936">
        <w:rPr>
          <w:rFonts w:ascii="Arial" w:hAnsi="Arial" w:cs="Arial"/>
        </w:rPr>
        <w:t>comunicación</w:t>
      </w:r>
      <w:r>
        <w:rPr>
          <w:rFonts w:ascii="Arial" w:hAnsi="Arial" w:cs="Arial"/>
        </w:rPr>
        <w:t>, el diputado libertario intim</w:t>
      </w:r>
      <w:r w:rsidR="002E3936">
        <w:rPr>
          <w:rFonts w:ascii="Arial" w:hAnsi="Arial" w:cs="Arial"/>
        </w:rPr>
        <w:t xml:space="preserve">ó a la empresa </w:t>
      </w:r>
      <w:r w:rsidR="0004111F">
        <w:rPr>
          <w:rFonts w:ascii="Arial" w:hAnsi="Arial" w:cs="Arial"/>
        </w:rPr>
        <w:t>antedicha</w:t>
      </w:r>
      <w:r>
        <w:rPr>
          <w:rFonts w:ascii="Arial" w:hAnsi="Arial" w:cs="Arial"/>
        </w:rPr>
        <w:t xml:space="preserve"> a que “en el plazo de tres (3) días hábiles proceda a la rectificación de los datos erróneos obrantes en sus bases, de conformidad con el artículo 16 de la Ley Nº 25.326, bajo aperci</w:t>
      </w:r>
      <w:r w:rsidR="002E3936">
        <w:rPr>
          <w:rFonts w:ascii="Arial" w:hAnsi="Arial" w:cs="Arial"/>
        </w:rPr>
        <w:t>bi</w:t>
      </w:r>
      <w:r>
        <w:rPr>
          <w:rFonts w:ascii="Arial" w:hAnsi="Arial" w:cs="Arial"/>
        </w:rPr>
        <w:t>miento de iniciar las acciones legales pertinentes, toda vez que la inclusión de mis datos personales en dicho banco, además de ser un proceder ilegal y contrario a derecho, está causándome daños y perjuicios”. Asimismo, en dicho medio afirma que “los datos personales a suprimir son una relación laboral inexistente del empleador “</w:t>
      </w:r>
      <w:r w:rsidR="00A636E0">
        <w:rPr>
          <w:rFonts w:ascii="Arial" w:hAnsi="Arial" w:cs="Arial"/>
        </w:rPr>
        <w:t>H</w:t>
      </w:r>
      <w:r>
        <w:rPr>
          <w:rFonts w:ascii="Arial" w:hAnsi="Arial" w:cs="Arial"/>
        </w:rPr>
        <w:t>onorable Cámara de Diputados de la Nación (…) entre los períodos abril de 1994 y diciembre de 2020, según obra en sus bases de datos”. Además, solicita que “se me comuniquen por escrito al domicilio arriba indicado, la supresión de los datos una vez realizada y en el caso que el responsable del banco de datos considere que la supresión no es procedente, lo comunique de forma motivada, por escrito y detallando el origen de esos datos erróneos</w:t>
      </w:r>
      <w:r w:rsidR="0004111F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  <w:r w:rsidR="002E3936">
        <w:rPr>
          <w:rFonts w:ascii="Arial" w:hAnsi="Arial" w:cs="Arial"/>
        </w:rPr>
        <w:t xml:space="preserve"> En el Anexo adjunto se exponen la</w:t>
      </w:r>
      <w:r w:rsidR="00EB08BB">
        <w:rPr>
          <w:rFonts w:ascii="Arial" w:hAnsi="Arial" w:cs="Arial"/>
        </w:rPr>
        <w:t>s</w:t>
      </w:r>
      <w:r w:rsidR="002E3936">
        <w:rPr>
          <w:rFonts w:ascii="Arial" w:hAnsi="Arial" w:cs="Arial"/>
        </w:rPr>
        <w:t xml:space="preserve"> diferencias entre los informes publicados.</w:t>
      </w:r>
    </w:p>
    <w:p w:rsidR="00994088" w:rsidRDefault="00390B0F" w:rsidP="00F049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 efecto, la existenc</w:t>
      </w:r>
      <w:r w:rsidR="00A636E0">
        <w:rPr>
          <w:rFonts w:ascii="Arial" w:hAnsi="Arial" w:cs="Arial"/>
        </w:rPr>
        <w:t xml:space="preserve">ia de </w:t>
      </w:r>
      <w:r w:rsidR="00675381">
        <w:rPr>
          <w:rFonts w:ascii="Arial" w:hAnsi="Arial" w:cs="Arial"/>
        </w:rPr>
        <w:t xml:space="preserve">empresas que recopilan, </w:t>
      </w:r>
      <w:r w:rsidR="00A636E0">
        <w:rPr>
          <w:rFonts w:ascii="Arial" w:hAnsi="Arial" w:cs="Arial"/>
        </w:rPr>
        <w:t xml:space="preserve">publican y comercializan </w:t>
      </w:r>
      <w:r w:rsidR="00675381">
        <w:rPr>
          <w:rFonts w:ascii="Arial" w:hAnsi="Arial" w:cs="Arial"/>
        </w:rPr>
        <w:t xml:space="preserve">registros </w:t>
      </w:r>
      <w:r w:rsidR="00A636E0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información personal </w:t>
      </w:r>
      <w:r w:rsidR="00A636E0">
        <w:rPr>
          <w:rFonts w:ascii="Arial" w:hAnsi="Arial" w:cs="Arial"/>
        </w:rPr>
        <w:t xml:space="preserve">de carácter privado </w:t>
      </w:r>
      <w:r w:rsidR="00F049FA">
        <w:rPr>
          <w:rFonts w:ascii="Arial" w:hAnsi="Arial" w:cs="Arial"/>
        </w:rPr>
        <w:t xml:space="preserve">se ha convertido en </w:t>
      </w:r>
      <w:r w:rsidR="00A636E0">
        <w:rPr>
          <w:rFonts w:ascii="Arial" w:hAnsi="Arial" w:cs="Arial"/>
        </w:rPr>
        <w:t xml:space="preserve">una práctica habitual pero no por ello </w:t>
      </w:r>
      <w:r w:rsidR="0004111F">
        <w:rPr>
          <w:rFonts w:ascii="Arial" w:hAnsi="Arial" w:cs="Arial"/>
        </w:rPr>
        <w:t>resulta</w:t>
      </w:r>
      <w:r w:rsidR="00A636E0">
        <w:rPr>
          <w:rFonts w:ascii="Arial" w:hAnsi="Arial" w:cs="Arial"/>
        </w:rPr>
        <w:t xml:space="preserve"> ajustada a derecho, puesto que </w:t>
      </w:r>
      <w:r w:rsidR="00F049FA">
        <w:rPr>
          <w:rFonts w:ascii="Arial" w:hAnsi="Arial" w:cs="Arial"/>
        </w:rPr>
        <w:t xml:space="preserve">tales actividades </w:t>
      </w:r>
      <w:r w:rsidR="0004111F">
        <w:rPr>
          <w:rFonts w:ascii="Arial" w:hAnsi="Arial" w:cs="Arial"/>
        </w:rPr>
        <w:t>son</w:t>
      </w:r>
      <w:r w:rsidR="00F049FA">
        <w:rPr>
          <w:rFonts w:ascii="Arial" w:hAnsi="Arial" w:cs="Arial"/>
        </w:rPr>
        <w:t xml:space="preserve"> </w:t>
      </w:r>
      <w:r w:rsidR="002E3936">
        <w:rPr>
          <w:rFonts w:ascii="Arial" w:hAnsi="Arial" w:cs="Arial"/>
        </w:rPr>
        <w:t xml:space="preserve">violatorias del derecho a la privacidad y el derecho a la intimidad, entre otros bienes jurídicos tutelados por el ordenamiento jurídico argentino, y </w:t>
      </w:r>
      <w:r w:rsidR="00A250DD">
        <w:rPr>
          <w:rFonts w:ascii="Arial" w:hAnsi="Arial" w:cs="Arial"/>
        </w:rPr>
        <w:t xml:space="preserve">por lo tanto </w:t>
      </w:r>
      <w:r w:rsidR="00F049FA">
        <w:rPr>
          <w:rFonts w:ascii="Arial" w:hAnsi="Arial" w:cs="Arial"/>
        </w:rPr>
        <w:t xml:space="preserve">contrarias a los artículos </w:t>
      </w:r>
      <w:r w:rsidR="00262C9D">
        <w:rPr>
          <w:rFonts w:ascii="Arial" w:hAnsi="Arial" w:cs="Arial"/>
        </w:rPr>
        <w:t xml:space="preserve">16, </w:t>
      </w:r>
      <w:r w:rsidR="00F049FA">
        <w:rPr>
          <w:rFonts w:ascii="Arial" w:hAnsi="Arial" w:cs="Arial"/>
        </w:rPr>
        <w:t xml:space="preserve">18 y 19 de la Constitución Nacional, el art. 12 de la Declaración Universal de los Derechos Humanos y sendas normas de otros instrumentos internacionales con jerarquía constitucional, </w:t>
      </w:r>
      <w:r w:rsidR="002E3936">
        <w:rPr>
          <w:rFonts w:ascii="Arial" w:hAnsi="Arial" w:cs="Arial"/>
        </w:rPr>
        <w:t xml:space="preserve">los artículos 51 y 52 del Código Civil y Comercial de la Nación, </w:t>
      </w:r>
      <w:r w:rsidR="00F049FA">
        <w:rPr>
          <w:rFonts w:ascii="Arial" w:hAnsi="Arial" w:cs="Arial"/>
        </w:rPr>
        <w:t>los artículos 10, 11 y 12 inciso 3 de la Constitución de la Ciudad Autónoma de Buenos Aires, la Ley nacional de Protección de Datos Personales</w:t>
      </w:r>
      <w:r w:rsidR="00F049FA" w:rsidRPr="00A94C85">
        <w:rPr>
          <w:rFonts w:ascii="Arial" w:hAnsi="Arial" w:cs="Arial"/>
        </w:rPr>
        <w:t xml:space="preserve"> </w:t>
      </w:r>
      <w:r w:rsidR="002E3936">
        <w:rPr>
          <w:rFonts w:ascii="Arial" w:hAnsi="Arial" w:cs="Arial"/>
        </w:rPr>
        <w:t>Nº 25.356,</w:t>
      </w:r>
      <w:r w:rsidR="00F049FA">
        <w:rPr>
          <w:rFonts w:ascii="Arial" w:hAnsi="Arial" w:cs="Arial"/>
        </w:rPr>
        <w:t xml:space="preserve"> la Ley</w:t>
      </w:r>
      <w:r w:rsidR="00F049FA" w:rsidRPr="00A94C85">
        <w:rPr>
          <w:rFonts w:ascii="Arial" w:hAnsi="Arial" w:cs="Arial"/>
        </w:rPr>
        <w:t xml:space="preserve"> </w:t>
      </w:r>
      <w:r w:rsidR="00F049FA">
        <w:rPr>
          <w:rFonts w:ascii="Arial" w:hAnsi="Arial" w:cs="Arial"/>
        </w:rPr>
        <w:t xml:space="preserve">de Inteligencia </w:t>
      </w:r>
      <w:r w:rsidR="002E3936">
        <w:rPr>
          <w:rFonts w:ascii="Arial" w:hAnsi="Arial" w:cs="Arial"/>
        </w:rPr>
        <w:t xml:space="preserve">Nacional Nª </w:t>
      </w:r>
      <w:r w:rsidR="00F049FA" w:rsidRPr="00A94C85">
        <w:rPr>
          <w:rFonts w:ascii="Arial" w:hAnsi="Arial" w:cs="Arial"/>
        </w:rPr>
        <w:t>25.520</w:t>
      </w:r>
      <w:r w:rsidR="00F049FA">
        <w:rPr>
          <w:rFonts w:ascii="Arial" w:hAnsi="Arial" w:cs="Arial"/>
        </w:rPr>
        <w:t xml:space="preserve">, la Ley </w:t>
      </w:r>
      <w:r w:rsidR="002E3936">
        <w:rPr>
          <w:rFonts w:ascii="Arial" w:hAnsi="Arial" w:cs="Arial"/>
        </w:rPr>
        <w:t xml:space="preserve">Nº </w:t>
      </w:r>
      <w:r w:rsidR="00994088">
        <w:rPr>
          <w:rFonts w:ascii="Arial" w:hAnsi="Arial" w:cs="Arial"/>
        </w:rPr>
        <w:t>1845 de Protección de Datos Personales de la Ciudad Autónoma de Buenos Aires</w:t>
      </w:r>
      <w:r w:rsidR="00F049FA">
        <w:rPr>
          <w:rFonts w:ascii="Arial" w:hAnsi="Arial" w:cs="Arial"/>
        </w:rPr>
        <w:t xml:space="preserve"> y la </w:t>
      </w:r>
      <w:r w:rsidR="00994088">
        <w:rPr>
          <w:rFonts w:ascii="Arial" w:hAnsi="Arial" w:cs="Arial"/>
        </w:rPr>
        <w:t xml:space="preserve">Ley </w:t>
      </w:r>
      <w:r w:rsidR="002E3936">
        <w:rPr>
          <w:rFonts w:ascii="Arial" w:hAnsi="Arial" w:cs="Arial"/>
        </w:rPr>
        <w:t xml:space="preserve">Nº </w:t>
      </w:r>
      <w:r w:rsidR="00994088">
        <w:rPr>
          <w:rFonts w:ascii="Arial" w:hAnsi="Arial" w:cs="Arial"/>
        </w:rPr>
        <w:t>104 de Acceso a la Información Pública</w:t>
      </w:r>
      <w:r w:rsidR="00F049FA">
        <w:rPr>
          <w:rFonts w:ascii="Arial" w:hAnsi="Arial" w:cs="Arial"/>
        </w:rPr>
        <w:t xml:space="preserve"> de la Ciudad Autónoma de Buenos Aires</w:t>
      </w:r>
      <w:r w:rsidR="002E3936">
        <w:rPr>
          <w:rFonts w:ascii="Arial" w:hAnsi="Arial" w:cs="Arial"/>
        </w:rPr>
        <w:t>.</w:t>
      </w:r>
    </w:p>
    <w:p w:rsidR="002E3936" w:rsidRDefault="002E3936" w:rsidP="00F049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 resulta de suma gravedad institucional y política que el Gobierno de la Ciudad Autónoma de Buenos Aires realice contrataciones de esta índole que les son ajenas, y que pueden</w:t>
      </w:r>
      <w:r w:rsidR="00A250DD">
        <w:rPr>
          <w:rFonts w:ascii="Arial" w:hAnsi="Arial" w:cs="Arial"/>
        </w:rPr>
        <w:t xml:space="preserve"> ocasionar</w:t>
      </w:r>
      <w:r>
        <w:rPr>
          <w:rFonts w:ascii="Arial" w:hAnsi="Arial" w:cs="Arial"/>
        </w:rPr>
        <w:t xml:space="preserve"> consecuencias lesivas contra los derechos de las personas involucradas y eventualmente ante terceros.</w:t>
      </w:r>
    </w:p>
    <w:p w:rsidR="003E030B" w:rsidRPr="00A250DD" w:rsidRDefault="00A636E0" w:rsidP="00A250D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lo expuesto, solicito a mis pares la aprobación del presente proyecto de resoluci</w:t>
      </w:r>
      <w:r w:rsidR="00A250DD">
        <w:rPr>
          <w:rFonts w:ascii="Arial" w:hAnsi="Arial" w:cs="Arial"/>
        </w:rPr>
        <w:t>ón.</w:t>
      </w:r>
    </w:p>
    <w:p w:rsidR="003E030B" w:rsidRDefault="003E030B"/>
    <w:p w:rsidR="003E030B" w:rsidRDefault="003E030B" w:rsidP="00113F9C">
      <w:pPr>
        <w:jc w:val="center"/>
        <w:rPr>
          <w:b/>
        </w:rPr>
      </w:pPr>
      <w:r w:rsidRPr="00113F9C">
        <w:rPr>
          <w:b/>
        </w:rPr>
        <w:lastRenderedPageBreak/>
        <w:t>ANEXO</w:t>
      </w:r>
    </w:p>
    <w:p w:rsidR="00113F9C" w:rsidRPr="00113F9C" w:rsidRDefault="00113F9C" w:rsidP="00113F9C">
      <w:pPr>
        <w:jc w:val="center"/>
        <w:rPr>
          <w:b/>
        </w:rPr>
      </w:pPr>
    </w:p>
    <w:p w:rsidR="003E030B" w:rsidRDefault="003E030B">
      <w:r>
        <w:rPr>
          <w:noProof/>
          <w:lang w:val="es-ES" w:eastAsia="es-ES"/>
        </w:rPr>
        <w:drawing>
          <wp:inline distT="0" distB="0" distL="0" distR="0">
            <wp:extent cx="6296025" cy="4294946"/>
            <wp:effectExtent l="19050" t="0" r="9525" b="0"/>
            <wp:docPr id="1" name="0 Imagen" descr="informe truc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 truch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29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30B" w:rsidRPr="002E3936" w:rsidRDefault="003E030B">
      <w:pPr>
        <w:rPr>
          <w:rFonts w:ascii="Arial" w:hAnsi="Arial" w:cs="Arial"/>
          <w:sz w:val="24"/>
          <w:szCs w:val="24"/>
        </w:rPr>
      </w:pPr>
      <w:r w:rsidRPr="002E3936">
        <w:rPr>
          <w:rFonts w:ascii="Arial" w:hAnsi="Arial" w:cs="Arial"/>
          <w:sz w:val="24"/>
          <w:szCs w:val="24"/>
        </w:rPr>
        <w:t xml:space="preserve">Imagen 1. Informe </w:t>
      </w:r>
      <w:r w:rsidR="00F67EA7">
        <w:rPr>
          <w:rFonts w:ascii="Arial" w:hAnsi="Arial" w:cs="Arial"/>
          <w:sz w:val="24"/>
          <w:szCs w:val="24"/>
        </w:rPr>
        <w:t>con información apócrifa</w:t>
      </w:r>
      <w:r w:rsidRPr="002E3936">
        <w:rPr>
          <w:rFonts w:ascii="Arial" w:hAnsi="Arial" w:cs="Arial"/>
          <w:sz w:val="24"/>
          <w:szCs w:val="24"/>
        </w:rPr>
        <w:t>.</w:t>
      </w:r>
    </w:p>
    <w:p w:rsidR="003E030B" w:rsidRDefault="003E030B"/>
    <w:p w:rsidR="003E030B" w:rsidRDefault="003E030B">
      <w:r>
        <w:rPr>
          <w:noProof/>
          <w:lang w:val="es-ES" w:eastAsia="es-ES"/>
        </w:rPr>
        <w:drawing>
          <wp:inline distT="0" distB="0" distL="0" distR="0">
            <wp:extent cx="6292588" cy="2419350"/>
            <wp:effectExtent l="19050" t="0" r="0" b="0"/>
            <wp:docPr id="2" name="1 Imagen" descr="informe po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 post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588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30B" w:rsidRPr="002E3936" w:rsidRDefault="003E030B">
      <w:pPr>
        <w:rPr>
          <w:rFonts w:ascii="Arial" w:hAnsi="Arial" w:cs="Arial"/>
          <w:sz w:val="24"/>
          <w:szCs w:val="24"/>
        </w:rPr>
      </w:pPr>
      <w:r w:rsidRPr="002E3936">
        <w:rPr>
          <w:rFonts w:ascii="Arial" w:hAnsi="Arial" w:cs="Arial"/>
          <w:sz w:val="24"/>
          <w:szCs w:val="24"/>
        </w:rPr>
        <w:t>Imagen 2. Informe</w:t>
      </w:r>
      <w:r w:rsidR="0004111F">
        <w:rPr>
          <w:rFonts w:ascii="Arial" w:hAnsi="Arial" w:cs="Arial"/>
          <w:sz w:val="24"/>
          <w:szCs w:val="24"/>
        </w:rPr>
        <w:t xml:space="preserve"> subsanado.</w:t>
      </w:r>
    </w:p>
    <w:sectPr w:rsidR="003E030B" w:rsidRPr="002E3936" w:rsidSect="00CB349D">
      <w:headerReference w:type="default" r:id="rId9"/>
      <w:footerReference w:type="default" r:id="rId10"/>
      <w:pgSz w:w="12240" w:h="20160" w:code="5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62" w:rsidRDefault="003C3562" w:rsidP="00133C9B">
      <w:pPr>
        <w:spacing w:after="0" w:line="240" w:lineRule="auto"/>
      </w:pPr>
      <w:r>
        <w:separator/>
      </w:r>
    </w:p>
  </w:endnote>
  <w:endnote w:type="continuationSeparator" w:id="0">
    <w:p w:rsidR="003C3562" w:rsidRDefault="003C3562" w:rsidP="0013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40" w:rsidRPr="001C19C4" w:rsidRDefault="000D2740" w:rsidP="000D2740">
    <w:pPr>
      <w:pStyle w:val="Piedepgina"/>
      <w:rPr>
        <w:color w:val="333333"/>
        <w:sz w:val="20"/>
      </w:rPr>
    </w:pPr>
    <w:bookmarkStart w:id="0" w:name="Proyecto"/>
    <w:bookmarkEnd w:id="0"/>
  </w:p>
  <w:p w:rsidR="000D2740" w:rsidRPr="001C19C4" w:rsidRDefault="000D2740" w:rsidP="000D2740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FE7AF0" w:rsidRPr="00FE7AF0">
        <w:rPr>
          <w:noProof/>
          <w:color w:val="333333"/>
          <w:sz w:val="20"/>
        </w:rPr>
        <w:t>10/04/2023 03:48:00</w:t>
      </w:r>
      <w:r w:rsidR="00FE7AF0">
        <w:rPr>
          <w:noProof/>
        </w:rPr>
        <w:t xml:space="preserve"> p. m.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FE7AF0" w:rsidRPr="00FE7AF0">
        <w:rPr>
          <w:noProof/>
          <w:color w:val="333333"/>
          <w:sz w:val="20"/>
        </w:rPr>
        <w:t>5187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FE7AF0" w:rsidRPr="00FE7AF0">
        <w:rPr>
          <w:noProof/>
          <w:color w:val="333333"/>
          <w:sz w:val="20"/>
        </w:rPr>
        <w:t>967</w:t>
      </w:r>
    </w:fldSimple>
  </w:p>
  <w:p w:rsidR="000D2740" w:rsidRPr="001C19C4" w:rsidRDefault="000D2740" w:rsidP="000D2740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2931FF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2931FF" w:rsidRPr="001C19C4">
      <w:rPr>
        <w:rStyle w:val="Nmerodepgina"/>
        <w:color w:val="333333"/>
      </w:rPr>
      <w:fldChar w:fldCharType="separate"/>
    </w:r>
    <w:r w:rsidR="00FE7AF0">
      <w:rPr>
        <w:rStyle w:val="Nmerodepgina"/>
        <w:noProof/>
        <w:color w:val="333333"/>
      </w:rPr>
      <w:t>1</w:t>
    </w:r>
    <w:r w:rsidR="002931FF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FE7AF0" w:rsidRPr="00FE7AF0">
        <w:rPr>
          <w:rStyle w:val="Nmerodepgina"/>
          <w:noProof/>
          <w:color w:val="333333"/>
        </w:rPr>
        <w:t>3</w:t>
      </w:r>
    </w:fldSimple>
    <w:r w:rsidRPr="001C19C4">
      <w:rPr>
        <w:rStyle w:val="Nmerodepgina"/>
        <w:color w:val="333333"/>
      </w:rPr>
      <w:t xml:space="preserve"> </w:t>
    </w:r>
  </w:p>
  <w:p w:rsidR="000D2740" w:rsidRPr="001C19C4" w:rsidRDefault="000D2740" w:rsidP="000D2740">
    <w:pPr>
      <w:pStyle w:val="Piedepgina"/>
      <w:rPr>
        <w:color w:val="333333"/>
        <w:sz w:val="20"/>
      </w:rPr>
    </w:pPr>
  </w:p>
  <w:p w:rsidR="000D2740" w:rsidRDefault="000D27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62" w:rsidRDefault="003C3562" w:rsidP="00133C9B">
      <w:pPr>
        <w:spacing w:after="0" w:line="240" w:lineRule="auto"/>
      </w:pPr>
      <w:r>
        <w:separator/>
      </w:r>
    </w:p>
  </w:footnote>
  <w:footnote w:type="continuationSeparator" w:id="0">
    <w:p w:rsidR="003C3562" w:rsidRDefault="003C3562" w:rsidP="0013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9B" w:rsidRDefault="00611C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-10160</wp:posOffset>
          </wp:positionV>
          <wp:extent cx="1673352" cy="1310640"/>
          <wp:effectExtent l="0" t="0" r="3175" b="3810"/>
          <wp:wrapTight wrapText="bothSides">
            <wp:wrapPolygon edited="0">
              <wp:start x="0" y="0"/>
              <wp:lineTo x="0" y="21349"/>
              <wp:lineTo x="21395" y="21349"/>
              <wp:lineTo x="21395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52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B10EA"/>
    <w:multiLevelType w:val="hybridMultilevel"/>
    <w:tmpl w:val="1792818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94088"/>
    <w:rsid w:val="000225F1"/>
    <w:rsid w:val="0004111F"/>
    <w:rsid w:val="000D2740"/>
    <w:rsid w:val="00113F9C"/>
    <w:rsid w:val="00133C9B"/>
    <w:rsid w:val="001B49C9"/>
    <w:rsid w:val="00262C9D"/>
    <w:rsid w:val="00286241"/>
    <w:rsid w:val="002931FF"/>
    <w:rsid w:val="002E3936"/>
    <w:rsid w:val="00390B0F"/>
    <w:rsid w:val="003C3562"/>
    <w:rsid w:val="003E030B"/>
    <w:rsid w:val="00503892"/>
    <w:rsid w:val="005A3685"/>
    <w:rsid w:val="00611C30"/>
    <w:rsid w:val="00675381"/>
    <w:rsid w:val="00755866"/>
    <w:rsid w:val="007928A1"/>
    <w:rsid w:val="007C15B8"/>
    <w:rsid w:val="00994088"/>
    <w:rsid w:val="00A250DD"/>
    <w:rsid w:val="00A636E0"/>
    <w:rsid w:val="00B4554B"/>
    <w:rsid w:val="00B47682"/>
    <w:rsid w:val="00CB349D"/>
    <w:rsid w:val="00D921B3"/>
    <w:rsid w:val="00DA7D6A"/>
    <w:rsid w:val="00EB02F1"/>
    <w:rsid w:val="00EB08BB"/>
    <w:rsid w:val="00F049FA"/>
    <w:rsid w:val="00F67EA7"/>
    <w:rsid w:val="00FE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D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C9B"/>
  </w:style>
  <w:style w:type="paragraph" w:styleId="Piedepgina">
    <w:name w:val="footer"/>
    <w:basedOn w:val="Normal"/>
    <w:link w:val="PiedepginaCar"/>
    <w:unhideWhenUsed/>
    <w:rsid w:val="00133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C9B"/>
  </w:style>
  <w:style w:type="character" w:styleId="Nmerodepgina">
    <w:name w:val="page number"/>
    <w:basedOn w:val="Fuentedeprrafopredeter"/>
    <w:rsid w:val="000D2740"/>
  </w:style>
  <w:style w:type="paragraph" w:styleId="Prrafodelista">
    <w:name w:val="List Paragraph"/>
    <w:basedOn w:val="Normal"/>
    <w:uiPriority w:val="34"/>
    <w:qFormat/>
    <w:rsid w:val="00994088"/>
    <w:pPr>
      <w:ind w:left="720"/>
      <w:contextualSpacing/>
    </w:pPr>
    <w:rPr>
      <w:lang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967</Words>
  <Characters>5187</Characters>
  <Application>Microsoft Office Word</Application>
  <DocSecurity>0</DocSecurity>
  <Lines>105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evaluation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rocampos</dc:creator>
  <cp:lastModifiedBy>rocampos</cp:lastModifiedBy>
  <cp:revision>8</cp:revision>
  <cp:lastPrinted>2023-02-07T20:52:00Z</cp:lastPrinted>
  <dcterms:created xsi:type="dcterms:W3CDTF">2023-04-10T18:36:00Z</dcterms:created>
  <dcterms:modified xsi:type="dcterms:W3CDTF">2023-04-10T18:51:00Z</dcterms:modified>
</cp:coreProperties>
</file>