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992" w:rsidRPr="00D024B4" w:rsidRDefault="00547992" w:rsidP="00547992">
      <w:pPr>
        <w:pStyle w:val="normal0"/>
        <w:spacing w:beforeLines="240" w:afterLines="240"/>
        <w:jc w:val="center"/>
        <w:rPr>
          <w:b/>
          <w:sz w:val="24"/>
          <w:szCs w:val="24"/>
        </w:rPr>
      </w:pPr>
      <w:bookmarkStart w:id="0" w:name="_GoBack"/>
      <w:bookmarkEnd w:id="0"/>
      <w:r w:rsidRPr="00D024B4">
        <w:rPr>
          <w:b/>
          <w:sz w:val="24"/>
          <w:szCs w:val="24"/>
        </w:rPr>
        <w:t>PROYECTO DE DECLARACIÓN</w:t>
      </w:r>
    </w:p>
    <w:p w:rsidR="00547992" w:rsidRPr="00D024B4" w:rsidRDefault="00547992" w:rsidP="00547992">
      <w:pPr>
        <w:pStyle w:val="normal0"/>
        <w:spacing w:beforeLines="240" w:afterLines="240"/>
        <w:jc w:val="both"/>
        <w:rPr>
          <w:sz w:val="24"/>
          <w:szCs w:val="24"/>
        </w:rPr>
      </w:pPr>
      <w:r w:rsidRPr="00D024B4">
        <w:rPr>
          <w:sz w:val="24"/>
          <w:szCs w:val="24"/>
        </w:rPr>
        <w:t>Declárase Personalidad Destacada de la Ciudad Autónoma de Buenos Aires en el ámbito de la cultura al Sr. Miguel Ávila.</w:t>
      </w:r>
    </w:p>
    <w:p w:rsidR="00547992" w:rsidRPr="00D024B4" w:rsidRDefault="00547992" w:rsidP="00547992">
      <w:pPr>
        <w:spacing w:beforeLines="240" w:afterLines="240"/>
        <w:jc w:val="both"/>
        <w:rPr>
          <w:b/>
          <w:sz w:val="24"/>
          <w:szCs w:val="24"/>
        </w:rPr>
      </w:pPr>
      <w:r w:rsidRPr="00D024B4">
        <w:rPr>
          <w:b/>
          <w:sz w:val="24"/>
          <w:szCs w:val="24"/>
        </w:rPr>
        <w:br w:type="page"/>
      </w:r>
    </w:p>
    <w:p w:rsidR="00547992" w:rsidRPr="00D024B4" w:rsidRDefault="00547992" w:rsidP="00547992">
      <w:pPr>
        <w:pStyle w:val="normal0"/>
        <w:spacing w:beforeLines="240" w:afterLines="240"/>
        <w:jc w:val="both"/>
        <w:rPr>
          <w:sz w:val="24"/>
          <w:szCs w:val="24"/>
        </w:rPr>
      </w:pPr>
      <w:r w:rsidRPr="00D024B4">
        <w:rPr>
          <w:b/>
          <w:sz w:val="24"/>
          <w:szCs w:val="24"/>
        </w:rPr>
        <w:lastRenderedPageBreak/>
        <w:t>FUNDAMENTOS</w:t>
      </w:r>
    </w:p>
    <w:p w:rsidR="00547992" w:rsidRPr="00D024B4" w:rsidRDefault="00547992" w:rsidP="00547992">
      <w:pPr>
        <w:pStyle w:val="normal0"/>
        <w:spacing w:beforeLines="240" w:afterLines="240"/>
        <w:jc w:val="both"/>
        <w:rPr>
          <w:sz w:val="24"/>
          <w:szCs w:val="24"/>
        </w:rPr>
      </w:pPr>
      <w:r w:rsidRPr="00D024B4">
        <w:rPr>
          <w:sz w:val="24"/>
          <w:szCs w:val="24"/>
        </w:rPr>
        <w:t>Sr Presidente:</w:t>
      </w:r>
    </w:p>
    <w:p w:rsidR="00547992" w:rsidRPr="00D024B4" w:rsidRDefault="00547992" w:rsidP="00547992">
      <w:pPr>
        <w:pStyle w:val="normal0"/>
        <w:spacing w:line="240" w:lineRule="auto"/>
        <w:ind w:firstLine="720"/>
        <w:jc w:val="both"/>
        <w:rPr>
          <w:sz w:val="24"/>
          <w:szCs w:val="24"/>
        </w:rPr>
      </w:pPr>
      <w:r w:rsidRPr="00D024B4">
        <w:rPr>
          <w:sz w:val="24"/>
          <w:szCs w:val="24"/>
        </w:rPr>
        <w:t>“</w:t>
      </w:r>
      <w:r w:rsidRPr="00D024B4">
        <w:rPr>
          <w:i/>
          <w:sz w:val="24"/>
          <w:szCs w:val="24"/>
        </w:rPr>
        <w:t>El talento del buscador de oro consiste en encontrar un objeto que tiene valor para todos y es difícil de hallar. El talento de un librero consiste en tener un título de un libro que tiene valor para uno y es difícil de hallar</w:t>
      </w:r>
      <w:r w:rsidRPr="00D024B4">
        <w:rPr>
          <w:sz w:val="24"/>
          <w:szCs w:val="24"/>
        </w:rPr>
        <w:t xml:space="preserve">”. </w:t>
      </w:r>
    </w:p>
    <w:p w:rsidR="00547992" w:rsidRPr="00D024B4" w:rsidRDefault="00547992" w:rsidP="00547992">
      <w:pPr>
        <w:pStyle w:val="normal0"/>
        <w:spacing w:line="240" w:lineRule="auto"/>
        <w:ind w:firstLine="720"/>
        <w:jc w:val="right"/>
        <w:rPr>
          <w:sz w:val="24"/>
          <w:szCs w:val="24"/>
        </w:rPr>
      </w:pPr>
      <w:r w:rsidRPr="00D024B4">
        <w:rPr>
          <w:sz w:val="24"/>
          <w:szCs w:val="24"/>
        </w:rPr>
        <w:t>Miguel Ávila</w:t>
      </w:r>
    </w:p>
    <w:p w:rsidR="00547992" w:rsidRPr="00D024B4" w:rsidRDefault="00547992" w:rsidP="00547992">
      <w:pPr>
        <w:pStyle w:val="normal0"/>
        <w:spacing w:beforeLines="240" w:afterLines="240"/>
        <w:ind w:firstLine="720"/>
        <w:jc w:val="both"/>
        <w:rPr>
          <w:sz w:val="24"/>
          <w:szCs w:val="24"/>
        </w:rPr>
      </w:pPr>
      <w:r w:rsidRPr="00D024B4">
        <w:rPr>
          <w:sz w:val="24"/>
          <w:szCs w:val="24"/>
        </w:rPr>
        <w:t xml:space="preserve">El oficio del librero nació mucho más tarde de lo que pensamos. Eran los sacerdotes y militares quienes en la antigüedad se encargaban de la custodia de aquellos  pergaminos y tablillas que acopiaban el conocimiento y la sabiduría de tiempos anteriores. </w:t>
      </w:r>
    </w:p>
    <w:p w:rsidR="00547992" w:rsidRPr="00D024B4" w:rsidRDefault="00547992" w:rsidP="00547992">
      <w:pPr>
        <w:pStyle w:val="normal0"/>
        <w:spacing w:beforeLines="240" w:afterLines="240"/>
        <w:ind w:firstLine="720"/>
        <w:jc w:val="both"/>
        <w:rPr>
          <w:sz w:val="24"/>
          <w:szCs w:val="24"/>
        </w:rPr>
      </w:pPr>
      <w:r w:rsidRPr="00D024B4">
        <w:rPr>
          <w:sz w:val="24"/>
          <w:szCs w:val="24"/>
        </w:rPr>
        <w:t>A partir de la invención de Gutenberg, el oficio del librero comenzó a desarrollarse a pasos agigantados, asociado tanto con el comercio de esas obras como a la búsqueda misma del conocimiento. Fue así que llegada la Reforma Protestante, aquellos primeros libreros fueron conscientes de la peligrosidad que traía aparejada su labor con la difusión secreta de los textos de Martín Lutero y Juan Calvino.</w:t>
      </w:r>
    </w:p>
    <w:p w:rsidR="00547992" w:rsidRPr="00D024B4" w:rsidRDefault="00547992" w:rsidP="00547992">
      <w:pPr>
        <w:pStyle w:val="normal0"/>
        <w:spacing w:beforeLines="240" w:afterLines="240"/>
        <w:ind w:firstLine="720"/>
        <w:jc w:val="both"/>
        <w:rPr>
          <w:sz w:val="24"/>
          <w:szCs w:val="24"/>
        </w:rPr>
      </w:pPr>
      <w:r w:rsidRPr="00D024B4">
        <w:rPr>
          <w:sz w:val="24"/>
          <w:szCs w:val="24"/>
        </w:rPr>
        <w:t xml:space="preserve">Con la Revolución Industrial y la impresión en masa, los libreros se convirtieron en verdaderos divulgadores de lo escrito, ya que eran ellos muchas veces quienes convertían al formato libro las grandes obras que aparecían en periódicos. De esta manera Víctor Hugo, Charles Dickens y Alexandre Dumas llegaron a los más vastos rincones del planeta. </w:t>
      </w:r>
    </w:p>
    <w:p w:rsidR="00547992" w:rsidRPr="00D024B4" w:rsidRDefault="00547992" w:rsidP="00547992">
      <w:pPr>
        <w:pStyle w:val="normal0"/>
        <w:spacing w:beforeLines="240" w:afterLines="240"/>
        <w:ind w:firstLine="720"/>
        <w:jc w:val="both"/>
        <w:rPr>
          <w:sz w:val="24"/>
          <w:szCs w:val="24"/>
        </w:rPr>
      </w:pPr>
      <w:r w:rsidRPr="00D024B4">
        <w:rPr>
          <w:sz w:val="24"/>
          <w:szCs w:val="24"/>
        </w:rPr>
        <w:t xml:space="preserve">Esa vocación de servicio, de difusión del conocimiento es sin dudas una característica de Miguel Ávila, un claro exponente de esa labor de librero que no se centra en la mera venta de libros, sino en ser un divulgador de la literatura y del conocimiento, entendiendo el valor simbólico cultural detrás de cada obra. Y a su vez, ser una persona profundamente comprometida con la función de enriquecer el vínculo entre un ávido lector y un libro. Es que como él mismo pregona, un librero es un formador de lectores.  </w:t>
      </w:r>
    </w:p>
    <w:p w:rsidR="00547992" w:rsidRPr="00D024B4" w:rsidRDefault="00547992" w:rsidP="00547992">
      <w:pPr>
        <w:pStyle w:val="normal0"/>
        <w:spacing w:beforeLines="240" w:afterLines="240"/>
        <w:ind w:firstLine="720"/>
        <w:jc w:val="both"/>
        <w:rPr>
          <w:sz w:val="24"/>
          <w:szCs w:val="24"/>
        </w:rPr>
      </w:pPr>
      <w:r w:rsidRPr="00D024B4">
        <w:rPr>
          <w:sz w:val="24"/>
          <w:szCs w:val="24"/>
        </w:rPr>
        <w:t xml:space="preserve">Ávila nació en un pueblo cercano a la localidad de Río Cuarto, Provincia de Córdoba. Sus primeros años lejos estuvieron de libros, quietud o bibliotecas, sino sumergido en el omnímodo contacto con la naturaleza que le proveía el campo y las calles de Adelia María, y sus peculiares personajes del humilde lado norte del ferrocarril. </w:t>
      </w:r>
    </w:p>
    <w:p w:rsidR="00547992" w:rsidRPr="00D024B4" w:rsidRDefault="00547992" w:rsidP="00547992">
      <w:pPr>
        <w:pStyle w:val="normal0"/>
        <w:spacing w:beforeLines="240" w:afterLines="240"/>
        <w:ind w:firstLine="720"/>
        <w:jc w:val="both"/>
        <w:rPr>
          <w:sz w:val="24"/>
          <w:szCs w:val="24"/>
        </w:rPr>
      </w:pPr>
      <w:r w:rsidRPr="00D024B4">
        <w:rPr>
          <w:sz w:val="24"/>
          <w:szCs w:val="24"/>
        </w:rPr>
        <w:lastRenderedPageBreak/>
        <w:t xml:space="preserve">En tiempos convulsos políticamente y con apenas nueve años, </w:t>
      </w:r>
      <w:r w:rsidRPr="00D024B4">
        <w:rPr>
          <w:color w:val="212529"/>
          <w:sz w:val="24"/>
          <w:szCs w:val="24"/>
        </w:rPr>
        <w:t xml:space="preserve">Ávila llegó en 1955 a Buenos Aires llamado por su hermana adolescente Elsa, que </w:t>
      </w:r>
      <w:r w:rsidRPr="00D024B4">
        <w:rPr>
          <w:sz w:val="24"/>
          <w:szCs w:val="24"/>
        </w:rPr>
        <w:t>trabajaba día y noche en una casa de dos plantas en la calle Piedras al 600.</w:t>
      </w:r>
    </w:p>
    <w:p w:rsidR="00547992" w:rsidRPr="00D024B4" w:rsidRDefault="00547992" w:rsidP="00547992">
      <w:pPr>
        <w:pStyle w:val="normal0"/>
        <w:spacing w:beforeLines="240" w:afterLines="240"/>
        <w:ind w:firstLine="720"/>
        <w:jc w:val="both"/>
        <w:rPr>
          <w:color w:val="212529"/>
          <w:sz w:val="24"/>
          <w:szCs w:val="24"/>
          <w:highlight w:val="white"/>
        </w:rPr>
      </w:pPr>
      <w:r w:rsidRPr="00D024B4">
        <w:rPr>
          <w:color w:val="212529"/>
          <w:sz w:val="24"/>
          <w:szCs w:val="24"/>
          <w:highlight w:val="white"/>
        </w:rPr>
        <w:t xml:space="preserve">Ausente del calor de un hogar, Ávila pasó por algunos reformatorios y algunas riñas,  hasta que </w:t>
      </w:r>
      <w:r w:rsidRPr="00D024B4">
        <w:rPr>
          <w:sz w:val="24"/>
          <w:szCs w:val="24"/>
        </w:rPr>
        <w:t xml:space="preserve">comenzó, </w:t>
      </w:r>
      <w:r w:rsidRPr="00D024B4">
        <w:rPr>
          <w:color w:val="212529"/>
          <w:sz w:val="24"/>
          <w:szCs w:val="24"/>
          <w:highlight w:val="white"/>
        </w:rPr>
        <w:t>a cambio de vivienda,</w:t>
      </w:r>
      <w:r w:rsidRPr="00D024B4">
        <w:rPr>
          <w:sz w:val="24"/>
          <w:szCs w:val="24"/>
        </w:rPr>
        <w:t xml:space="preserve"> a trabajar cuidando de </w:t>
      </w:r>
      <w:r w:rsidRPr="00D024B4">
        <w:rPr>
          <w:color w:val="212529"/>
          <w:sz w:val="24"/>
          <w:szCs w:val="24"/>
          <w:highlight w:val="white"/>
        </w:rPr>
        <w:t xml:space="preserve">una anciana en la antigua calle Cangallo del centro de la ciudad. Allí conoció a la hija de la señora, Marcela, quien cuidó de él y rápidamente se convirtió en una persona trascendental para su vida; junto a ella se abrió un nuevo universo que lo ilustró en materia de teatro, música, cine, y sobre todo, literatura. </w:t>
      </w:r>
    </w:p>
    <w:p w:rsidR="00547992" w:rsidRPr="00D024B4" w:rsidRDefault="00547992" w:rsidP="00547992">
      <w:pPr>
        <w:pStyle w:val="normal0"/>
        <w:spacing w:beforeLines="240" w:afterLines="240"/>
        <w:ind w:firstLine="720"/>
        <w:jc w:val="both"/>
        <w:rPr>
          <w:color w:val="212529"/>
          <w:sz w:val="24"/>
          <w:szCs w:val="24"/>
          <w:highlight w:val="white"/>
        </w:rPr>
      </w:pPr>
      <w:r w:rsidRPr="00D024B4">
        <w:rPr>
          <w:color w:val="212529"/>
          <w:sz w:val="24"/>
          <w:szCs w:val="24"/>
          <w:highlight w:val="white"/>
        </w:rPr>
        <w:t xml:space="preserve">Fue Los Miserables de Víctor Hugo una de las primeras lecturas nocturnas que lo absorbieron hacia el maravilloso mundo de los libros, y con ellos la lectura constante y de todo tipo. </w:t>
      </w:r>
      <w:r w:rsidRPr="00D024B4">
        <w:rPr>
          <w:sz w:val="24"/>
          <w:szCs w:val="24"/>
        </w:rPr>
        <w:t xml:space="preserve">En poco tiempo, esta práctica adquirida derivó en que se convirtiera en un alumno ejemplar y distinguido de su colegio.  </w:t>
      </w:r>
    </w:p>
    <w:p w:rsidR="00547992" w:rsidRPr="00D024B4" w:rsidRDefault="00547992" w:rsidP="00547992">
      <w:pPr>
        <w:pStyle w:val="normal0"/>
        <w:spacing w:beforeLines="240" w:afterLines="240"/>
        <w:ind w:firstLine="720"/>
        <w:jc w:val="both"/>
        <w:rPr>
          <w:color w:val="212529"/>
          <w:sz w:val="24"/>
          <w:szCs w:val="24"/>
          <w:highlight w:val="white"/>
        </w:rPr>
      </w:pPr>
      <w:r w:rsidRPr="00D024B4">
        <w:rPr>
          <w:color w:val="212529"/>
          <w:sz w:val="24"/>
          <w:szCs w:val="24"/>
          <w:highlight w:val="white"/>
        </w:rPr>
        <w:t>A los catorce años se mudó sólo a una pensión cuando comenzó a trabajar como cadete en “Platero”, una librería especializada en literatura, filosofía, e Historia Argentina. Con aquella primera experiencia fue aprendiendo el oficio de librero mientras</w:t>
      </w:r>
      <w:r w:rsidRPr="00D024B4">
        <w:rPr>
          <w:color w:val="212529"/>
          <w:sz w:val="24"/>
          <w:szCs w:val="24"/>
        </w:rPr>
        <w:t xml:space="preserve"> concluía de noche el sexto año del primario.</w:t>
      </w:r>
      <w:r w:rsidRPr="00D024B4">
        <w:rPr>
          <w:color w:val="212529"/>
          <w:sz w:val="24"/>
          <w:szCs w:val="24"/>
          <w:highlight w:val="white"/>
        </w:rPr>
        <w:t xml:space="preserve"> A su vez, aquel sitio le permitió leer y apasionarse con la historia de nuestro país y las figuras vitales que moldearon su primera hora. </w:t>
      </w:r>
    </w:p>
    <w:p w:rsidR="00547992" w:rsidRPr="00D024B4" w:rsidRDefault="00547992" w:rsidP="00547992">
      <w:pPr>
        <w:pStyle w:val="normal0"/>
        <w:spacing w:beforeLines="240" w:afterLines="240"/>
        <w:ind w:firstLine="720"/>
        <w:jc w:val="both"/>
        <w:rPr>
          <w:color w:val="212529"/>
          <w:sz w:val="24"/>
          <w:szCs w:val="24"/>
          <w:highlight w:val="white"/>
        </w:rPr>
      </w:pPr>
      <w:r w:rsidRPr="00D024B4">
        <w:rPr>
          <w:color w:val="212529"/>
          <w:sz w:val="24"/>
          <w:szCs w:val="24"/>
          <w:highlight w:val="white"/>
        </w:rPr>
        <w:t>Realizó los estudios secundarios en el reconocido instituto preuniversitario Carlos Pellegrini de Buenos Aires. Y unos años después, con tan sólo veintitrés años y una convicción aguerrida de que ‘cuando el hombre descubre el libro tiene la garantía de nunca más estar solo’ pasó a adquirir la librería Fray Mocho, donde trabajaba por aquel entonces.</w:t>
      </w:r>
    </w:p>
    <w:p w:rsidR="00547992" w:rsidRPr="00D024B4" w:rsidRDefault="00547992" w:rsidP="00547992">
      <w:pPr>
        <w:pStyle w:val="normal0"/>
        <w:spacing w:beforeLines="240" w:afterLines="240"/>
        <w:ind w:firstLine="720"/>
        <w:jc w:val="both"/>
        <w:rPr>
          <w:color w:val="212529"/>
          <w:sz w:val="24"/>
          <w:szCs w:val="24"/>
          <w:highlight w:val="white"/>
        </w:rPr>
      </w:pPr>
      <w:r w:rsidRPr="00D024B4">
        <w:rPr>
          <w:color w:val="212529"/>
          <w:sz w:val="24"/>
          <w:szCs w:val="24"/>
          <w:highlight w:val="white"/>
        </w:rPr>
        <w:t xml:space="preserve">Así, fue dueño durante años de la tradicional librería ubicada en la calle </w:t>
      </w:r>
      <w:r w:rsidRPr="00D024B4">
        <w:rPr>
          <w:color w:val="212529"/>
          <w:sz w:val="24"/>
          <w:szCs w:val="24"/>
        </w:rPr>
        <w:t xml:space="preserve">Sarmiento al 1800 </w:t>
      </w:r>
      <w:r w:rsidRPr="00D024B4">
        <w:rPr>
          <w:color w:val="212529"/>
          <w:sz w:val="24"/>
          <w:szCs w:val="24"/>
          <w:highlight w:val="white"/>
        </w:rPr>
        <w:t xml:space="preserve">a la que especializó en otras de sus grandes aficiones: el teatro. Por allí pasaron muchas personalidades nacionales e internacionales como Robert De Niro o Lee Strasberg, director y maestro de los actores Marlon Brando y James Dean. Así mismo era habitué de la librería el reconocido actor y director Carlos Gandolfo, maestro de Ávila y una persona entrañable en su historia. </w:t>
      </w:r>
    </w:p>
    <w:p w:rsidR="00547992" w:rsidRPr="00D024B4" w:rsidRDefault="00547992" w:rsidP="00547992">
      <w:pPr>
        <w:pStyle w:val="normal0"/>
        <w:spacing w:beforeLines="240" w:afterLines="240"/>
        <w:ind w:firstLine="720"/>
        <w:jc w:val="both"/>
        <w:rPr>
          <w:color w:val="212529"/>
          <w:sz w:val="24"/>
          <w:szCs w:val="24"/>
          <w:highlight w:val="white"/>
        </w:rPr>
      </w:pPr>
      <w:r w:rsidRPr="00D024B4">
        <w:rPr>
          <w:color w:val="212529"/>
          <w:sz w:val="24"/>
          <w:szCs w:val="24"/>
          <w:highlight w:val="white"/>
        </w:rPr>
        <w:t xml:space="preserve">Su paso por la televisión y el teatro lo convirtieron en un verdadero erudito en la búsqueda de textos especializados en la materia por lo cual su librería era un punto de referencia para directores, guionistas, actores y el mundillo teatral de Buenos Aires en general, que encontraban en Ávila a un gran guía para sus demandas literarias. </w:t>
      </w:r>
    </w:p>
    <w:p w:rsidR="00547992" w:rsidRPr="00D024B4" w:rsidRDefault="00547992" w:rsidP="00547992">
      <w:pPr>
        <w:pStyle w:val="normal0"/>
        <w:spacing w:beforeLines="240" w:afterLines="240"/>
        <w:ind w:firstLine="720"/>
        <w:jc w:val="both"/>
        <w:rPr>
          <w:color w:val="212529"/>
          <w:sz w:val="24"/>
          <w:szCs w:val="24"/>
          <w:highlight w:val="white"/>
        </w:rPr>
      </w:pPr>
      <w:r w:rsidRPr="00D024B4">
        <w:rPr>
          <w:color w:val="212529"/>
          <w:sz w:val="24"/>
          <w:szCs w:val="24"/>
          <w:highlight w:val="white"/>
        </w:rPr>
        <w:lastRenderedPageBreak/>
        <w:t xml:space="preserve">También realizó durante varios años venta de libros por catálogo para toda Latinoamérica, hasta que decidió abrir una nueva librería en la calle Piedras, estratégicamente cercana al colegio Nacional Buenos Aires donde estudiaba su hija. </w:t>
      </w:r>
    </w:p>
    <w:p w:rsidR="00547992" w:rsidRPr="00D024B4" w:rsidRDefault="00547992" w:rsidP="00547992">
      <w:pPr>
        <w:pStyle w:val="normal0"/>
        <w:spacing w:beforeLines="240" w:afterLines="240"/>
        <w:ind w:firstLine="720"/>
        <w:jc w:val="both"/>
        <w:rPr>
          <w:sz w:val="24"/>
          <w:szCs w:val="24"/>
        </w:rPr>
      </w:pPr>
      <w:r w:rsidRPr="00D024B4">
        <w:rPr>
          <w:color w:val="212529"/>
          <w:sz w:val="24"/>
          <w:szCs w:val="24"/>
          <w:highlight w:val="white"/>
        </w:rPr>
        <w:t xml:space="preserve">Esa cotidianidad con el colegio hizo que en el año </w:t>
      </w:r>
      <w:r w:rsidRPr="00D024B4">
        <w:rPr>
          <w:sz w:val="24"/>
          <w:szCs w:val="24"/>
        </w:rPr>
        <w:t>1993 se enterara rápidamente de que, bajo el impulso de una gestión económica que privilegiaba el arribo de nuevos mercados, la más conocida cadena estadounidense de hamburguesas tenía intenciones de demoler lo que había sido la mítica e histórica “Librería del Colegio” para colocar uno de sus locales. Horrorizado con la noticia, y entendiendo la importancia de aquel lugar en la germinación del pensamiento libertario de la Argentina, Ávila se decidió a disponer de todos sus recursos para rescatar la emblemática esquina de Alsina y Bolívar. En este proceso fue fundamental la intervención del arzobispado de Buenos Aires que permitió que finalmente, en 1994, la vieja librería se re-inaugure como “La Librería de Ávila”, convirtiéndose de esta manera en el protector de la librería más antigua del mundo.</w:t>
      </w:r>
    </w:p>
    <w:p w:rsidR="00547992" w:rsidRPr="00D024B4" w:rsidRDefault="00547992" w:rsidP="00547992">
      <w:pPr>
        <w:pStyle w:val="normal0"/>
        <w:spacing w:beforeLines="240" w:afterLines="240"/>
        <w:ind w:firstLine="720"/>
        <w:jc w:val="both"/>
        <w:rPr>
          <w:sz w:val="24"/>
          <w:szCs w:val="24"/>
        </w:rPr>
      </w:pPr>
      <w:r w:rsidRPr="00D024B4">
        <w:rPr>
          <w:sz w:val="24"/>
          <w:szCs w:val="24"/>
        </w:rPr>
        <w:t xml:space="preserve">Si bien existen varias librerías que ostentan el título de ser las más antiguas del planeta, como la librería Bertrand en Lisboa (1732) o Moravian en Pensilvania (1745), según el Sistema de Información Cultural de la Argentina la Librería del Colegio fue fundada en 1785 por Francisco Salvio Marull. </w:t>
      </w:r>
    </w:p>
    <w:p w:rsidR="00547992" w:rsidRPr="00D024B4" w:rsidRDefault="00547992" w:rsidP="00547992">
      <w:pPr>
        <w:pStyle w:val="normal0"/>
        <w:spacing w:beforeLines="240" w:afterLines="240"/>
        <w:ind w:firstLine="720"/>
        <w:jc w:val="both"/>
        <w:rPr>
          <w:sz w:val="24"/>
          <w:szCs w:val="24"/>
        </w:rPr>
      </w:pPr>
      <w:r w:rsidRPr="00D024B4">
        <w:rPr>
          <w:sz w:val="24"/>
          <w:szCs w:val="24"/>
        </w:rPr>
        <w:t>En sus primeros años, el local funcionaba como una botica, donde además se vendían libros. En 1801, en esta librería además se vendería el primer periódico que tuvo nuestra ciudad, el Telégrafo Mercantil, Rural, Político, Económico e Historiográfico del Río de la Plata, impreso en esos días por la Real Imprenta de niños expósitos.</w:t>
      </w:r>
    </w:p>
    <w:p w:rsidR="00547992" w:rsidRPr="00D024B4" w:rsidRDefault="00547992" w:rsidP="00547992">
      <w:pPr>
        <w:pStyle w:val="normal0"/>
        <w:spacing w:beforeLines="240" w:afterLines="240"/>
        <w:ind w:firstLine="720"/>
        <w:jc w:val="both"/>
        <w:rPr>
          <w:sz w:val="24"/>
          <w:szCs w:val="24"/>
        </w:rPr>
      </w:pPr>
      <w:r w:rsidRPr="00D024B4">
        <w:rPr>
          <w:sz w:val="24"/>
          <w:szCs w:val="24"/>
        </w:rPr>
        <w:t xml:space="preserve">Por su ubicación, a metros de la Plaza de la Victoria (hoy de Mayo) y su cercanía con el Colegio Nacional, tuvo como clientes a los más grandes hombres de la política y la historia. De todos los comercios de la época colonial, es el único que sobrevivió a la misma actividad; frecuentaban la librería Belgrano, Paso y Castelli. Personajes que bajo su techo supieron de las revoluciones que se iban desencadenando en Europa, y que los impulsó a soñar y diseñar el camino a la libertad arribada en mayo de 1810. </w:t>
      </w:r>
    </w:p>
    <w:p w:rsidR="00547992" w:rsidRPr="00D024B4" w:rsidRDefault="00547992" w:rsidP="00547992">
      <w:pPr>
        <w:pStyle w:val="normal0"/>
        <w:spacing w:beforeLines="240" w:afterLines="240"/>
        <w:ind w:firstLine="720"/>
        <w:jc w:val="both"/>
        <w:rPr>
          <w:sz w:val="24"/>
          <w:szCs w:val="24"/>
        </w:rPr>
      </w:pPr>
      <w:r w:rsidRPr="00D024B4">
        <w:rPr>
          <w:sz w:val="24"/>
          <w:szCs w:val="24"/>
        </w:rPr>
        <w:t>También tuvo, en el siglo XX como asiduos concurrentes a las principales plumas de nuestro país como Arlt, Borges, Bioy Casares y Leopoldo Lugones, hasta que a mitad del siglo XX la librería quebró, rematando todo su inventario y quedando la locación prácticamente en ruinas.</w:t>
      </w:r>
    </w:p>
    <w:p w:rsidR="00547992" w:rsidRPr="00D024B4" w:rsidRDefault="00547992" w:rsidP="00547992">
      <w:pPr>
        <w:pStyle w:val="normal0"/>
        <w:spacing w:beforeLines="240" w:afterLines="240"/>
        <w:ind w:firstLine="720"/>
        <w:jc w:val="both"/>
        <w:rPr>
          <w:sz w:val="24"/>
          <w:szCs w:val="24"/>
        </w:rPr>
      </w:pPr>
      <w:r w:rsidRPr="00D024B4">
        <w:rPr>
          <w:sz w:val="24"/>
          <w:szCs w:val="24"/>
        </w:rPr>
        <w:lastRenderedPageBreak/>
        <w:t xml:space="preserve">El cierre de una librería según Ávila, va más allá del hecho comercial y radica en la pérdida del valor cultural que aquel cese representa; el cierre de una biblioteca implica la clausura de un canal primordial en la formación intelectual de la sociedad. </w:t>
      </w:r>
    </w:p>
    <w:p w:rsidR="00547992" w:rsidRPr="00D024B4" w:rsidRDefault="00547992" w:rsidP="00547992">
      <w:pPr>
        <w:pStyle w:val="normal0"/>
        <w:spacing w:beforeLines="240" w:afterLines="240"/>
        <w:ind w:firstLine="720"/>
        <w:jc w:val="both"/>
        <w:rPr>
          <w:sz w:val="24"/>
          <w:szCs w:val="24"/>
        </w:rPr>
      </w:pPr>
      <w:r w:rsidRPr="00D024B4">
        <w:rPr>
          <w:sz w:val="24"/>
          <w:szCs w:val="24"/>
        </w:rPr>
        <w:t>Esta premisa explica que, desde su adquisición por parte de Miguel, la librería fue un Ave Fénix que poco a poco fue retomando el resplandor de otras épocas. Hoy en día, no solo es sitio obligado para cualquiera que esté en busca de un libro que ya no se edita, o para aquellos que aún no deciden qué leer, sino que es un punto turístico neurálgico de nuestra ciudad, por su historia y por su encanto.</w:t>
      </w:r>
    </w:p>
    <w:p w:rsidR="00547992" w:rsidRPr="00D024B4" w:rsidRDefault="00547992" w:rsidP="00547992">
      <w:pPr>
        <w:pStyle w:val="normal0"/>
        <w:spacing w:beforeLines="240" w:afterLines="240"/>
        <w:ind w:firstLine="720"/>
        <w:jc w:val="both"/>
        <w:rPr>
          <w:sz w:val="24"/>
          <w:szCs w:val="24"/>
        </w:rPr>
      </w:pPr>
      <w:r w:rsidRPr="00D024B4">
        <w:rPr>
          <w:sz w:val="24"/>
          <w:szCs w:val="24"/>
        </w:rPr>
        <w:t xml:space="preserve">Por esta razón, la ‘Librería de Ávila’ fue reconocida por la Legislatura de la Ciudad Autónoma de Buenos Aires como Sitio de Interés Cultural (Resolución 22-2000) y como Lugar Histórico Nacional por parte del Poder Ejecutivo Nacional (Decreto 383-2011), reconocimientos que presume con suma justicia. </w:t>
      </w:r>
    </w:p>
    <w:p w:rsidR="00547992" w:rsidRPr="00D024B4" w:rsidRDefault="00547992" w:rsidP="00547992">
      <w:pPr>
        <w:pStyle w:val="normal0"/>
        <w:spacing w:beforeLines="240" w:afterLines="240"/>
        <w:ind w:firstLine="720"/>
        <w:jc w:val="both"/>
        <w:rPr>
          <w:sz w:val="24"/>
          <w:szCs w:val="24"/>
        </w:rPr>
      </w:pPr>
      <w:r w:rsidRPr="00D024B4">
        <w:rPr>
          <w:sz w:val="24"/>
          <w:szCs w:val="24"/>
        </w:rPr>
        <w:t>Este ideal y por su rol fundamental como un legítimo promotor y protector del libro, Miguel Ávila ha sido durante un período designado como presidente de la Comisión Nacional de Bibliotecas Populares (CONABIP). Así mismo, es el protagonista de cientos de entrevistas que recorren el mundo y que dan a conocer, no sólo “la librería más antigua del mundo”, sino el vasto patrimonio bibliográfico y literario que resguarda Buenos Aires como la ciudad con más librerías per cápita del globo.</w:t>
      </w:r>
    </w:p>
    <w:p w:rsidR="00547992" w:rsidRPr="00D024B4" w:rsidRDefault="00547992" w:rsidP="00547992">
      <w:pPr>
        <w:pStyle w:val="normal0"/>
        <w:spacing w:beforeLines="240" w:afterLines="240"/>
        <w:ind w:firstLine="720"/>
        <w:jc w:val="both"/>
        <w:rPr>
          <w:sz w:val="24"/>
          <w:szCs w:val="24"/>
        </w:rPr>
      </w:pPr>
      <w:r w:rsidRPr="00D024B4">
        <w:rPr>
          <w:sz w:val="24"/>
          <w:szCs w:val="24"/>
        </w:rPr>
        <w:t xml:space="preserve">Ávila es una persona fundamental a quien destacar, es mucho más que un librero, un amante o un protector del soporte intelectual por excelencia. Es quien entendió en el momento exacto la importancia de comprometerse con un fragmento insoslayable de nuestra historia y nuestra identidad nacional, e hizo carne de ese compromiso con la sociedad y la cultura auspiciando como un héroe anónimo. </w:t>
      </w:r>
    </w:p>
    <w:p w:rsidR="00547992" w:rsidRPr="00D024B4" w:rsidRDefault="00547992" w:rsidP="00547992">
      <w:pPr>
        <w:pStyle w:val="normal0"/>
        <w:spacing w:beforeLines="240" w:afterLines="240"/>
        <w:ind w:firstLine="720"/>
        <w:jc w:val="both"/>
        <w:rPr>
          <w:sz w:val="24"/>
          <w:szCs w:val="24"/>
        </w:rPr>
      </w:pPr>
      <w:r w:rsidRPr="00D024B4">
        <w:rPr>
          <w:sz w:val="24"/>
          <w:szCs w:val="24"/>
        </w:rPr>
        <w:t>Un hombre apasionante, cercano, de quien se puede pedir una exquisita recomendación sobre algún libro, aprender sobre historia argentina, intercambiar anécdotas o entender sobre resiliencia frente a la vida. Es un ejemplo de que nuestro origen, no siempre define nuestro destino ni trascendencia. Todo eso y más se puede aprender de Miguel Ávila, quien gustoso, agradecido y sincero recibe a cada persona que camina entre los pasillos de su histórica librería.</w:t>
      </w:r>
    </w:p>
    <w:p w:rsidR="00547992" w:rsidRPr="00D024B4" w:rsidRDefault="00547992" w:rsidP="00547992">
      <w:pPr>
        <w:pStyle w:val="normal0"/>
        <w:spacing w:beforeLines="240" w:afterLines="240"/>
        <w:ind w:firstLine="720"/>
        <w:jc w:val="both"/>
        <w:rPr>
          <w:sz w:val="24"/>
          <w:szCs w:val="24"/>
        </w:rPr>
      </w:pPr>
      <w:r w:rsidRPr="00D024B4">
        <w:rPr>
          <w:sz w:val="24"/>
          <w:szCs w:val="24"/>
        </w:rPr>
        <w:t xml:space="preserve">La actividad librera desempeña un papel de suma importancia en el ecosistema cultural de nuestra ciudad y los libreros son en éste actores un </w:t>
      </w:r>
      <w:r w:rsidRPr="00D024B4">
        <w:rPr>
          <w:sz w:val="24"/>
          <w:szCs w:val="24"/>
        </w:rPr>
        <w:lastRenderedPageBreak/>
        <w:t xml:space="preserve">fundamentales ya que facilitan el acceso a la literatura, brindan recomendaciones expertas, apoyan a escritores y editoriales locales, preservan el patrimonio literario y fomentan la comunidad lectora. </w:t>
      </w:r>
    </w:p>
    <w:p w:rsidR="00547992" w:rsidRPr="00D024B4" w:rsidRDefault="00547992" w:rsidP="00547992">
      <w:pPr>
        <w:pStyle w:val="normal0"/>
        <w:spacing w:beforeLines="240" w:afterLines="240"/>
        <w:ind w:firstLine="720"/>
        <w:jc w:val="both"/>
        <w:rPr>
          <w:sz w:val="24"/>
          <w:szCs w:val="24"/>
        </w:rPr>
      </w:pPr>
      <w:r w:rsidRPr="00D024B4">
        <w:rPr>
          <w:sz w:val="24"/>
          <w:szCs w:val="24"/>
        </w:rPr>
        <w:t xml:space="preserve">Porque no siempre estas personalidades han sido reconocidas por su labor misma, y porque es menester enaltecer la huella cultural que un librero como Miguel Ávila ha dejado a través de una vida de dedicación y pasión por los libros como una patria, es que solicito a mis pares el acompañamiento en de este proyecto de declaración. </w:t>
      </w:r>
    </w:p>
    <w:p w:rsidR="00133C9B" w:rsidRDefault="00133C9B"/>
    <w:sectPr w:rsidR="00133C9B" w:rsidSect="00CB349D">
      <w:headerReference w:type="default" r:id="rId6"/>
      <w:footerReference w:type="default" r:id="rId7"/>
      <w:pgSz w:w="12240" w:h="20160" w:code="5"/>
      <w:pgMar w:top="1417" w:right="1701" w:bottom="1417" w:left="1701" w:header="737"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CAB" w:rsidRDefault="00184CAB" w:rsidP="00133C9B">
      <w:pPr>
        <w:spacing w:line="240" w:lineRule="auto"/>
      </w:pPr>
      <w:r>
        <w:separator/>
      </w:r>
    </w:p>
  </w:endnote>
  <w:endnote w:type="continuationSeparator" w:id="1">
    <w:p w:rsidR="00184CAB" w:rsidRDefault="00184CAB" w:rsidP="00133C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40" w:rsidRPr="001C19C4" w:rsidRDefault="000D2740" w:rsidP="000D2740">
    <w:pPr>
      <w:pStyle w:val="Piedepgina"/>
      <w:rPr>
        <w:color w:val="333333"/>
        <w:sz w:val="20"/>
      </w:rPr>
    </w:pPr>
    <w:bookmarkStart w:id="1" w:name="Proyecto"/>
    <w:bookmarkEnd w:id="1"/>
  </w:p>
  <w:p w:rsidR="000D2740" w:rsidRPr="001C19C4" w:rsidRDefault="000D2740" w:rsidP="000D2740">
    <w:pPr>
      <w:pStyle w:val="Piedepgina"/>
      <w:rPr>
        <w:color w:val="333333"/>
        <w:sz w:val="20"/>
      </w:rPr>
    </w:pPr>
    <w:r w:rsidRPr="001C19C4">
      <w:rPr>
        <w:color w:val="333333"/>
        <w:sz w:val="20"/>
      </w:rPr>
      <w:t xml:space="preserve">Último cambio: </w:t>
    </w:r>
    <w:fldSimple w:instr=" SAVEDATE  \* MERGEFORMAT ">
      <w:r w:rsidR="00547992" w:rsidRPr="00547992">
        <w:rPr>
          <w:noProof/>
          <w:color w:val="333333"/>
          <w:sz w:val="20"/>
        </w:rPr>
        <w:t>00/00/0000 00:00:00</w:t>
      </w:r>
      <w:r w:rsidR="00547992">
        <w:rPr>
          <w:noProof/>
        </w:rPr>
        <w:t xml:space="preserve"> a. m.</w:t>
      </w:r>
    </w:fldSimple>
    <w:r w:rsidRPr="001C19C4">
      <w:rPr>
        <w:color w:val="333333"/>
        <w:sz w:val="20"/>
      </w:rPr>
      <w:t xml:space="preserve">  -  Cantidad de caracteres: </w:t>
    </w:r>
    <w:fldSimple w:instr=" NUMCHARS  \* MERGEFORMAT ">
      <w:r w:rsidR="00547992" w:rsidRPr="00547992">
        <w:rPr>
          <w:noProof/>
          <w:color w:val="333333"/>
          <w:sz w:val="20"/>
        </w:rPr>
        <w:t>8623</w:t>
      </w:r>
    </w:fldSimple>
    <w:r w:rsidRPr="001C19C4">
      <w:rPr>
        <w:color w:val="333333"/>
        <w:sz w:val="20"/>
      </w:rPr>
      <w:t xml:space="preserve"> - Cantidad de palabras: </w:t>
    </w:r>
    <w:fldSimple w:instr=" NUMWORDS  \* MERGEFORMAT ">
      <w:r w:rsidR="00547992" w:rsidRPr="00547992">
        <w:rPr>
          <w:noProof/>
          <w:color w:val="333333"/>
          <w:sz w:val="20"/>
        </w:rPr>
        <w:t>1714</w:t>
      </w:r>
    </w:fldSimple>
  </w:p>
  <w:p w:rsidR="000D2740" w:rsidRPr="001C19C4" w:rsidRDefault="000D2740" w:rsidP="000D2740">
    <w:pPr>
      <w:pStyle w:val="Piedepgina"/>
      <w:tabs>
        <w:tab w:val="left" w:pos="3565"/>
      </w:tabs>
      <w:rPr>
        <w:rStyle w:val="Nmerodepgina"/>
        <w:color w:val="333333"/>
      </w:rPr>
    </w:pPr>
    <w:r w:rsidRPr="001C19C4">
      <w:rPr>
        <w:color w:val="333333"/>
        <w:sz w:val="20"/>
      </w:rPr>
      <w:tab/>
      <w:t>Pág.</w:t>
    </w:r>
    <w:r w:rsidR="00824AE0" w:rsidRPr="001C19C4">
      <w:rPr>
        <w:rStyle w:val="Nmerodepgina"/>
        <w:color w:val="333333"/>
      </w:rPr>
      <w:fldChar w:fldCharType="begin"/>
    </w:r>
    <w:r w:rsidRPr="001C19C4">
      <w:rPr>
        <w:rStyle w:val="Nmerodepgina"/>
        <w:color w:val="333333"/>
      </w:rPr>
      <w:instrText xml:space="preserve"> PAGE </w:instrText>
    </w:r>
    <w:r w:rsidR="00824AE0" w:rsidRPr="001C19C4">
      <w:rPr>
        <w:rStyle w:val="Nmerodepgina"/>
        <w:color w:val="333333"/>
      </w:rPr>
      <w:fldChar w:fldCharType="separate"/>
    </w:r>
    <w:r w:rsidR="00547992">
      <w:rPr>
        <w:rStyle w:val="Nmerodepgina"/>
        <w:noProof/>
        <w:color w:val="333333"/>
      </w:rPr>
      <w:t>2</w:t>
    </w:r>
    <w:r w:rsidR="00824AE0" w:rsidRPr="001C19C4">
      <w:rPr>
        <w:rStyle w:val="Nmerodepgina"/>
        <w:color w:val="333333"/>
      </w:rPr>
      <w:fldChar w:fldCharType="end"/>
    </w:r>
    <w:r w:rsidRPr="001C19C4">
      <w:rPr>
        <w:rStyle w:val="Nmerodepgina"/>
        <w:color w:val="333333"/>
      </w:rPr>
      <w:t>/</w:t>
    </w:r>
    <w:fldSimple w:instr=" NUMPAGES  \* MERGEFORMAT ">
      <w:r w:rsidR="00547992" w:rsidRPr="00547992">
        <w:rPr>
          <w:rStyle w:val="Nmerodepgina"/>
          <w:noProof/>
          <w:color w:val="333333"/>
        </w:rPr>
        <w:t>6</w:t>
      </w:r>
    </w:fldSimple>
  </w:p>
  <w:p w:rsidR="000D2740" w:rsidRPr="001C19C4" w:rsidRDefault="000D2740" w:rsidP="000D2740">
    <w:pPr>
      <w:pStyle w:val="Piedepgina"/>
      <w:rPr>
        <w:color w:val="333333"/>
        <w:sz w:val="20"/>
      </w:rPr>
    </w:pPr>
  </w:p>
  <w:p w:rsidR="000D2740" w:rsidRDefault="000D27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CAB" w:rsidRDefault="00184CAB" w:rsidP="00133C9B">
      <w:pPr>
        <w:spacing w:line="240" w:lineRule="auto"/>
      </w:pPr>
      <w:r>
        <w:separator/>
      </w:r>
    </w:p>
  </w:footnote>
  <w:footnote w:type="continuationSeparator" w:id="1">
    <w:p w:rsidR="00184CAB" w:rsidRDefault="00184CAB" w:rsidP="00133C9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9B" w:rsidRDefault="00611C30">
    <w:pPr>
      <w:pStyle w:val="Encabezado"/>
    </w:pPr>
    <w:r>
      <w:rPr>
        <w:noProof/>
        <w:lang w:val="es-ES" w:eastAsia="es-ES"/>
      </w:rPr>
      <w:drawing>
        <wp:anchor distT="0" distB="0" distL="114300" distR="114300" simplePos="0" relativeHeight="251660288" behindDoc="1" locked="0" layoutInCell="1" allowOverlap="1">
          <wp:simplePos x="0" y="0"/>
          <wp:positionH relativeFrom="column">
            <wp:posOffset>1986915</wp:posOffset>
          </wp:positionH>
          <wp:positionV relativeFrom="paragraph">
            <wp:posOffset>-10160</wp:posOffset>
          </wp:positionV>
          <wp:extent cx="1673352" cy="1310640"/>
          <wp:effectExtent l="0" t="0" r="3175" b="3810"/>
          <wp:wrapTight wrapText="bothSides">
            <wp:wrapPolygon edited="0">
              <wp:start x="0" y="0"/>
              <wp:lineTo x="0" y="21349"/>
              <wp:lineTo x="21395" y="21349"/>
              <wp:lineTo x="21395" y="0"/>
              <wp:lineTo x="0" y="0"/>
            </wp:wrapPolygon>
          </wp:wrapTight>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73352" cy="1310640"/>
                  </a:xfrm>
                  <a:prstGeom prst="rect">
                    <a:avLst/>
                  </a:prstGeom>
                </pic:spPr>
              </pic:pic>
            </a:graphicData>
          </a:graphic>
        </wp:anchor>
      </w:drawing>
    </w: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184CAB"/>
    <w:rsid w:val="000225F1"/>
    <w:rsid w:val="000D2740"/>
    <w:rsid w:val="00133C9B"/>
    <w:rsid w:val="00184CAB"/>
    <w:rsid w:val="001B49C9"/>
    <w:rsid w:val="00286241"/>
    <w:rsid w:val="00503892"/>
    <w:rsid w:val="00547992"/>
    <w:rsid w:val="00611C30"/>
    <w:rsid w:val="00755866"/>
    <w:rsid w:val="007C15B8"/>
    <w:rsid w:val="00824AE0"/>
    <w:rsid w:val="00B4554B"/>
    <w:rsid w:val="00CB349D"/>
    <w:rsid w:val="00D921B3"/>
    <w:rsid w:val="00DA7D6A"/>
    <w:rsid w:val="00EB02F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992"/>
    <w:pPr>
      <w:spacing w:after="0" w:line="276" w:lineRule="auto"/>
    </w:pPr>
    <w:rPr>
      <w:rFonts w:ascii="Arial" w:eastAsia="Arial"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3C9B"/>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133C9B"/>
  </w:style>
  <w:style w:type="paragraph" w:styleId="Piedepgina">
    <w:name w:val="footer"/>
    <w:basedOn w:val="Normal"/>
    <w:link w:val="PiedepginaCar"/>
    <w:unhideWhenUsed/>
    <w:rsid w:val="00133C9B"/>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133C9B"/>
  </w:style>
  <w:style w:type="character" w:styleId="Nmerodepgina">
    <w:name w:val="page number"/>
    <w:basedOn w:val="Fuentedeprrafopredeter"/>
    <w:rsid w:val="000D2740"/>
  </w:style>
  <w:style w:type="paragraph" w:customStyle="1" w:styleId="normal0">
    <w:name w:val="normal"/>
    <w:rsid w:val="00547992"/>
    <w:pPr>
      <w:spacing w:after="0" w:line="276" w:lineRule="auto"/>
    </w:pPr>
    <w:rPr>
      <w:rFonts w:ascii="Arial" w:eastAsia="Arial" w:hAnsi="Arial" w:cs="Arial"/>
      <w:lang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farias\Desktop\Legislar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Legislar2023</Template>
  <TotalTime>1</TotalTime>
  <Pages>6</Pages>
  <Words>1714</Words>
  <Characters>8623</Characters>
  <Application>Microsoft Office Word</Application>
  <DocSecurity>0</DocSecurity>
  <Lines>151</Lines>
  <Paragraphs>33</Paragraphs>
  <ScaleCrop>false</ScaleCrop>
  <HeadingPairs>
    <vt:vector size="2" baseType="variant">
      <vt:variant>
        <vt:lpstr>Título</vt:lpstr>
      </vt:variant>
      <vt:variant>
        <vt:i4>1</vt:i4>
      </vt:variant>
    </vt:vector>
  </HeadingPairs>
  <TitlesOfParts>
    <vt:vector size="1" baseType="lpstr">
      <vt:lpstr/>
    </vt:vector>
  </TitlesOfParts>
  <Company>evaluation</Company>
  <LinksUpToDate>false</LinksUpToDate>
  <CharactersWithSpaces>10326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cefarias</dc:creator>
  <cp:lastModifiedBy>cefarias</cp:lastModifiedBy>
  <cp:revision>1</cp:revision>
  <cp:lastPrinted>2023-02-07T20:52:00Z</cp:lastPrinted>
  <dcterms:created xsi:type="dcterms:W3CDTF">2023-06-14T18:17:00Z</dcterms:created>
  <dcterms:modified xsi:type="dcterms:W3CDTF">2023-06-14T18:18:00Z</dcterms:modified>
</cp:coreProperties>
</file>