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A4982" w:rsidRPr="003A4982" w:rsidRDefault="003A4982" w:rsidP="00081FFF">
      <w:pPr>
        <w:rPr>
          <w:lang w:val="es-MX"/>
        </w:rPr>
      </w:pPr>
    </w:p>
    <w:p w:rsidR="003A4982" w:rsidRPr="003A4982" w:rsidRDefault="003A4982" w:rsidP="00081FFF">
      <w:pPr>
        <w:rPr>
          <w:lang w:val="es-MX"/>
        </w:rPr>
      </w:pPr>
    </w:p>
    <w:p w:rsidR="003A4982" w:rsidRPr="003A4982" w:rsidRDefault="003A4982" w:rsidP="00081FFF">
      <w:pPr>
        <w:rPr>
          <w:lang w:val="es-MX"/>
        </w:rPr>
      </w:pPr>
      <w:r w:rsidRPr="003A4982">
        <w:rPr>
          <w:lang w:val="es-MX"/>
        </w:rPr>
        <w:t>Legislatura de la Ciudad Autónoma de Buenos Aires</w:t>
      </w:r>
    </w:p>
    <w:p w:rsidR="003A4982" w:rsidRPr="003A4982" w:rsidRDefault="003A4982" w:rsidP="00081FFF">
      <w:pPr>
        <w:rPr>
          <w:lang w:val="es-MX"/>
        </w:rPr>
      </w:pPr>
    </w:p>
    <w:p w:rsidR="003A4982" w:rsidRPr="003A4982" w:rsidRDefault="003A4982" w:rsidP="00081FFF">
      <w:pPr>
        <w:rPr>
          <w:lang w:val="es-MX"/>
        </w:rPr>
      </w:pPr>
      <w:r w:rsidRPr="003A4982">
        <w:rPr>
          <w:lang w:val="es-MX"/>
        </w:rPr>
        <w:t>Visto:</w:t>
      </w:r>
    </w:p>
    <w:p w:rsidR="003A4982" w:rsidRPr="003A4982" w:rsidRDefault="003A4982" w:rsidP="00081FFF">
      <w:pPr>
        <w:rPr>
          <w:lang w:val="es-MX"/>
        </w:rPr>
      </w:pPr>
    </w:p>
    <w:p w:rsidR="003A4982" w:rsidRPr="00EB45EA" w:rsidRDefault="003A4982" w:rsidP="003A4982">
      <w:pPr>
        <w:tabs>
          <w:tab w:val="left" w:pos="709"/>
        </w:tabs>
        <w:autoSpaceDE w:val="0"/>
        <w:autoSpaceDN w:val="0"/>
        <w:adjustRightInd w:val="0"/>
        <w:rPr>
          <w:szCs w:val="24"/>
        </w:rPr>
      </w:pPr>
      <w:r w:rsidRPr="003A4982">
        <w:rPr>
          <w:lang w:val="es-MX"/>
        </w:rPr>
        <w:tab/>
      </w:r>
      <w:r>
        <w:rPr>
          <w:szCs w:val="24"/>
          <w:lang w:val="es-MX"/>
        </w:rPr>
        <w:t>E</w:t>
      </w:r>
      <w:r w:rsidRPr="004233DF">
        <w:rPr>
          <w:szCs w:val="24"/>
          <w:lang w:val="es-MX"/>
        </w:rPr>
        <w:t>l expediente</w:t>
      </w:r>
      <w:r>
        <w:rPr>
          <w:szCs w:val="24"/>
          <w:lang w:val="es-MX"/>
        </w:rPr>
        <w:t xml:space="preserve"> </w:t>
      </w:r>
      <w:r w:rsidRPr="00BA7F85">
        <w:rPr>
          <w:szCs w:val="24"/>
        </w:rPr>
        <w:t>1609-D-2024</w:t>
      </w:r>
      <w:r>
        <w:rPr>
          <w:sz w:val="28"/>
          <w:szCs w:val="28"/>
        </w:rPr>
        <w:t xml:space="preserve">, </w:t>
      </w:r>
      <w:r>
        <w:rPr>
          <w:szCs w:val="24"/>
        </w:rPr>
        <w:t>de autoría del Diputado; Del Gaiso, Juan Facundo</w:t>
      </w:r>
      <w:r w:rsidRPr="003A2CED">
        <w:rPr>
          <w:szCs w:val="24"/>
        </w:rPr>
        <w:t xml:space="preserve">, </w:t>
      </w:r>
      <w:r>
        <w:rPr>
          <w:szCs w:val="24"/>
        </w:rPr>
        <w:t xml:space="preserve">proyecto de Ley, a los efectos de </w:t>
      </w:r>
      <w:r w:rsidRPr="00BA7F85">
        <w:rPr>
          <w:szCs w:val="24"/>
        </w:rPr>
        <w:t>Declara</w:t>
      </w:r>
      <w:r>
        <w:rPr>
          <w:szCs w:val="24"/>
        </w:rPr>
        <w:t>r</w:t>
      </w:r>
      <w:r w:rsidRPr="00BA7F85">
        <w:rPr>
          <w:szCs w:val="24"/>
        </w:rPr>
        <w:t xml:space="preserve"> </w:t>
      </w:r>
      <w:r>
        <w:rPr>
          <w:szCs w:val="24"/>
        </w:rPr>
        <w:t>e</w:t>
      </w:r>
      <w:r w:rsidRPr="00BA7F85">
        <w:rPr>
          <w:szCs w:val="24"/>
        </w:rPr>
        <w:t xml:space="preserve">l </w:t>
      </w:r>
      <w:r>
        <w:rPr>
          <w:szCs w:val="24"/>
        </w:rPr>
        <w:t xml:space="preserve">día </w:t>
      </w:r>
      <w:r w:rsidRPr="00BA7F85">
        <w:rPr>
          <w:szCs w:val="24"/>
        </w:rPr>
        <w:t xml:space="preserve">4 </w:t>
      </w:r>
      <w:r>
        <w:rPr>
          <w:szCs w:val="24"/>
        </w:rPr>
        <w:t>d</w:t>
      </w:r>
      <w:r w:rsidRPr="00BA7F85">
        <w:rPr>
          <w:szCs w:val="24"/>
        </w:rPr>
        <w:t xml:space="preserve">e </w:t>
      </w:r>
      <w:r>
        <w:rPr>
          <w:szCs w:val="24"/>
        </w:rPr>
        <w:t>o</w:t>
      </w:r>
      <w:r w:rsidRPr="00BA7F85">
        <w:rPr>
          <w:szCs w:val="24"/>
        </w:rPr>
        <w:t xml:space="preserve">ctubre </w:t>
      </w:r>
      <w:r>
        <w:rPr>
          <w:szCs w:val="24"/>
        </w:rPr>
        <w:t>d</w:t>
      </w:r>
      <w:r w:rsidRPr="00BA7F85">
        <w:rPr>
          <w:szCs w:val="24"/>
        </w:rPr>
        <w:t xml:space="preserve">e </w:t>
      </w:r>
      <w:r>
        <w:rPr>
          <w:szCs w:val="24"/>
        </w:rPr>
        <w:t>c</w:t>
      </w:r>
      <w:r w:rsidRPr="00BA7F85">
        <w:rPr>
          <w:szCs w:val="24"/>
        </w:rPr>
        <w:t xml:space="preserve">ada </w:t>
      </w:r>
      <w:r>
        <w:rPr>
          <w:szCs w:val="24"/>
        </w:rPr>
        <w:t>a</w:t>
      </w:r>
      <w:r w:rsidRPr="00BA7F85">
        <w:rPr>
          <w:szCs w:val="24"/>
        </w:rPr>
        <w:t xml:space="preserve">ño </w:t>
      </w:r>
      <w:r>
        <w:rPr>
          <w:szCs w:val="24"/>
        </w:rPr>
        <w:t>c</w:t>
      </w:r>
      <w:r w:rsidRPr="00BA7F85">
        <w:rPr>
          <w:szCs w:val="24"/>
        </w:rPr>
        <w:t xml:space="preserve">omo </w:t>
      </w:r>
      <w:r>
        <w:rPr>
          <w:szCs w:val="24"/>
        </w:rPr>
        <w:t>e</w:t>
      </w:r>
      <w:r w:rsidRPr="00BA7F85">
        <w:rPr>
          <w:szCs w:val="24"/>
        </w:rPr>
        <w:t xml:space="preserve">l “Día </w:t>
      </w:r>
      <w:r>
        <w:rPr>
          <w:szCs w:val="24"/>
        </w:rPr>
        <w:t>d</w:t>
      </w:r>
      <w:r w:rsidRPr="00BA7F85">
        <w:rPr>
          <w:szCs w:val="24"/>
        </w:rPr>
        <w:t>el Voluntariado Hospitalario</w:t>
      </w:r>
      <w:r>
        <w:rPr>
          <w:szCs w:val="24"/>
        </w:rPr>
        <w:t>” y;</w:t>
      </w:r>
    </w:p>
    <w:p w:rsidR="003A4982" w:rsidRPr="003A4982" w:rsidRDefault="003A4982" w:rsidP="00081FFF">
      <w:pPr>
        <w:rPr>
          <w:lang w:val="es-MX"/>
        </w:rPr>
      </w:pPr>
    </w:p>
    <w:p w:rsidR="003A4982" w:rsidRPr="003A4982" w:rsidRDefault="003A4982" w:rsidP="00081FFF">
      <w:pPr>
        <w:rPr>
          <w:lang w:val="es-MX"/>
        </w:rPr>
      </w:pPr>
      <w:r w:rsidRPr="003A4982">
        <w:rPr>
          <w:lang w:val="es-MX"/>
        </w:rPr>
        <w:t>Considerando:</w:t>
      </w:r>
    </w:p>
    <w:p w:rsidR="003A4982" w:rsidRPr="003A4982" w:rsidRDefault="003A4982" w:rsidP="00081FFF">
      <w:pPr>
        <w:rPr>
          <w:lang w:val="es-MX"/>
        </w:rPr>
      </w:pPr>
    </w:p>
    <w:p w:rsidR="003A4982" w:rsidRDefault="003A4982" w:rsidP="003A4982">
      <w:r w:rsidRPr="003A4982">
        <w:rPr>
          <w:lang w:val="es-MX"/>
        </w:rPr>
        <w:tab/>
      </w:r>
      <w:r w:rsidRPr="002032D8">
        <w:rPr>
          <w:lang w:val="es-MX"/>
        </w:rPr>
        <w:t>Que</w:t>
      </w:r>
      <w:r>
        <w:rPr>
          <w:lang w:val="es-MX"/>
        </w:rPr>
        <w:t xml:space="preserve"> </w:t>
      </w:r>
      <w:r>
        <w:t>el presente proyecto de ley tiene por objeto declarar el 4 de octubre como el “Día del Voluntariado Hospitalario”;</w:t>
      </w:r>
    </w:p>
    <w:p w:rsidR="003A4982" w:rsidRDefault="003A4982" w:rsidP="003A4982"/>
    <w:p w:rsidR="003A4982" w:rsidRDefault="003A4982" w:rsidP="003A4982">
      <w:pPr>
        <w:ind w:firstLine="708"/>
      </w:pPr>
      <w:r>
        <w:t>Que el 4 de octubre de cada año se rendirá homenaje a quienes, de manera voluntaria y sin percibir un estipendio, dedican su tiempo a mejorar la calidad de vida de la población en instituciones hospitalarias;</w:t>
      </w:r>
    </w:p>
    <w:p w:rsidR="003A4982" w:rsidRDefault="003A4982" w:rsidP="003A4982">
      <w:pPr>
        <w:ind w:firstLine="708"/>
      </w:pPr>
    </w:p>
    <w:p w:rsidR="003A4982" w:rsidRDefault="003A4982" w:rsidP="003A4982">
      <w:pPr>
        <w:ind w:firstLine="708"/>
      </w:pPr>
      <w:r>
        <w:t xml:space="preserve">Que se elige esta fecha en particular por ser el día de San Francisco de Asís, quien proviniendo de una familia de mercaderes donó todos sus bienes y se dedicó al servicio del prójimo. Por esta razón, San Francisco de Asís es el patrono de los voluntarios hospitalarios; </w:t>
      </w:r>
    </w:p>
    <w:p w:rsidR="003A4982" w:rsidRDefault="003A4982" w:rsidP="003A4982">
      <w:pPr>
        <w:ind w:firstLine="708"/>
      </w:pPr>
    </w:p>
    <w:p w:rsidR="003A4982" w:rsidRDefault="003A4982" w:rsidP="003A4982">
      <w:pPr>
        <w:ind w:firstLine="708"/>
      </w:pPr>
      <w:r>
        <w:t>Que establecer el día del voluntariado hospitalario contribuye a difundir la tarea que realizan los voluntarios diariamente en nuestra ciudad, destacándola como una tarea importante y necesaria en nuestra sociedad;</w:t>
      </w:r>
    </w:p>
    <w:p w:rsidR="003A4982" w:rsidRDefault="003A4982" w:rsidP="003A4982">
      <w:pPr>
        <w:ind w:firstLine="708"/>
      </w:pPr>
    </w:p>
    <w:p w:rsidR="003A4982" w:rsidRDefault="003A4982" w:rsidP="003A4982">
      <w:pPr>
        <w:ind w:firstLine="708"/>
      </w:pPr>
      <w:r>
        <w:t>Que la fecha elegida presenta una ocasión ideal para que las organizaciones de voluntariado y los voluntarios hagan visible su contribución al bienestar de nuestra ciudadanía;</w:t>
      </w:r>
    </w:p>
    <w:p w:rsidR="003A4982" w:rsidRDefault="003A4982" w:rsidP="003A4982">
      <w:pPr>
        <w:ind w:firstLine="708"/>
      </w:pPr>
    </w:p>
    <w:p w:rsidR="003A4982" w:rsidRDefault="003A4982" w:rsidP="003A4982">
      <w:pPr>
        <w:ind w:firstLine="708"/>
      </w:pPr>
      <w:r>
        <w:t>Que los voluntarios en un hospital realizan tareas de gran importancia, entre las que podemos mencionar: acompañar a los pacientes que permanecen o se quedan solos, sobre todo los niños cuando sus padres tienen que hacer trámites; ayudar en el suministro de alimentos a los pacientes imposibilitados; colaborar en los procesos de internación, diagnóstico y tratamiento; ofrecer orientación y acompañamiento en las consultas y gestión de turnos de los pacientes; asistir con ropa, elementos de higiene, libros y revistas, juegos y juguetes, y todo aquello que hace más llevadera las largas horas de internación de los pacientes. También colaboran con el personal de salud en la preparación de material destinado a esterilización, farmacia y guardia;</w:t>
      </w:r>
    </w:p>
    <w:p w:rsidR="003A4982" w:rsidRDefault="003A4982" w:rsidP="003A4982">
      <w:pPr>
        <w:ind w:firstLine="708"/>
      </w:pPr>
    </w:p>
    <w:p w:rsidR="003A4982" w:rsidRDefault="003A4982" w:rsidP="003A4982">
      <w:pPr>
        <w:ind w:firstLine="708"/>
      </w:pPr>
      <w:r>
        <w:t>Que el proyecto cuenta con el apoyo de la Coordinación Institucional de Voluntarios Hospitalarios de la Argentina (C.I.V.H.A);</w:t>
      </w:r>
    </w:p>
    <w:p w:rsidR="003A4982" w:rsidRDefault="003A4982" w:rsidP="003A4982">
      <w:pPr>
        <w:ind w:firstLine="708"/>
      </w:pPr>
    </w:p>
    <w:p w:rsidR="003A4982" w:rsidRDefault="003A4982" w:rsidP="003A4982">
      <w:pPr>
        <w:ind w:firstLine="708"/>
        <w:rPr>
          <w:lang w:val="es-MX"/>
        </w:rPr>
      </w:pPr>
      <w:r>
        <w:t>Que por los motivos expuestos y por la importancia de reconocer la labor de los voluntarios hospitalarios de nuestra ciudad, así como de informar a la población acerca de estas actividades es que pido a mis compañeros que me acompañen con la aprobación del presente proyecto de ley;</w:t>
      </w:r>
    </w:p>
    <w:p w:rsidR="003A4982" w:rsidRPr="003A4982" w:rsidRDefault="003A4982" w:rsidP="00081FFF">
      <w:pPr>
        <w:rPr>
          <w:lang w:val="es-MX"/>
        </w:rPr>
      </w:pPr>
    </w:p>
    <w:p w:rsidR="003A4982" w:rsidRPr="003A4982" w:rsidRDefault="003A4982" w:rsidP="00081FFF">
      <w:pPr>
        <w:rPr>
          <w:lang w:val="es-MX"/>
        </w:rPr>
      </w:pPr>
    </w:p>
    <w:p w:rsidR="003A4982" w:rsidRPr="003A4982" w:rsidRDefault="003A4982" w:rsidP="00081FFF">
      <w:pPr>
        <w:rPr>
          <w:lang w:val="es-MX"/>
        </w:rPr>
      </w:pPr>
      <w:r w:rsidRPr="003A4982">
        <w:rPr>
          <w:lang w:val="es-MX"/>
        </w:rPr>
        <w:tab/>
        <w:t xml:space="preserve">Por lo expuesto, esta Comisión de </w:t>
      </w:r>
      <w:r>
        <w:rPr>
          <w:lang w:val="es-MX"/>
        </w:rPr>
        <w:t>Salud</w:t>
      </w:r>
      <w:r w:rsidRPr="003A4982">
        <w:rPr>
          <w:lang w:val="es-MX"/>
        </w:rPr>
        <w:t xml:space="preserve"> aconseja la sanción de la siguiente</w:t>
      </w:r>
    </w:p>
    <w:p w:rsidR="003A4982" w:rsidRPr="003A4982" w:rsidRDefault="003A4982" w:rsidP="00081FFF">
      <w:pPr>
        <w:rPr>
          <w:lang w:val="es-MX"/>
        </w:rPr>
      </w:pPr>
    </w:p>
    <w:p w:rsidR="003A4982" w:rsidRPr="003A4982" w:rsidRDefault="003A4982" w:rsidP="00081FFF">
      <w:pPr>
        <w:rPr>
          <w:lang w:val="es-MX"/>
        </w:rPr>
      </w:pPr>
    </w:p>
    <w:p w:rsidR="003A4982" w:rsidRPr="003A4982" w:rsidRDefault="003A4982" w:rsidP="003A4982">
      <w:pPr>
        <w:jc w:val="center"/>
        <w:rPr>
          <w:b/>
          <w:lang w:val="es-MX"/>
        </w:rPr>
      </w:pPr>
      <w:bookmarkStart w:id="0" w:name="DLey"/>
      <w:bookmarkEnd w:id="0"/>
      <w:r w:rsidRPr="003A4982">
        <w:rPr>
          <w:b/>
          <w:lang w:val="es-MX"/>
        </w:rPr>
        <w:t>LEY</w:t>
      </w:r>
    </w:p>
    <w:p w:rsidR="003A4982" w:rsidRPr="003A4982" w:rsidRDefault="003A4982" w:rsidP="003A4982">
      <w:pPr>
        <w:rPr>
          <w:b/>
          <w:lang w:val="es-MX"/>
        </w:rPr>
      </w:pPr>
    </w:p>
    <w:p w:rsidR="003A4982" w:rsidRDefault="003A4982" w:rsidP="003A4982">
      <w:pPr>
        <w:jc w:val="left"/>
      </w:pPr>
      <w:r>
        <w:t xml:space="preserve">“La Legislatura de la Ciudad Autónoma de Buenos Aires sanciona con fuerza de ley…” </w:t>
      </w:r>
    </w:p>
    <w:p w:rsidR="003A4982" w:rsidRDefault="003A4982" w:rsidP="003A4982">
      <w:r>
        <w:lastRenderedPageBreak/>
        <w:t xml:space="preserve">Artículo 1°.- Se instituye en el ámbito de la Ciudad Autónoma de Buenos Aires el 4 de octubre de cada año como el “Día del Voluntariado Hospitalario”. </w:t>
      </w:r>
    </w:p>
    <w:p w:rsidR="003A4982" w:rsidRDefault="003A4982" w:rsidP="003A4982"/>
    <w:p w:rsidR="003A4982" w:rsidRDefault="003A4982" w:rsidP="003A4982">
      <w:r>
        <w:t xml:space="preserve">Artículo 2°.- </w:t>
      </w:r>
      <w:proofErr w:type="spellStart"/>
      <w:r>
        <w:t>Facúltase</w:t>
      </w:r>
      <w:proofErr w:type="spellEnd"/>
      <w:r>
        <w:t xml:space="preserve"> al Poder Ejecutivo a desarrollar actividades para reconocer, fomentar y motivar el voluntariado en instituciones de salud pública y privadas. </w:t>
      </w:r>
    </w:p>
    <w:p w:rsidR="003A4982" w:rsidRDefault="003A4982" w:rsidP="003A4982"/>
    <w:p w:rsidR="003A4982" w:rsidRDefault="003A4982" w:rsidP="003A4982">
      <w:r>
        <w:t xml:space="preserve">Artículo 3°.- Esta ley entrará en vigencia el día siguiente al de su publicación en el BOLETÍN OFICIAL. </w:t>
      </w:r>
    </w:p>
    <w:p w:rsidR="003A4982" w:rsidRDefault="003A4982" w:rsidP="003A4982"/>
    <w:p w:rsidR="003A4982" w:rsidRPr="002032D8" w:rsidRDefault="003A4982" w:rsidP="003A4982">
      <w:pPr>
        <w:rPr>
          <w:b/>
          <w:lang w:val="es-MX"/>
        </w:rPr>
      </w:pPr>
      <w:r>
        <w:t>Artículo 4°.- Comuníquese al Poder Ejecutivo.</w:t>
      </w:r>
    </w:p>
    <w:p w:rsidR="003A4982" w:rsidRPr="002032D8" w:rsidRDefault="003A4982" w:rsidP="003A4982">
      <w:pPr>
        <w:rPr>
          <w:lang w:val="es-MX"/>
        </w:rPr>
      </w:pPr>
    </w:p>
    <w:p w:rsidR="003A4982" w:rsidRDefault="003A4982" w:rsidP="003A4982">
      <w:pPr>
        <w:rPr>
          <w:lang w:val="es-MX"/>
        </w:rPr>
      </w:pPr>
    </w:p>
    <w:p w:rsidR="003A4982" w:rsidRPr="002032D8" w:rsidRDefault="003A4982" w:rsidP="003A4982">
      <w:pPr>
        <w:rPr>
          <w:lang w:val="es-MX"/>
        </w:rPr>
      </w:pPr>
      <w:r w:rsidRPr="002032D8">
        <w:rPr>
          <w:lang w:val="es-MX"/>
        </w:rPr>
        <w:t xml:space="preserve">Sala de la Comisión: </w:t>
      </w:r>
      <w:r>
        <w:rPr>
          <w:lang w:val="es-MX"/>
        </w:rPr>
        <w:t xml:space="preserve">          </w:t>
      </w:r>
      <w:r w:rsidRPr="002032D8">
        <w:rPr>
          <w:lang w:val="es-MX"/>
        </w:rPr>
        <w:t xml:space="preserve"> de </w:t>
      </w:r>
      <w:r>
        <w:rPr>
          <w:lang w:val="es-MX"/>
        </w:rPr>
        <w:t xml:space="preserve">                             </w:t>
      </w:r>
      <w:r w:rsidRPr="002032D8">
        <w:rPr>
          <w:lang w:val="es-MX"/>
        </w:rPr>
        <w:t xml:space="preserve"> de 20</w:t>
      </w:r>
      <w:r>
        <w:rPr>
          <w:lang w:val="es-MX"/>
        </w:rPr>
        <w:t>2</w:t>
      </w:r>
      <w:r w:rsidRPr="002032D8">
        <w:rPr>
          <w:lang w:val="es-MX"/>
        </w:rPr>
        <w:t>4</w:t>
      </w:r>
    </w:p>
    <w:p w:rsidR="003A4982" w:rsidRPr="004233DF" w:rsidRDefault="003A4982" w:rsidP="003A4982">
      <w:pPr>
        <w:rPr>
          <w:lang w:val="es-MX"/>
        </w:rPr>
      </w:pPr>
    </w:p>
    <w:p w:rsidR="003A4982" w:rsidRDefault="003A4982" w:rsidP="003A4982">
      <w:pPr>
        <w:rPr>
          <w:lang w:val="es-MX"/>
        </w:rPr>
      </w:pPr>
    </w:p>
    <w:p w:rsidR="003A4982" w:rsidRDefault="003A4982" w:rsidP="003A4982">
      <w:pPr>
        <w:rPr>
          <w:lang w:val="es-MX"/>
        </w:rPr>
      </w:pPr>
    </w:p>
    <w:p w:rsidR="003A4982" w:rsidRDefault="003A4982" w:rsidP="003A4982">
      <w:pPr>
        <w:rPr>
          <w:lang w:val="es-MX"/>
        </w:rPr>
      </w:pPr>
    </w:p>
    <w:p w:rsidR="003A4982" w:rsidRDefault="003A4982" w:rsidP="003A4982">
      <w:pPr>
        <w:rPr>
          <w:lang w:val="es-MX"/>
        </w:rPr>
      </w:pPr>
    </w:p>
    <w:p w:rsidR="003A4982" w:rsidRDefault="003A4982" w:rsidP="003A4982">
      <w:pPr>
        <w:tabs>
          <w:tab w:val="left" w:pos="5103"/>
        </w:tabs>
        <w:rPr>
          <w:lang w:val="es-MX"/>
        </w:rPr>
      </w:pPr>
      <w:r>
        <w:rPr>
          <w:lang w:val="es-MX"/>
        </w:rPr>
        <w:tab/>
      </w:r>
      <w:r w:rsidRPr="00FC16AB">
        <w:rPr>
          <w:lang w:val="es-MX"/>
        </w:rPr>
        <w:t>Del Gaiso, Juan Facundo</w:t>
      </w:r>
    </w:p>
    <w:p w:rsidR="003A4982" w:rsidRPr="00FC16AB" w:rsidRDefault="003A4982" w:rsidP="003A4982">
      <w:pPr>
        <w:tabs>
          <w:tab w:val="left" w:pos="284"/>
          <w:tab w:val="left" w:pos="5103"/>
          <w:tab w:val="left" w:pos="5670"/>
        </w:tabs>
        <w:rPr>
          <w:lang w:val="es-MX"/>
        </w:rPr>
      </w:pPr>
      <w:r>
        <w:rPr>
          <w:lang w:val="es-MX"/>
        </w:rPr>
        <w:tab/>
        <w:t xml:space="preserve">         </w:t>
      </w:r>
      <w:r>
        <w:rPr>
          <w:lang w:val="es-MX"/>
        </w:rPr>
        <w:tab/>
      </w:r>
      <w:r>
        <w:rPr>
          <w:lang w:val="es-MX"/>
        </w:rPr>
        <w:tab/>
        <w:t xml:space="preserve">Presidente </w:t>
      </w:r>
    </w:p>
    <w:p w:rsidR="003A4982" w:rsidRDefault="003A4982" w:rsidP="003A4982">
      <w:pPr>
        <w:tabs>
          <w:tab w:val="left" w:pos="5103"/>
        </w:tabs>
        <w:spacing w:line="240" w:lineRule="atLeast"/>
        <w:rPr>
          <w:lang w:val="es-MX"/>
        </w:rPr>
      </w:pPr>
    </w:p>
    <w:p w:rsidR="003A4982" w:rsidRDefault="003A4982" w:rsidP="003A4982">
      <w:pPr>
        <w:tabs>
          <w:tab w:val="left" w:pos="5103"/>
        </w:tabs>
        <w:spacing w:line="240" w:lineRule="atLeast"/>
        <w:rPr>
          <w:lang w:val="es-MX"/>
        </w:rPr>
      </w:pPr>
    </w:p>
    <w:p w:rsidR="003A4982" w:rsidRDefault="003A4982" w:rsidP="003A4982">
      <w:pPr>
        <w:tabs>
          <w:tab w:val="left" w:pos="5103"/>
        </w:tabs>
        <w:spacing w:line="240" w:lineRule="atLeast"/>
        <w:rPr>
          <w:lang w:val="es-MX"/>
        </w:rPr>
      </w:pPr>
    </w:p>
    <w:p w:rsidR="003A4982" w:rsidRDefault="003A4982" w:rsidP="003A4982">
      <w:pPr>
        <w:tabs>
          <w:tab w:val="left" w:pos="5103"/>
        </w:tabs>
        <w:spacing w:line="240" w:lineRule="atLeast"/>
        <w:rPr>
          <w:lang w:val="es-MX"/>
        </w:rPr>
      </w:pPr>
    </w:p>
    <w:p w:rsidR="003A4982" w:rsidRDefault="003A4982" w:rsidP="003A4982">
      <w:pPr>
        <w:tabs>
          <w:tab w:val="left" w:pos="5103"/>
        </w:tabs>
        <w:spacing w:line="240" w:lineRule="atLeast"/>
        <w:rPr>
          <w:lang w:val="es-MX"/>
        </w:rPr>
      </w:pPr>
    </w:p>
    <w:p w:rsidR="003A4982" w:rsidRPr="00FC16AB" w:rsidRDefault="003A4982" w:rsidP="003A4982">
      <w:pPr>
        <w:tabs>
          <w:tab w:val="left" w:pos="5103"/>
        </w:tabs>
        <w:spacing w:line="240" w:lineRule="atLeast"/>
        <w:rPr>
          <w:lang w:val="es-MX"/>
        </w:rPr>
      </w:pPr>
      <w:r w:rsidRPr="00FC16AB">
        <w:rPr>
          <w:lang w:val="es-MX"/>
        </w:rPr>
        <w:t>O´Dezaille, Juan Pablo</w:t>
      </w:r>
      <w:r>
        <w:rPr>
          <w:lang w:val="es-MX"/>
        </w:rPr>
        <w:tab/>
      </w:r>
      <w:r w:rsidRPr="00FC16AB">
        <w:rPr>
          <w:lang w:val="es-MX"/>
        </w:rPr>
        <w:t>Rey Sandra Mónica</w:t>
      </w:r>
    </w:p>
    <w:p w:rsidR="003A4982" w:rsidRPr="000241CC" w:rsidRDefault="003A4982" w:rsidP="003A4982">
      <w:pPr>
        <w:tabs>
          <w:tab w:val="left" w:pos="4962"/>
          <w:tab w:val="left" w:pos="5103"/>
        </w:tabs>
        <w:spacing w:line="240" w:lineRule="atLeast"/>
        <w:rPr>
          <w:szCs w:val="24"/>
          <w:lang w:val="es-MX"/>
        </w:rPr>
      </w:pPr>
      <w:r>
        <w:rPr>
          <w:szCs w:val="24"/>
          <w:lang w:val="es-MX"/>
        </w:rPr>
        <w:t xml:space="preserve">     </w:t>
      </w:r>
      <w:r w:rsidRPr="000241CC">
        <w:rPr>
          <w:szCs w:val="24"/>
          <w:lang w:val="es-MX"/>
        </w:rPr>
        <w:t>Vicepresidente 1°</w:t>
      </w:r>
      <w:r w:rsidRPr="0067570B">
        <w:rPr>
          <w:szCs w:val="24"/>
          <w:lang w:val="es-MX"/>
        </w:rPr>
        <w:t xml:space="preserve"> </w:t>
      </w:r>
      <w:r>
        <w:rPr>
          <w:szCs w:val="24"/>
          <w:lang w:val="es-MX"/>
        </w:rPr>
        <w:tab/>
        <w:t xml:space="preserve">    </w:t>
      </w:r>
      <w:r w:rsidRPr="000241CC">
        <w:rPr>
          <w:szCs w:val="24"/>
          <w:lang w:val="es-MX"/>
        </w:rPr>
        <w:t xml:space="preserve">Vicepresidente </w:t>
      </w:r>
      <w:r>
        <w:rPr>
          <w:szCs w:val="24"/>
          <w:lang w:val="es-MX"/>
        </w:rPr>
        <w:t>2</w:t>
      </w:r>
      <w:r w:rsidRPr="000241CC">
        <w:rPr>
          <w:szCs w:val="24"/>
          <w:lang w:val="es-MX"/>
        </w:rPr>
        <w:t>°</w:t>
      </w:r>
    </w:p>
    <w:p w:rsidR="003A4982" w:rsidRPr="000241CC" w:rsidRDefault="003A4982" w:rsidP="003A4982">
      <w:pPr>
        <w:tabs>
          <w:tab w:val="left" w:pos="4962"/>
          <w:tab w:val="left" w:pos="5103"/>
        </w:tabs>
        <w:rPr>
          <w:szCs w:val="24"/>
          <w:lang w:val="es-MX"/>
        </w:rPr>
      </w:pPr>
    </w:p>
    <w:p w:rsidR="003A4982" w:rsidRDefault="003A4982" w:rsidP="003A4982">
      <w:pPr>
        <w:tabs>
          <w:tab w:val="left" w:pos="5103"/>
        </w:tabs>
        <w:rPr>
          <w:lang w:val="es-MX"/>
        </w:rPr>
      </w:pPr>
    </w:p>
    <w:p w:rsidR="003A4982" w:rsidRDefault="003A4982" w:rsidP="003A4982">
      <w:pPr>
        <w:tabs>
          <w:tab w:val="left" w:pos="5103"/>
        </w:tabs>
        <w:rPr>
          <w:lang w:val="es-MX"/>
        </w:rPr>
      </w:pPr>
    </w:p>
    <w:p w:rsidR="003A4982" w:rsidRDefault="003A4982" w:rsidP="003A4982">
      <w:pPr>
        <w:tabs>
          <w:tab w:val="left" w:pos="5103"/>
        </w:tabs>
        <w:rPr>
          <w:lang w:val="es-MX"/>
        </w:rPr>
      </w:pPr>
    </w:p>
    <w:p w:rsidR="003A4982" w:rsidRDefault="003A4982" w:rsidP="003A4982">
      <w:pPr>
        <w:tabs>
          <w:tab w:val="left" w:pos="5103"/>
        </w:tabs>
        <w:rPr>
          <w:lang w:val="es-MX"/>
        </w:rPr>
      </w:pPr>
    </w:p>
    <w:p w:rsidR="003A4982" w:rsidRDefault="003A4982" w:rsidP="003A4982">
      <w:pPr>
        <w:tabs>
          <w:tab w:val="left" w:pos="5103"/>
        </w:tabs>
        <w:rPr>
          <w:lang w:val="es-MX"/>
        </w:rPr>
      </w:pPr>
      <w:r w:rsidRPr="00FC16AB">
        <w:rPr>
          <w:lang w:val="es-MX"/>
        </w:rPr>
        <w:t>Arenaza, Juan Pablo</w:t>
      </w:r>
      <w:r>
        <w:rPr>
          <w:lang w:val="es-MX"/>
        </w:rPr>
        <w:tab/>
      </w:r>
      <w:r w:rsidRPr="00FC16AB">
        <w:rPr>
          <w:lang w:val="es-MX"/>
        </w:rPr>
        <w:t>Daer, Maía</w:t>
      </w:r>
    </w:p>
    <w:p w:rsidR="003A4982" w:rsidRDefault="003A4982" w:rsidP="003A4982">
      <w:pPr>
        <w:tabs>
          <w:tab w:val="left" w:pos="5103"/>
        </w:tabs>
        <w:rPr>
          <w:lang w:val="es-MX"/>
        </w:rPr>
      </w:pPr>
    </w:p>
    <w:p w:rsidR="003A4982" w:rsidRDefault="003A4982" w:rsidP="003A4982">
      <w:pPr>
        <w:tabs>
          <w:tab w:val="left" w:pos="5103"/>
        </w:tabs>
        <w:rPr>
          <w:lang w:val="es-MX"/>
        </w:rPr>
      </w:pPr>
    </w:p>
    <w:p w:rsidR="003A4982" w:rsidRDefault="003A4982" w:rsidP="003A4982">
      <w:pPr>
        <w:tabs>
          <w:tab w:val="left" w:pos="5103"/>
        </w:tabs>
        <w:rPr>
          <w:lang w:val="es-MX"/>
        </w:rPr>
      </w:pPr>
    </w:p>
    <w:p w:rsidR="003A4982" w:rsidRDefault="003A4982" w:rsidP="003A4982">
      <w:pPr>
        <w:tabs>
          <w:tab w:val="left" w:pos="5103"/>
        </w:tabs>
        <w:rPr>
          <w:lang w:val="es-MX"/>
        </w:rPr>
      </w:pPr>
    </w:p>
    <w:p w:rsidR="003A4982" w:rsidRDefault="003A4982" w:rsidP="003A4982">
      <w:pPr>
        <w:tabs>
          <w:tab w:val="left" w:pos="5103"/>
        </w:tabs>
        <w:rPr>
          <w:lang w:val="es-MX"/>
        </w:rPr>
      </w:pPr>
    </w:p>
    <w:p w:rsidR="003A4982" w:rsidRPr="00FC16AB" w:rsidRDefault="003A4982" w:rsidP="003A4982">
      <w:pPr>
        <w:tabs>
          <w:tab w:val="left" w:pos="5103"/>
        </w:tabs>
        <w:rPr>
          <w:lang w:val="es-MX"/>
        </w:rPr>
      </w:pPr>
      <w:r w:rsidRPr="00FC16AB">
        <w:rPr>
          <w:lang w:val="es-MX"/>
        </w:rPr>
        <w:t>Donati Pablo Alejandro</w:t>
      </w:r>
      <w:r>
        <w:rPr>
          <w:lang w:val="es-MX"/>
        </w:rPr>
        <w:tab/>
      </w:r>
      <w:r w:rsidRPr="00FC16AB">
        <w:rPr>
          <w:lang w:val="es-MX"/>
        </w:rPr>
        <w:t>Fierro María Celeste</w:t>
      </w:r>
    </w:p>
    <w:p w:rsidR="003A4982" w:rsidRDefault="003A4982" w:rsidP="003A4982">
      <w:pPr>
        <w:tabs>
          <w:tab w:val="left" w:pos="5103"/>
        </w:tabs>
        <w:rPr>
          <w:lang w:val="es-MX"/>
        </w:rPr>
      </w:pPr>
    </w:p>
    <w:p w:rsidR="003A4982" w:rsidRDefault="003A4982" w:rsidP="003A4982">
      <w:pPr>
        <w:tabs>
          <w:tab w:val="left" w:pos="5103"/>
        </w:tabs>
        <w:rPr>
          <w:lang w:val="es-MX"/>
        </w:rPr>
      </w:pPr>
    </w:p>
    <w:p w:rsidR="003A4982" w:rsidRDefault="003A4982" w:rsidP="003A4982">
      <w:pPr>
        <w:tabs>
          <w:tab w:val="left" w:pos="5103"/>
        </w:tabs>
        <w:rPr>
          <w:lang w:val="es-MX"/>
        </w:rPr>
      </w:pPr>
    </w:p>
    <w:p w:rsidR="003A4982" w:rsidRDefault="003A4982" w:rsidP="003A4982">
      <w:pPr>
        <w:tabs>
          <w:tab w:val="left" w:pos="5103"/>
        </w:tabs>
        <w:rPr>
          <w:lang w:val="es-MX"/>
        </w:rPr>
      </w:pPr>
    </w:p>
    <w:p w:rsidR="003A4982" w:rsidRDefault="003A4982" w:rsidP="003A4982">
      <w:pPr>
        <w:tabs>
          <w:tab w:val="left" w:pos="5103"/>
        </w:tabs>
        <w:rPr>
          <w:lang w:val="es-MX"/>
        </w:rPr>
      </w:pPr>
    </w:p>
    <w:p w:rsidR="003A4982" w:rsidRPr="00FC16AB" w:rsidRDefault="003A4982" w:rsidP="003A4982">
      <w:pPr>
        <w:tabs>
          <w:tab w:val="left" w:pos="5103"/>
        </w:tabs>
        <w:rPr>
          <w:lang w:val="es-MX"/>
        </w:rPr>
      </w:pPr>
      <w:r w:rsidRPr="00FC16AB">
        <w:rPr>
          <w:lang w:val="es-MX"/>
        </w:rPr>
        <w:t>Iañez Berenice</w:t>
      </w:r>
      <w:r>
        <w:rPr>
          <w:lang w:val="es-MX"/>
        </w:rPr>
        <w:tab/>
      </w:r>
      <w:r w:rsidRPr="00FC16AB">
        <w:rPr>
          <w:lang w:val="es-MX"/>
        </w:rPr>
        <w:t>Lapeña Lucio</w:t>
      </w:r>
    </w:p>
    <w:p w:rsidR="003A4982" w:rsidRDefault="003A4982" w:rsidP="003A4982">
      <w:pPr>
        <w:tabs>
          <w:tab w:val="left" w:pos="5103"/>
        </w:tabs>
        <w:rPr>
          <w:lang w:val="es-MX"/>
        </w:rPr>
      </w:pPr>
    </w:p>
    <w:p w:rsidR="003A4982" w:rsidRDefault="003A4982" w:rsidP="003A4982">
      <w:pPr>
        <w:tabs>
          <w:tab w:val="left" w:pos="5103"/>
        </w:tabs>
        <w:rPr>
          <w:lang w:val="es-MX"/>
        </w:rPr>
      </w:pPr>
    </w:p>
    <w:p w:rsidR="003A4982" w:rsidRDefault="003A4982" w:rsidP="003A4982">
      <w:pPr>
        <w:tabs>
          <w:tab w:val="left" w:pos="5103"/>
        </w:tabs>
        <w:rPr>
          <w:lang w:val="es-MX"/>
        </w:rPr>
      </w:pPr>
    </w:p>
    <w:p w:rsidR="003A4982" w:rsidRDefault="003A4982" w:rsidP="003A4982">
      <w:pPr>
        <w:tabs>
          <w:tab w:val="left" w:pos="5103"/>
        </w:tabs>
        <w:rPr>
          <w:lang w:val="es-MX"/>
        </w:rPr>
      </w:pPr>
    </w:p>
    <w:p w:rsidR="003A4982" w:rsidRDefault="003A4982" w:rsidP="003A4982">
      <w:pPr>
        <w:tabs>
          <w:tab w:val="left" w:pos="5103"/>
        </w:tabs>
        <w:rPr>
          <w:lang w:val="es-MX"/>
        </w:rPr>
      </w:pPr>
    </w:p>
    <w:p w:rsidR="003A4982" w:rsidRPr="00FC16AB" w:rsidRDefault="003A4982" w:rsidP="003A4982">
      <w:pPr>
        <w:tabs>
          <w:tab w:val="left" w:pos="5103"/>
        </w:tabs>
        <w:rPr>
          <w:lang w:val="es-MX"/>
        </w:rPr>
      </w:pPr>
      <w:r w:rsidRPr="00FC16AB">
        <w:rPr>
          <w:lang w:val="es-MX"/>
        </w:rPr>
        <w:t>Loupias Juan Francisco</w:t>
      </w:r>
      <w:r>
        <w:rPr>
          <w:lang w:val="es-MX"/>
        </w:rPr>
        <w:tab/>
      </w:r>
      <w:r w:rsidRPr="00FC16AB">
        <w:rPr>
          <w:lang w:val="es-MX"/>
        </w:rPr>
        <w:t>Michielotto, Paola</w:t>
      </w:r>
    </w:p>
    <w:p w:rsidR="003A4982" w:rsidRDefault="003A4982" w:rsidP="003A4982">
      <w:pPr>
        <w:tabs>
          <w:tab w:val="left" w:pos="5103"/>
        </w:tabs>
        <w:rPr>
          <w:lang w:val="es-MX"/>
        </w:rPr>
      </w:pPr>
    </w:p>
    <w:p w:rsidR="003A4982" w:rsidRDefault="003A4982" w:rsidP="003A4982">
      <w:pPr>
        <w:tabs>
          <w:tab w:val="left" w:pos="5103"/>
        </w:tabs>
        <w:rPr>
          <w:lang w:val="es-MX"/>
        </w:rPr>
      </w:pPr>
    </w:p>
    <w:p w:rsidR="003A4982" w:rsidRDefault="003A4982" w:rsidP="003A4982">
      <w:pPr>
        <w:tabs>
          <w:tab w:val="left" w:pos="5103"/>
        </w:tabs>
        <w:rPr>
          <w:lang w:val="es-MX"/>
        </w:rPr>
      </w:pPr>
    </w:p>
    <w:p w:rsidR="003A4982" w:rsidRDefault="003A4982" w:rsidP="003A4982">
      <w:pPr>
        <w:tabs>
          <w:tab w:val="left" w:pos="5103"/>
        </w:tabs>
        <w:rPr>
          <w:lang w:val="es-MX"/>
        </w:rPr>
      </w:pPr>
    </w:p>
    <w:p w:rsidR="003A4982" w:rsidRDefault="003A4982" w:rsidP="003A4982">
      <w:pPr>
        <w:tabs>
          <w:tab w:val="left" w:pos="5103"/>
        </w:tabs>
        <w:rPr>
          <w:lang w:val="es-MX"/>
        </w:rPr>
      </w:pPr>
    </w:p>
    <w:p w:rsidR="003A4982" w:rsidRPr="00FC16AB" w:rsidRDefault="003A4982" w:rsidP="003A4982">
      <w:pPr>
        <w:tabs>
          <w:tab w:val="left" w:pos="5103"/>
        </w:tabs>
        <w:rPr>
          <w:lang w:val="es-MX"/>
        </w:rPr>
      </w:pPr>
      <w:r w:rsidRPr="00FC16AB">
        <w:rPr>
          <w:lang w:val="es-MX"/>
        </w:rPr>
        <w:t>Montenegro, Victoria</w:t>
      </w:r>
      <w:r>
        <w:rPr>
          <w:lang w:val="es-MX"/>
        </w:rPr>
        <w:tab/>
      </w:r>
      <w:r w:rsidRPr="00FC16AB">
        <w:rPr>
          <w:lang w:val="es-MX"/>
        </w:rPr>
        <w:t>Ocaña María Graciela</w:t>
      </w:r>
    </w:p>
    <w:p w:rsidR="003A4982" w:rsidRDefault="003A4982" w:rsidP="003A4982">
      <w:pPr>
        <w:tabs>
          <w:tab w:val="left" w:pos="5103"/>
        </w:tabs>
        <w:rPr>
          <w:lang w:val="es-MX"/>
        </w:rPr>
      </w:pPr>
    </w:p>
    <w:p w:rsidR="003A4982" w:rsidRDefault="003A4982" w:rsidP="003A4982">
      <w:pPr>
        <w:tabs>
          <w:tab w:val="left" w:pos="5103"/>
        </w:tabs>
        <w:rPr>
          <w:lang w:val="es-MX"/>
        </w:rPr>
      </w:pPr>
    </w:p>
    <w:p w:rsidR="003A4982" w:rsidRDefault="003A4982" w:rsidP="003A4982">
      <w:pPr>
        <w:tabs>
          <w:tab w:val="left" w:pos="5103"/>
        </w:tabs>
        <w:rPr>
          <w:lang w:val="es-MX"/>
        </w:rPr>
      </w:pPr>
    </w:p>
    <w:p w:rsidR="003A4982" w:rsidRDefault="003A4982" w:rsidP="003A4982">
      <w:pPr>
        <w:tabs>
          <w:tab w:val="left" w:pos="5103"/>
        </w:tabs>
        <w:rPr>
          <w:lang w:val="es-MX"/>
        </w:rPr>
      </w:pPr>
    </w:p>
    <w:p w:rsidR="003A4982" w:rsidRDefault="003A4982" w:rsidP="003A4982">
      <w:pPr>
        <w:tabs>
          <w:tab w:val="left" w:pos="5103"/>
        </w:tabs>
        <w:rPr>
          <w:lang w:val="es-MX"/>
        </w:rPr>
      </w:pPr>
    </w:p>
    <w:p w:rsidR="003A4982" w:rsidRPr="004233DF" w:rsidRDefault="003A4982" w:rsidP="003A4982">
      <w:pPr>
        <w:tabs>
          <w:tab w:val="left" w:pos="5103"/>
        </w:tabs>
        <w:rPr>
          <w:lang w:val="es-MX"/>
        </w:rPr>
      </w:pPr>
      <w:r w:rsidRPr="00FC16AB">
        <w:rPr>
          <w:lang w:val="es-MX"/>
        </w:rPr>
        <w:t>Romero Claudio</w:t>
      </w:r>
      <w:r>
        <w:rPr>
          <w:lang w:val="es-MX"/>
        </w:rPr>
        <w:tab/>
      </w:r>
      <w:r w:rsidRPr="00FC16AB">
        <w:rPr>
          <w:lang w:val="es-MX"/>
        </w:rPr>
        <w:t>Solano  Gabriel</w:t>
      </w:r>
    </w:p>
    <w:p w:rsidR="003A4982" w:rsidRPr="00035ADF" w:rsidRDefault="003A4982" w:rsidP="003A4982">
      <w:pPr>
        <w:rPr>
          <w:lang w:val="es-MX"/>
        </w:rPr>
      </w:pPr>
    </w:p>
    <w:p w:rsidR="00AF6352" w:rsidRPr="003A4982" w:rsidRDefault="00AF6352" w:rsidP="00081FFF">
      <w:pPr>
        <w:rPr>
          <w:lang w:val="es-MX"/>
        </w:rPr>
      </w:pPr>
    </w:p>
    <w:sectPr w:rsidR="00AF6352" w:rsidRPr="003A4982" w:rsidSect="005A3AA1">
      <w:headerReference w:type="default" r:id="rId7"/>
      <w:footerReference w:type="default" r:id="rId8"/>
      <w:pgSz w:w="12242" w:h="20163" w:code="5"/>
      <w:pgMar w:top="2268" w:right="851" w:bottom="1418" w:left="2835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250A3" w:rsidRDefault="00B250A3">
      <w:r>
        <w:separator/>
      </w:r>
    </w:p>
  </w:endnote>
  <w:endnote w:type="continuationSeparator" w:id="0">
    <w:p w:rsidR="00B250A3" w:rsidRDefault="00B250A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1A75" w:rsidRPr="003A4982" w:rsidRDefault="00601A75">
    <w:pPr>
      <w:pStyle w:val="Piedepgina"/>
      <w:rPr>
        <w:color w:val="333333"/>
        <w:sz w:val="20"/>
      </w:rPr>
    </w:pPr>
    <w:bookmarkStart w:id="1" w:name="Despacho"/>
    <w:bookmarkEnd w:id="1"/>
  </w:p>
  <w:p w:rsidR="00601A75" w:rsidRPr="003A4982" w:rsidRDefault="00601A75">
    <w:pPr>
      <w:pStyle w:val="Piedepgina"/>
      <w:rPr>
        <w:color w:val="333333"/>
        <w:sz w:val="20"/>
      </w:rPr>
    </w:pPr>
    <w:r w:rsidRPr="003A4982">
      <w:rPr>
        <w:color w:val="333333"/>
        <w:sz w:val="20"/>
      </w:rPr>
      <w:t xml:space="preserve">Último cambio: </w:t>
    </w:r>
    <w:fldSimple w:instr=" SAVEDATE  \* MERGEFORMAT ">
      <w:r w:rsidR="00692639">
        <w:rPr>
          <w:noProof/>
          <w:color w:val="333333"/>
          <w:sz w:val="20"/>
        </w:rPr>
        <w:t>2/8/2024 13:44:00</w:t>
      </w:r>
    </w:fldSimple>
    <w:r w:rsidRPr="003A4982">
      <w:rPr>
        <w:color w:val="333333"/>
        <w:sz w:val="20"/>
      </w:rPr>
      <w:t xml:space="preserve">  -  Cantidad de caracteres: </w:t>
    </w:r>
    <w:fldSimple w:instr=" NUMCHARS  \* MERGEFORMAT ">
      <w:r w:rsidR="00692639">
        <w:rPr>
          <w:noProof/>
          <w:color w:val="333333"/>
          <w:sz w:val="20"/>
        </w:rPr>
        <w:t>2872</w:t>
      </w:r>
    </w:fldSimple>
    <w:r w:rsidRPr="003A4982">
      <w:rPr>
        <w:color w:val="333333"/>
        <w:sz w:val="20"/>
      </w:rPr>
      <w:t xml:space="preserve"> - Cantidad de palabras: </w:t>
    </w:r>
    <w:fldSimple w:instr=" NUMWORDS  \* MERGEFORMAT ">
      <w:r w:rsidR="00692639">
        <w:rPr>
          <w:noProof/>
          <w:color w:val="333333"/>
          <w:sz w:val="20"/>
        </w:rPr>
        <w:t>538</w:t>
      </w:r>
    </w:fldSimple>
  </w:p>
  <w:p w:rsidR="00601A75" w:rsidRPr="003A4982" w:rsidRDefault="00601A75" w:rsidP="00B05649">
    <w:pPr>
      <w:pStyle w:val="Piedepgina"/>
      <w:tabs>
        <w:tab w:val="left" w:pos="3565"/>
      </w:tabs>
      <w:rPr>
        <w:rStyle w:val="Nmerodepgina"/>
        <w:color w:val="333333"/>
      </w:rPr>
    </w:pPr>
    <w:r w:rsidRPr="003A4982">
      <w:rPr>
        <w:color w:val="333333"/>
        <w:sz w:val="20"/>
      </w:rPr>
      <w:tab/>
      <w:t>Pág.</w:t>
    </w:r>
    <w:r w:rsidRPr="003A4982">
      <w:rPr>
        <w:color w:val="333333"/>
      </w:rPr>
      <w:t xml:space="preserve"> </w:t>
    </w:r>
    <w:r w:rsidRPr="003A4982">
      <w:rPr>
        <w:rStyle w:val="Nmerodepgina"/>
        <w:color w:val="333333"/>
      </w:rPr>
      <w:fldChar w:fldCharType="begin"/>
    </w:r>
    <w:r w:rsidRPr="003A4982">
      <w:rPr>
        <w:rStyle w:val="Nmerodepgina"/>
        <w:color w:val="333333"/>
      </w:rPr>
      <w:instrText xml:space="preserve"> PAGE </w:instrText>
    </w:r>
    <w:r w:rsidRPr="003A4982">
      <w:rPr>
        <w:rStyle w:val="Nmerodepgina"/>
        <w:color w:val="333333"/>
      </w:rPr>
      <w:fldChar w:fldCharType="separate"/>
    </w:r>
    <w:r w:rsidR="00692639">
      <w:rPr>
        <w:rStyle w:val="Nmerodepgina"/>
        <w:noProof/>
        <w:color w:val="333333"/>
      </w:rPr>
      <w:t>3</w:t>
    </w:r>
    <w:r w:rsidRPr="003A4982">
      <w:rPr>
        <w:rStyle w:val="Nmerodepgina"/>
        <w:color w:val="333333"/>
      </w:rPr>
      <w:fldChar w:fldCharType="end"/>
    </w:r>
    <w:r w:rsidRPr="003A4982">
      <w:rPr>
        <w:rStyle w:val="Nmerodepgina"/>
        <w:color w:val="333333"/>
      </w:rPr>
      <w:t>/</w:t>
    </w:r>
    <w:fldSimple w:instr=" NUMPAGES  \* MERGEFORMAT ">
      <w:r w:rsidR="00692639">
        <w:rPr>
          <w:rStyle w:val="Nmerodepgina"/>
          <w:noProof/>
          <w:color w:val="333333"/>
        </w:rPr>
        <w:t>3</w:t>
      </w:r>
    </w:fldSimple>
    <w:r w:rsidRPr="003A4982">
      <w:rPr>
        <w:rStyle w:val="Nmerodepgina"/>
        <w:color w:val="333333"/>
      </w:rPr>
      <w:t xml:space="preserve"> </w:t>
    </w:r>
  </w:p>
  <w:p w:rsidR="00601A75" w:rsidRPr="003A4982" w:rsidRDefault="00601A75">
    <w:pPr>
      <w:pStyle w:val="Piedepgina"/>
      <w:rPr>
        <w:color w:val="333333"/>
        <w:sz w:val="20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250A3" w:rsidRDefault="00B250A3">
      <w:r>
        <w:separator/>
      </w:r>
    </w:p>
  </w:footnote>
  <w:footnote w:type="continuationSeparator" w:id="0">
    <w:p w:rsidR="00B250A3" w:rsidRDefault="00B250A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4982" w:rsidRDefault="003A4982" w:rsidP="003A4982">
    <w:pPr>
      <w:pStyle w:val="Encabezado"/>
      <w:ind w:left="-2410" w:firstLine="850"/>
      <w:jc w:val="right"/>
      <w:rPr>
        <w:noProof/>
        <w:lang w:val="es-ES"/>
      </w:rPr>
    </w:pPr>
    <w:r>
      <w:rPr>
        <w:noProof/>
        <w:lang w:val="es-ES"/>
      </w:rPr>
      <w:t xml:space="preserve">Referencia: </w:t>
    </w:r>
    <w:r>
      <w:rPr>
        <w:szCs w:val="24"/>
        <w:lang w:val="es-MX"/>
      </w:rPr>
      <w:t>E</w:t>
    </w:r>
    <w:r w:rsidRPr="004233DF">
      <w:rPr>
        <w:szCs w:val="24"/>
        <w:lang w:val="es-MX"/>
      </w:rPr>
      <w:t>xpediente</w:t>
    </w:r>
    <w:r>
      <w:rPr>
        <w:szCs w:val="24"/>
        <w:lang w:val="es-MX"/>
      </w:rPr>
      <w:t xml:space="preserve"> </w:t>
    </w:r>
    <w:r w:rsidRPr="00BA7F85">
      <w:rPr>
        <w:szCs w:val="24"/>
      </w:rPr>
      <w:t>1609-D-2024</w:t>
    </w:r>
  </w:p>
  <w:p w:rsidR="003A4982" w:rsidRDefault="003A4982" w:rsidP="0033168A">
    <w:pPr>
      <w:pStyle w:val="Encabezado"/>
      <w:ind w:left="-2410" w:firstLine="850"/>
      <w:jc w:val="center"/>
      <w:rPr>
        <w:noProof/>
        <w:lang w:val="es-ES"/>
      </w:rPr>
    </w:pPr>
  </w:p>
  <w:p w:rsidR="0033168A" w:rsidRDefault="003A4982" w:rsidP="0033168A">
    <w:pPr>
      <w:pStyle w:val="Encabezado"/>
      <w:ind w:left="-2410" w:firstLine="850"/>
      <w:jc w:val="center"/>
      <w:rPr>
        <w:i/>
        <w:sz w:val="18"/>
        <w:szCs w:val="18"/>
      </w:rPr>
    </w:pPr>
    <w:r>
      <w:rPr>
        <w:noProof/>
        <w:lang w:val="es-ES"/>
      </w:rPr>
      <w:drawing>
        <wp:inline distT="0" distB="0" distL="0" distR="0">
          <wp:extent cx="1885950" cy="342900"/>
          <wp:effectExtent l="19050" t="0" r="0" b="0"/>
          <wp:docPr id="1" name="0 Imagen" descr="logo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0 Imagen" descr="logo1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85950" cy="3429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="0033168A">
      <w:rPr>
        <w:i/>
        <w:sz w:val="18"/>
        <w:szCs w:val="18"/>
      </w:rPr>
      <w:br/>
    </w:r>
  </w:p>
  <w:p w:rsidR="00601A75" w:rsidRDefault="00601A75" w:rsidP="0033168A">
    <w:pPr>
      <w:pStyle w:val="Encabezado"/>
      <w:jc w:val="center"/>
      <w:rPr>
        <w:i/>
        <w:color w:val="000000"/>
        <w:shd w:val="clear" w:color="auto" w:fill="FFFFFF"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/>
  <w:rsids>
    <w:rsidRoot w:val="00692639"/>
    <w:rsid w:val="00001988"/>
    <w:rsid w:val="000031F8"/>
    <w:rsid w:val="00026430"/>
    <w:rsid w:val="00030DF5"/>
    <w:rsid w:val="0003615C"/>
    <w:rsid w:val="000376AB"/>
    <w:rsid w:val="00043882"/>
    <w:rsid w:val="00062864"/>
    <w:rsid w:val="00067370"/>
    <w:rsid w:val="000713D7"/>
    <w:rsid w:val="00071CFB"/>
    <w:rsid w:val="00077DAC"/>
    <w:rsid w:val="00080837"/>
    <w:rsid w:val="00081FFF"/>
    <w:rsid w:val="00085D07"/>
    <w:rsid w:val="000B2290"/>
    <w:rsid w:val="000D1497"/>
    <w:rsid w:val="000D2860"/>
    <w:rsid w:val="000D6C54"/>
    <w:rsid w:val="000E3949"/>
    <w:rsid w:val="000F74CB"/>
    <w:rsid w:val="000F7E30"/>
    <w:rsid w:val="00103C6B"/>
    <w:rsid w:val="00104335"/>
    <w:rsid w:val="00127D10"/>
    <w:rsid w:val="00136787"/>
    <w:rsid w:val="00145948"/>
    <w:rsid w:val="00155C7C"/>
    <w:rsid w:val="00160A2A"/>
    <w:rsid w:val="001614A7"/>
    <w:rsid w:val="001843F7"/>
    <w:rsid w:val="0019414B"/>
    <w:rsid w:val="001B0CF3"/>
    <w:rsid w:val="001B770D"/>
    <w:rsid w:val="001C18CC"/>
    <w:rsid w:val="001D480C"/>
    <w:rsid w:val="001E5394"/>
    <w:rsid w:val="001F2924"/>
    <w:rsid w:val="001F3AFD"/>
    <w:rsid w:val="00205802"/>
    <w:rsid w:val="00205DAD"/>
    <w:rsid w:val="00223436"/>
    <w:rsid w:val="002327DE"/>
    <w:rsid w:val="00246DF0"/>
    <w:rsid w:val="0026220D"/>
    <w:rsid w:val="00265972"/>
    <w:rsid w:val="00275865"/>
    <w:rsid w:val="00276A7E"/>
    <w:rsid w:val="00296815"/>
    <w:rsid w:val="002971A4"/>
    <w:rsid w:val="002B47D0"/>
    <w:rsid w:val="002C768C"/>
    <w:rsid w:val="002D05E9"/>
    <w:rsid w:val="002D533A"/>
    <w:rsid w:val="002D778C"/>
    <w:rsid w:val="002E38C3"/>
    <w:rsid w:val="002F7961"/>
    <w:rsid w:val="00302300"/>
    <w:rsid w:val="00305DD1"/>
    <w:rsid w:val="003145ED"/>
    <w:rsid w:val="00315C77"/>
    <w:rsid w:val="0033168A"/>
    <w:rsid w:val="00335CD9"/>
    <w:rsid w:val="00340F54"/>
    <w:rsid w:val="0035681D"/>
    <w:rsid w:val="003A4982"/>
    <w:rsid w:val="003A7311"/>
    <w:rsid w:val="003B471C"/>
    <w:rsid w:val="003D10AB"/>
    <w:rsid w:val="003D4000"/>
    <w:rsid w:val="003F1EFD"/>
    <w:rsid w:val="003F4249"/>
    <w:rsid w:val="00401C75"/>
    <w:rsid w:val="0040761B"/>
    <w:rsid w:val="00422C3F"/>
    <w:rsid w:val="004354AC"/>
    <w:rsid w:val="00446E1A"/>
    <w:rsid w:val="004847CA"/>
    <w:rsid w:val="004B7714"/>
    <w:rsid w:val="004D2D62"/>
    <w:rsid w:val="004D30D5"/>
    <w:rsid w:val="004D438B"/>
    <w:rsid w:val="004E235F"/>
    <w:rsid w:val="0051012E"/>
    <w:rsid w:val="005142E6"/>
    <w:rsid w:val="00522C71"/>
    <w:rsid w:val="00534552"/>
    <w:rsid w:val="00540D49"/>
    <w:rsid w:val="00540E5C"/>
    <w:rsid w:val="00550A79"/>
    <w:rsid w:val="00551DE0"/>
    <w:rsid w:val="0057409D"/>
    <w:rsid w:val="005769D4"/>
    <w:rsid w:val="00584777"/>
    <w:rsid w:val="00587242"/>
    <w:rsid w:val="005A1232"/>
    <w:rsid w:val="005A32ED"/>
    <w:rsid w:val="005A3AA1"/>
    <w:rsid w:val="005A4D27"/>
    <w:rsid w:val="005B0FAF"/>
    <w:rsid w:val="005B14CE"/>
    <w:rsid w:val="005B6538"/>
    <w:rsid w:val="005C37AB"/>
    <w:rsid w:val="005F35E2"/>
    <w:rsid w:val="00601A75"/>
    <w:rsid w:val="00606D7C"/>
    <w:rsid w:val="00616F70"/>
    <w:rsid w:val="00622DE5"/>
    <w:rsid w:val="00636BE0"/>
    <w:rsid w:val="0064363E"/>
    <w:rsid w:val="0065711B"/>
    <w:rsid w:val="006811D6"/>
    <w:rsid w:val="00690392"/>
    <w:rsid w:val="00692639"/>
    <w:rsid w:val="00697F98"/>
    <w:rsid w:val="006A6925"/>
    <w:rsid w:val="006C326A"/>
    <w:rsid w:val="006C40E9"/>
    <w:rsid w:val="006D3303"/>
    <w:rsid w:val="006D5CB7"/>
    <w:rsid w:val="006E3675"/>
    <w:rsid w:val="006F4384"/>
    <w:rsid w:val="00705135"/>
    <w:rsid w:val="00706B8E"/>
    <w:rsid w:val="00715AF3"/>
    <w:rsid w:val="00720C1E"/>
    <w:rsid w:val="00734F30"/>
    <w:rsid w:val="007410E7"/>
    <w:rsid w:val="007420D8"/>
    <w:rsid w:val="00771B54"/>
    <w:rsid w:val="007728C1"/>
    <w:rsid w:val="00777916"/>
    <w:rsid w:val="00780167"/>
    <w:rsid w:val="00795E19"/>
    <w:rsid w:val="007B0FD7"/>
    <w:rsid w:val="007B3715"/>
    <w:rsid w:val="007B6DE7"/>
    <w:rsid w:val="007C0373"/>
    <w:rsid w:val="007C0CF9"/>
    <w:rsid w:val="007D2459"/>
    <w:rsid w:val="007E2AB2"/>
    <w:rsid w:val="007E3534"/>
    <w:rsid w:val="007E36D1"/>
    <w:rsid w:val="008019FD"/>
    <w:rsid w:val="008034F8"/>
    <w:rsid w:val="00812683"/>
    <w:rsid w:val="00820A3A"/>
    <w:rsid w:val="00827228"/>
    <w:rsid w:val="008433E2"/>
    <w:rsid w:val="00846702"/>
    <w:rsid w:val="008553EB"/>
    <w:rsid w:val="0086333F"/>
    <w:rsid w:val="00870A2D"/>
    <w:rsid w:val="008844BF"/>
    <w:rsid w:val="0088546A"/>
    <w:rsid w:val="00890C59"/>
    <w:rsid w:val="00890E2F"/>
    <w:rsid w:val="008938E5"/>
    <w:rsid w:val="008B4536"/>
    <w:rsid w:val="008C4AC3"/>
    <w:rsid w:val="00906685"/>
    <w:rsid w:val="00910E0F"/>
    <w:rsid w:val="0091690E"/>
    <w:rsid w:val="00947238"/>
    <w:rsid w:val="009624FC"/>
    <w:rsid w:val="0096461D"/>
    <w:rsid w:val="009953AF"/>
    <w:rsid w:val="00996E34"/>
    <w:rsid w:val="009A6E2B"/>
    <w:rsid w:val="009B4FAC"/>
    <w:rsid w:val="009C20D3"/>
    <w:rsid w:val="009E5835"/>
    <w:rsid w:val="009F4E01"/>
    <w:rsid w:val="00A06A2B"/>
    <w:rsid w:val="00A07090"/>
    <w:rsid w:val="00A11AD7"/>
    <w:rsid w:val="00A1286B"/>
    <w:rsid w:val="00A240CA"/>
    <w:rsid w:val="00A37C1D"/>
    <w:rsid w:val="00A40D86"/>
    <w:rsid w:val="00A43208"/>
    <w:rsid w:val="00A47920"/>
    <w:rsid w:val="00A502EF"/>
    <w:rsid w:val="00A55E61"/>
    <w:rsid w:val="00A66804"/>
    <w:rsid w:val="00A75EED"/>
    <w:rsid w:val="00A7779B"/>
    <w:rsid w:val="00A878E2"/>
    <w:rsid w:val="00A962A7"/>
    <w:rsid w:val="00AA08DB"/>
    <w:rsid w:val="00AA2FEA"/>
    <w:rsid w:val="00AA7C22"/>
    <w:rsid w:val="00AB0A73"/>
    <w:rsid w:val="00AB5EB2"/>
    <w:rsid w:val="00AC3839"/>
    <w:rsid w:val="00AE2E8F"/>
    <w:rsid w:val="00AF5760"/>
    <w:rsid w:val="00AF6352"/>
    <w:rsid w:val="00B05649"/>
    <w:rsid w:val="00B1723C"/>
    <w:rsid w:val="00B177FE"/>
    <w:rsid w:val="00B250A3"/>
    <w:rsid w:val="00B264C1"/>
    <w:rsid w:val="00B31B65"/>
    <w:rsid w:val="00B36178"/>
    <w:rsid w:val="00B4532F"/>
    <w:rsid w:val="00B46232"/>
    <w:rsid w:val="00B85EE2"/>
    <w:rsid w:val="00BF2B7B"/>
    <w:rsid w:val="00BF71C2"/>
    <w:rsid w:val="00C26F53"/>
    <w:rsid w:val="00C330CB"/>
    <w:rsid w:val="00C3675D"/>
    <w:rsid w:val="00C419C1"/>
    <w:rsid w:val="00C51E49"/>
    <w:rsid w:val="00C521F9"/>
    <w:rsid w:val="00C63351"/>
    <w:rsid w:val="00C71253"/>
    <w:rsid w:val="00C734F9"/>
    <w:rsid w:val="00C87365"/>
    <w:rsid w:val="00C93FF6"/>
    <w:rsid w:val="00CC20B0"/>
    <w:rsid w:val="00CD3069"/>
    <w:rsid w:val="00CE163F"/>
    <w:rsid w:val="00D21279"/>
    <w:rsid w:val="00D23C57"/>
    <w:rsid w:val="00D43AA2"/>
    <w:rsid w:val="00D518DB"/>
    <w:rsid w:val="00D55ECB"/>
    <w:rsid w:val="00D67721"/>
    <w:rsid w:val="00D758CE"/>
    <w:rsid w:val="00D76A86"/>
    <w:rsid w:val="00D927D4"/>
    <w:rsid w:val="00DD2795"/>
    <w:rsid w:val="00DD4DE2"/>
    <w:rsid w:val="00DD520D"/>
    <w:rsid w:val="00DF0164"/>
    <w:rsid w:val="00DF54AA"/>
    <w:rsid w:val="00E07D33"/>
    <w:rsid w:val="00E12909"/>
    <w:rsid w:val="00E12DDE"/>
    <w:rsid w:val="00E143B6"/>
    <w:rsid w:val="00E30CFF"/>
    <w:rsid w:val="00E55186"/>
    <w:rsid w:val="00E615F1"/>
    <w:rsid w:val="00E63146"/>
    <w:rsid w:val="00E64A1D"/>
    <w:rsid w:val="00E74920"/>
    <w:rsid w:val="00E81EE5"/>
    <w:rsid w:val="00E91F21"/>
    <w:rsid w:val="00EB6956"/>
    <w:rsid w:val="00EF0D22"/>
    <w:rsid w:val="00F13C69"/>
    <w:rsid w:val="00F41DF6"/>
    <w:rsid w:val="00F52245"/>
    <w:rsid w:val="00F5569F"/>
    <w:rsid w:val="00F60308"/>
    <w:rsid w:val="00F640D0"/>
    <w:rsid w:val="00F75389"/>
    <w:rsid w:val="00F903E8"/>
    <w:rsid w:val="00FA0C8C"/>
    <w:rsid w:val="00FD07F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jc w:val="both"/>
    </w:pPr>
    <w:rPr>
      <w:sz w:val="24"/>
      <w:lang w:val="es-AR"/>
    </w:rPr>
  </w:style>
  <w:style w:type="character" w:default="1" w:styleId="Fuentedeprrafopredeter">
    <w:name w:val="Default Paragraph Font"/>
    <w:semiHidden/>
  </w:style>
  <w:style w:type="table" w:default="1" w:styleId="Tabla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semiHidden/>
  </w:style>
  <w:style w:type="paragraph" w:customStyle="1" w:styleId="redaccin">
    <w:name w:val="redacción"/>
    <w:basedOn w:val="Normal"/>
    <w:next w:val="Normal"/>
    <w:pPr>
      <w:ind w:left="3686"/>
    </w:pPr>
  </w:style>
  <w:style w:type="paragraph" w:styleId="Encabezado">
    <w:name w:val="header"/>
    <w:basedOn w:val="Normal"/>
    <w:link w:val="EncabezadoCar"/>
    <w:uiPriority w:val="99"/>
    <w:pPr>
      <w:tabs>
        <w:tab w:val="center" w:pos="4419"/>
        <w:tab w:val="right" w:pos="8838"/>
      </w:tabs>
    </w:pPr>
  </w:style>
  <w:style w:type="paragraph" w:styleId="Piedepgina">
    <w:name w:val="footer"/>
    <w:basedOn w:val="Normal"/>
    <w:pPr>
      <w:tabs>
        <w:tab w:val="center" w:pos="4419"/>
        <w:tab w:val="right" w:pos="8838"/>
      </w:tabs>
    </w:pPr>
  </w:style>
  <w:style w:type="character" w:styleId="Nmerodepgina">
    <w:name w:val="page number"/>
    <w:basedOn w:val="Fuentedeprrafopredeter"/>
  </w:style>
  <w:style w:type="character" w:customStyle="1" w:styleId="EncabezadoCar">
    <w:name w:val="Encabezado Car"/>
    <w:basedOn w:val="Fuentedeprrafopredeter"/>
    <w:link w:val="Encabezado"/>
    <w:uiPriority w:val="99"/>
    <w:rsid w:val="0033168A"/>
    <w:rPr>
      <w:sz w:val="24"/>
      <w:lang w:val="es-ES_tradnl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692639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692639"/>
    <w:rPr>
      <w:rFonts w:ascii="Tahoma" w:hAnsi="Tahoma" w:cs="Tahoma"/>
      <w:sz w:val="16"/>
      <w:szCs w:val="16"/>
      <w:lang w:val="es-A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ipaz\AppData\Roaming\Microsoft\Plantillas\Legislar%20-2022.dot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DEDC284-F24C-4602-BCDC-4578C03D3A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Legislar -2022</Template>
  <TotalTime>8</TotalTime>
  <Pages>3</Pages>
  <Words>538</Words>
  <Characters>2872</Characters>
  <Application>Microsoft Office Word</Application>
  <DocSecurity>0</DocSecurity>
  <Lines>121</Lines>
  <Paragraphs>30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Nuevo Proyecto</vt:lpstr>
    </vt:vector>
  </TitlesOfParts>
  <Company>Bangho</Company>
  <LinksUpToDate>false</LinksUpToDate>
  <CharactersWithSpaces>3454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Nuevo Proyecto</dc:title>
  <dc:creator>sipaz</dc:creator>
  <cp:lastModifiedBy>sipaz</cp:lastModifiedBy>
  <cp:revision>2</cp:revision>
  <cp:lastPrinted>2024-08-02T16:45:00Z</cp:lastPrinted>
  <dcterms:created xsi:type="dcterms:W3CDTF">2024-08-02T16:39:00Z</dcterms:created>
  <dcterms:modified xsi:type="dcterms:W3CDTF">2024-08-02T16:48:00Z</dcterms:modified>
</cp:coreProperties>
</file>