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37A" w:rsidRPr="00CF7C62" w:rsidRDefault="00BA737A" w:rsidP="00CF7C62">
      <w:pPr>
        <w:rPr>
          <w:lang w:val="es-MX"/>
        </w:rPr>
      </w:pPr>
      <w:r w:rsidRPr="00CF7C62">
        <w:rPr>
          <w:lang w:val="es-MX"/>
        </w:rPr>
        <w:t>Legislatura de la Ciudad Autónoma de Buenos Aires</w:t>
      </w:r>
    </w:p>
    <w:p w:rsidR="00BA737A" w:rsidRPr="00CF7C62" w:rsidRDefault="00BA737A" w:rsidP="00CF7C62">
      <w:pPr>
        <w:rPr>
          <w:lang w:val="es-MX"/>
        </w:rPr>
      </w:pPr>
    </w:p>
    <w:p w:rsidR="00BA737A" w:rsidRPr="00CF7C62" w:rsidRDefault="00BA737A" w:rsidP="00CF7C62">
      <w:pPr>
        <w:rPr>
          <w:lang w:val="es-MX"/>
        </w:rPr>
      </w:pPr>
      <w:r w:rsidRPr="00CF7C62">
        <w:rPr>
          <w:b/>
          <w:lang w:val="es-MX"/>
        </w:rPr>
        <w:t>Visto</w:t>
      </w:r>
      <w:r w:rsidRPr="00CF7C62">
        <w:rPr>
          <w:lang w:val="es-MX"/>
        </w:rPr>
        <w:t>:</w:t>
      </w:r>
    </w:p>
    <w:p w:rsidR="00BA737A" w:rsidRPr="00CF7C62" w:rsidRDefault="00BA737A" w:rsidP="00CF7C62">
      <w:pPr>
        <w:rPr>
          <w:lang w:val="es-MX"/>
        </w:rPr>
      </w:pPr>
    </w:p>
    <w:p w:rsidR="00BA737A" w:rsidRPr="00CF7C62" w:rsidRDefault="00BA737A" w:rsidP="00CF7C62">
      <w:pPr>
        <w:rPr>
          <w:lang w:val="es-MX"/>
        </w:rPr>
      </w:pPr>
      <w:r w:rsidRPr="00CF7C62">
        <w:rPr>
          <w:lang w:val="es-MX"/>
        </w:rPr>
        <w:tab/>
        <w:t xml:space="preserve">El Expediente Nº </w:t>
      </w:r>
      <w:r w:rsidR="008B3BB9" w:rsidRPr="00CF7C62">
        <w:rPr>
          <w:lang w:val="es-MX"/>
        </w:rPr>
        <w:t>1180</w:t>
      </w:r>
      <w:r w:rsidRPr="00CF7C62">
        <w:rPr>
          <w:lang w:val="es-MX"/>
        </w:rPr>
        <w:t>-D-202</w:t>
      </w:r>
      <w:r w:rsidR="000A1659" w:rsidRPr="00CF7C62">
        <w:rPr>
          <w:lang w:val="es-MX"/>
        </w:rPr>
        <w:t>4</w:t>
      </w:r>
      <w:r w:rsidRPr="00CF7C62">
        <w:rPr>
          <w:lang w:val="es-MX"/>
        </w:rPr>
        <w:t>,</w:t>
      </w:r>
      <w:r w:rsidR="00413D69" w:rsidRPr="00CF7C62">
        <w:rPr>
          <w:lang w:val="es-MX"/>
        </w:rPr>
        <w:t xml:space="preserve"> de</w:t>
      </w:r>
      <w:r w:rsidRPr="00CF7C62">
        <w:rPr>
          <w:lang w:val="es-MX"/>
        </w:rPr>
        <w:t xml:space="preserve"> </w:t>
      </w:r>
      <w:r w:rsidR="00413D69" w:rsidRPr="00CF7C62">
        <w:rPr>
          <w:lang w:val="es-MX"/>
        </w:rPr>
        <w:t>autoría</w:t>
      </w:r>
      <w:r w:rsidRPr="00CF7C62">
        <w:rPr>
          <w:lang w:val="es-MX"/>
        </w:rPr>
        <w:t xml:space="preserve"> de los diputados </w:t>
      </w:r>
      <w:r w:rsidR="008B3BB9" w:rsidRPr="00CF7C62">
        <w:rPr>
          <w:lang w:val="es-MX"/>
        </w:rPr>
        <w:t>Grillo Alejandro</w:t>
      </w:r>
      <w:r w:rsidR="000A1659" w:rsidRPr="00CF7C62">
        <w:rPr>
          <w:lang w:val="es-MX"/>
        </w:rPr>
        <w:t xml:space="preserve">, </w:t>
      </w:r>
      <w:r w:rsidR="00413D69" w:rsidRPr="00CF7C62">
        <w:rPr>
          <w:lang w:val="es-MX"/>
        </w:rPr>
        <w:t xml:space="preserve">y Claudio </w:t>
      </w:r>
      <w:proofErr w:type="spellStart"/>
      <w:r w:rsidR="00413D69" w:rsidRPr="00CF7C62">
        <w:rPr>
          <w:lang w:val="es-MX"/>
        </w:rPr>
        <w:t>Ferreño</w:t>
      </w:r>
      <w:proofErr w:type="spellEnd"/>
      <w:r w:rsidR="00413D69" w:rsidRPr="00CF7C62">
        <w:rPr>
          <w:lang w:val="es-MX"/>
        </w:rPr>
        <w:t xml:space="preserve"> y la Diputada </w:t>
      </w:r>
      <w:proofErr w:type="spellStart"/>
      <w:r w:rsidR="008B3BB9" w:rsidRPr="00CF7C62">
        <w:rPr>
          <w:lang w:val="es-MX"/>
        </w:rPr>
        <w:t>Daer</w:t>
      </w:r>
      <w:proofErr w:type="spellEnd"/>
      <w:r w:rsidR="008B3BB9" w:rsidRPr="00CF7C62">
        <w:rPr>
          <w:lang w:val="es-MX"/>
        </w:rPr>
        <w:t xml:space="preserve"> </w:t>
      </w:r>
      <w:proofErr w:type="spellStart"/>
      <w:r w:rsidR="008B3BB9" w:rsidRPr="00CF7C62">
        <w:rPr>
          <w:lang w:val="es-MX"/>
        </w:rPr>
        <w:t>Maia</w:t>
      </w:r>
      <w:proofErr w:type="spellEnd"/>
      <w:r w:rsidR="008B3BB9" w:rsidRPr="00CF7C62">
        <w:rPr>
          <w:lang w:val="es-MX"/>
        </w:rPr>
        <w:t>,</w:t>
      </w:r>
      <w:r w:rsidRPr="00CF7C62">
        <w:rPr>
          <w:lang w:val="es-MX"/>
        </w:rPr>
        <w:t xml:space="preserve"> por el cual se propicia condonar la de</w:t>
      </w:r>
      <w:r w:rsidR="000B62F4" w:rsidRPr="00CF7C62">
        <w:rPr>
          <w:lang w:val="es-MX"/>
        </w:rPr>
        <w:t xml:space="preserve">uda que en concepto de </w:t>
      </w:r>
      <w:r w:rsidR="000A1659" w:rsidRPr="00CF7C62">
        <w:rPr>
          <w:lang w:val="es-MX"/>
        </w:rPr>
        <w:t xml:space="preserve">Impuesto Inmobiliario y </w:t>
      </w:r>
      <w:r w:rsidRPr="00CF7C62">
        <w:rPr>
          <w:lang w:val="es-MX"/>
        </w:rPr>
        <w:t xml:space="preserve">Tasa Retributiva </w:t>
      </w:r>
      <w:r w:rsidR="00EB1E04" w:rsidRPr="00CF7C62">
        <w:rPr>
          <w:lang w:val="es-MX"/>
        </w:rPr>
        <w:t>por</w:t>
      </w:r>
      <w:r w:rsidRPr="00CF7C62">
        <w:rPr>
          <w:lang w:val="es-MX"/>
        </w:rPr>
        <w:t xml:space="preserve"> los Servicios de Alumbrado, Barrido y Limpieza, Mantenimiento y Conservación de Sumideros mantiene la </w:t>
      </w:r>
      <w:r w:rsidR="008B3BB9" w:rsidRPr="00CF7C62">
        <w:rPr>
          <w:lang w:val="es-MX"/>
        </w:rPr>
        <w:t xml:space="preserve">"Sociedad Luz Universidad Popular", </w:t>
      </w:r>
      <w:r w:rsidRPr="00CF7C62">
        <w:rPr>
          <w:lang w:val="es-MX"/>
        </w:rPr>
        <w:t>y</w:t>
      </w:r>
    </w:p>
    <w:p w:rsidR="000B62F4" w:rsidRPr="00CF7C62" w:rsidRDefault="000B62F4" w:rsidP="00CF7C62">
      <w:pPr>
        <w:rPr>
          <w:lang w:val="es-MX"/>
        </w:rPr>
      </w:pPr>
    </w:p>
    <w:p w:rsidR="00BA737A" w:rsidRPr="00CF7C62" w:rsidRDefault="00BA737A" w:rsidP="00CF7C62">
      <w:pPr>
        <w:rPr>
          <w:lang w:val="es-MX"/>
        </w:rPr>
      </w:pPr>
      <w:r w:rsidRPr="00CF7C62">
        <w:rPr>
          <w:b/>
          <w:lang w:val="es-MX"/>
        </w:rPr>
        <w:t>Considerando</w:t>
      </w:r>
      <w:r w:rsidRPr="00CF7C62">
        <w:rPr>
          <w:lang w:val="es-MX"/>
        </w:rPr>
        <w:t>:</w:t>
      </w:r>
    </w:p>
    <w:p w:rsidR="00BA737A" w:rsidRPr="00CF7C62" w:rsidRDefault="00BA737A" w:rsidP="00CF7C62">
      <w:pPr>
        <w:rPr>
          <w:lang w:val="es-MX"/>
        </w:rPr>
      </w:pPr>
    </w:p>
    <w:p w:rsidR="0057075F" w:rsidRPr="00CF7C62" w:rsidRDefault="0057075F" w:rsidP="00CF7C62">
      <w:pPr>
        <w:ind w:firstLine="1418"/>
        <w:rPr>
          <w:lang w:val="es-MX"/>
        </w:rPr>
      </w:pPr>
      <w:r w:rsidRPr="00CF7C62">
        <w:rPr>
          <w:lang w:val="es-MX"/>
        </w:rPr>
        <w:t>Que la Sociedad Luz, instalada desde hace más de 100 años en la zona, es una de las entidades más respetadas y estimadas de un barrio que no la vio nacer, pero sí afianzarse y definir su política cultural, de la cual, en la actualidad, se sigue beneficiando.</w:t>
      </w:r>
    </w:p>
    <w:p w:rsidR="0057075F" w:rsidRPr="00CF7C62" w:rsidRDefault="0057075F" w:rsidP="00CF7C62">
      <w:pPr>
        <w:ind w:firstLine="1418"/>
        <w:rPr>
          <w:lang w:val="es-MX"/>
        </w:rPr>
      </w:pPr>
    </w:p>
    <w:p w:rsidR="0057075F" w:rsidRPr="00CF7C62" w:rsidRDefault="0057075F" w:rsidP="00CF7C62">
      <w:pPr>
        <w:ind w:firstLine="1418"/>
        <w:rPr>
          <w:lang w:val="es-MX"/>
        </w:rPr>
      </w:pPr>
      <w:r w:rsidRPr="00CF7C62">
        <w:rPr>
          <w:lang w:val="es-MX"/>
        </w:rPr>
        <w:t xml:space="preserve">Que a comienzos de 1899, el estudiante de ingeniería Mauricio </w:t>
      </w:r>
      <w:proofErr w:type="spellStart"/>
      <w:r w:rsidRPr="00CF7C62">
        <w:rPr>
          <w:lang w:val="es-MX"/>
        </w:rPr>
        <w:t>Klimann</w:t>
      </w:r>
      <w:proofErr w:type="spellEnd"/>
      <w:r w:rsidRPr="00CF7C62">
        <w:rPr>
          <w:lang w:val="es-MX"/>
        </w:rPr>
        <w:t>, inició gestiones para organizar una institución cultural destinada a la enseñanza con proyecciones "luminosas", que por estos tiempos comenzaba a estar de moda en Europa.</w:t>
      </w:r>
    </w:p>
    <w:p w:rsidR="00C95B1A" w:rsidRPr="00CF7C62" w:rsidRDefault="00C95B1A" w:rsidP="00CF7C62">
      <w:pPr>
        <w:rPr>
          <w:lang w:val="es-MX"/>
        </w:rPr>
      </w:pPr>
    </w:p>
    <w:p w:rsidR="0057075F" w:rsidRPr="00CF7C62" w:rsidRDefault="00C95B1A" w:rsidP="00CF7C62">
      <w:pPr>
        <w:ind w:firstLine="1418"/>
        <w:rPr>
          <w:lang w:val="es-MX"/>
        </w:rPr>
      </w:pPr>
      <w:r w:rsidRPr="00CF7C62">
        <w:rPr>
          <w:lang w:val="es-MX"/>
        </w:rPr>
        <w:t xml:space="preserve">Que </w:t>
      </w:r>
      <w:r w:rsidR="00707576" w:rsidRPr="00CF7C62">
        <w:rPr>
          <w:lang w:val="es-MX"/>
        </w:rPr>
        <w:t xml:space="preserve">finalmente, </w:t>
      </w:r>
      <w:r w:rsidR="0057075F" w:rsidRPr="00CF7C62">
        <w:rPr>
          <w:lang w:val="es-MX"/>
        </w:rPr>
        <w:t xml:space="preserve">la Sociedad Luz </w:t>
      </w:r>
      <w:r w:rsidRPr="00CF7C62">
        <w:rPr>
          <w:lang w:val="es-MX"/>
        </w:rPr>
        <w:t>c</w:t>
      </w:r>
      <w:r w:rsidR="0057075F" w:rsidRPr="00CF7C62">
        <w:rPr>
          <w:lang w:val="es-MX"/>
        </w:rPr>
        <w:t>omenzó a funcionar</w:t>
      </w:r>
      <w:r w:rsidR="00707576" w:rsidRPr="00CF7C62">
        <w:rPr>
          <w:lang w:val="es-MX"/>
        </w:rPr>
        <w:t xml:space="preserve"> en un local del Centro Socialista de la calle México 2070</w:t>
      </w:r>
      <w:r w:rsidR="0057075F" w:rsidRPr="00CF7C62">
        <w:rPr>
          <w:lang w:val="es-MX"/>
        </w:rPr>
        <w:t xml:space="preserve"> con un Estatuto que establecía sus propósitos: 1) Difundir en el pueblo las nociones y los métodos de la ciencia, 2) Educar sus facultades de expresión hablada, escrita y artística, y 3) Propender al perfeccionamiento de la educación técnica.</w:t>
      </w:r>
    </w:p>
    <w:p w:rsidR="00C95B1A" w:rsidRPr="00CF7C62" w:rsidRDefault="00C95B1A" w:rsidP="00CF7C62">
      <w:pPr>
        <w:ind w:firstLine="1418"/>
        <w:rPr>
          <w:lang w:val="es-MX"/>
        </w:rPr>
      </w:pPr>
    </w:p>
    <w:p w:rsidR="00C95B1A" w:rsidRPr="00CF7C62" w:rsidRDefault="00C95B1A" w:rsidP="00CF7C62">
      <w:pPr>
        <w:ind w:firstLine="1418"/>
        <w:rPr>
          <w:lang w:val="es-MX"/>
        </w:rPr>
      </w:pPr>
      <w:r w:rsidRPr="00CF7C62">
        <w:rPr>
          <w:lang w:val="es-MX"/>
        </w:rPr>
        <w:t xml:space="preserve">Que en el marco de la acción comunitaria y pedagógica diseñada por los socios tuvieron lugar las primeras actividades. </w:t>
      </w:r>
      <w:r w:rsidR="00707576" w:rsidRPr="00CF7C62">
        <w:rPr>
          <w:lang w:val="es-MX"/>
        </w:rPr>
        <w:t>D</w:t>
      </w:r>
      <w:r w:rsidRPr="00CF7C62">
        <w:rPr>
          <w:lang w:val="es-MX"/>
        </w:rPr>
        <w:t>ictado de conferencias sobre Anatomía Fisiológica (</w:t>
      </w:r>
      <w:proofErr w:type="spellStart"/>
      <w:r w:rsidRPr="00CF7C62">
        <w:rPr>
          <w:lang w:val="es-MX"/>
        </w:rPr>
        <w:t>Dickman</w:t>
      </w:r>
      <w:proofErr w:type="spellEnd"/>
      <w:r w:rsidRPr="00CF7C62">
        <w:rPr>
          <w:lang w:val="es-MX"/>
        </w:rPr>
        <w:t>), sobre Botánica y Geografía (</w:t>
      </w:r>
      <w:proofErr w:type="spellStart"/>
      <w:r w:rsidRPr="00CF7C62">
        <w:rPr>
          <w:lang w:val="es-MX"/>
        </w:rPr>
        <w:t>Fenia</w:t>
      </w:r>
      <w:proofErr w:type="spellEnd"/>
      <w:r w:rsidRPr="00CF7C62">
        <w:rPr>
          <w:lang w:val="es-MX"/>
        </w:rPr>
        <w:t xml:space="preserve"> </w:t>
      </w:r>
      <w:proofErr w:type="spellStart"/>
      <w:r w:rsidRPr="00CF7C62">
        <w:rPr>
          <w:lang w:val="es-MX"/>
        </w:rPr>
        <w:t>Chertkoff</w:t>
      </w:r>
      <w:proofErr w:type="spellEnd"/>
      <w:r w:rsidRPr="00CF7C62">
        <w:rPr>
          <w:lang w:val="es-MX"/>
        </w:rPr>
        <w:t xml:space="preserve">), sobre alcoholismo o sobre enfermedades venéreas e higiene sexual (Alicia </w:t>
      </w:r>
      <w:proofErr w:type="spellStart"/>
      <w:r w:rsidRPr="00CF7C62">
        <w:rPr>
          <w:lang w:val="es-MX"/>
        </w:rPr>
        <w:t>Moreau</w:t>
      </w:r>
      <w:proofErr w:type="spellEnd"/>
      <w:r w:rsidRPr="00CF7C62">
        <w:rPr>
          <w:lang w:val="es-MX"/>
        </w:rPr>
        <w:t xml:space="preserve"> de Justo). </w:t>
      </w:r>
      <w:r w:rsidR="00707576" w:rsidRPr="00CF7C62">
        <w:rPr>
          <w:lang w:val="es-MX"/>
        </w:rPr>
        <w:t>E</w:t>
      </w:r>
      <w:r w:rsidRPr="00CF7C62">
        <w:rPr>
          <w:lang w:val="es-MX"/>
        </w:rPr>
        <w:t>ntre 1914 y 1925 se dictaron 4.491 conferencias y se realizaron 321 visitas de estudio a museos, escuelas  técnicas y fábricas.</w:t>
      </w:r>
    </w:p>
    <w:p w:rsidR="00C95B1A" w:rsidRPr="00CF7C62" w:rsidRDefault="00C95B1A" w:rsidP="00CF7C62">
      <w:pPr>
        <w:ind w:firstLine="1418"/>
        <w:rPr>
          <w:lang w:val="es-MX"/>
        </w:rPr>
      </w:pPr>
    </w:p>
    <w:p w:rsidR="00A04F1A" w:rsidRPr="00CF7C62" w:rsidRDefault="00C95B1A" w:rsidP="00CF7C62">
      <w:pPr>
        <w:ind w:firstLine="1418"/>
        <w:rPr>
          <w:lang w:val="es-MX"/>
        </w:rPr>
      </w:pPr>
      <w:r w:rsidRPr="00CF7C62">
        <w:rPr>
          <w:lang w:val="es-MX"/>
        </w:rPr>
        <w:t xml:space="preserve">Que para el año 1936, la obra post-escolar Juan B. Justo había tenido 210 alumnos; la Biblioteca poseía 10.824 libros y folletos y un movimiento de 29.725 préstamos de libros. Es por estos años que comenzó a desplegarse otro aspecto interesante de la obra de la Sociedad Luz: las ediciones de hojas, folletos, libros, etc., costeados con la donación de las dietas de diputado de quien fuera presidente de la institución, Ángel Giménez. Conforme registros históricos fueron alrededor de 249 publicaciones que alcanzaron un tiraje total de 3.113.200 ejemplares, archivados en 22 tomos. </w:t>
      </w:r>
    </w:p>
    <w:p w:rsidR="00A04F1A" w:rsidRPr="00CF7C62" w:rsidRDefault="00A04F1A" w:rsidP="00CF7C62">
      <w:pPr>
        <w:ind w:firstLine="1418"/>
        <w:rPr>
          <w:lang w:val="es-MX"/>
        </w:rPr>
      </w:pPr>
    </w:p>
    <w:p w:rsidR="00C95B1A" w:rsidRPr="00CF7C62" w:rsidRDefault="00A04F1A" w:rsidP="00CF7C62">
      <w:pPr>
        <w:ind w:firstLine="1418"/>
        <w:rPr>
          <w:lang w:val="es-MX"/>
        </w:rPr>
      </w:pPr>
      <w:r w:rsidRPr="00CF7C62">
        <w:rPr>
          <w:lang w:val="es-MX"/>
        </w:rPr>
        <w:t>Que a</w:t>
      </w:r>
      <w:r w:rsidR="00C95B1A" w:rsidRPr="00CF7C62">
        <w:rPr>
          <w:lang w:val="es-MX"/>
        </w:rPr>
        <w:t xml:space="preserve"> partir de 1922 la Sociedad Luz se ubicó en su actual emplazamiento de Suárez 1301, constituyéndose en uno de los puntos de referencia histórico-social de los barrios de la Boca y Barracas. Su edificio, construido por la entrega sin pausa de numerosos militantes fue catalogado con protección cautelar por el Gobierno de la Ciudad de Buenos Aires.</w:t>
      </w:r>
    </w:p>
    <w:p w:rsidR="00C95B1A" w:rsidRPr="00CF7C62" w:rsidRDefault="00C95B1A" w:rsidP="00CF7C62">
      <w:pPr>
        <w:ind w:firstLine="1418"/>
        <w:rPr>
          <w:lang w:val="es-MX"/>
        </w:rPr>
      </w:pPr>
    </w:p>
    <w:p w:rsidR="000B62F4" w:rsidRPr="00CF7C62" w:rsidRDefault="00C95B1A" w:rsidP="00CF7C62">
      <w:pPr>
        <w:ind w:firstLine="1418"/>
        <w:rPr>
          <w:lang w:val="es-MX"/>
        </w:rPr>
      </w:pPr>
      <w:r w:rsidRPr="00CF7C62">
        <w:rPr>
          <w:lang w:val="es-MX"/>
        </w:rPr>
        <w:t>Que en la actualidad continúa su labor de difusión cultural con sus cursos</w:t>
      </w:r>
      <w:r w:rsidR="00A04F1A" w:rsidRPr="00CF7C62">
        <w:rPr>
          <w:lang w:val="es-MX"/>
        </w:rPr>
        <w:t xml:space="preserve"> </w:t>
      </w:r>
      <w:r w:rsidRPr="00CF7C62">
        <w:rPr>
          <w:lang w:val="es-MX"/>
        </w:rPr>
        <w:t>de idioma, de actividades manuales, etc., y con una biblioteca muy importante al servicio de la comunidad.</w:t>
      </w:r>
    </w:p>
    <w:p w:rsidR="00C95B1A" w:rsidRPr="00CF7C62" w:rsidRDefault="00C95B1A" w:rsidP="00CF7C62">
      <w:pPr>
        <w:rPr>
          <w:lang w:val="es-MX"/>
        </w:rPr>
      </w:pPr>
    </w:p>
    <w:p w:rsidR="00C95B1A" w:rsidRPr="00CF7C62" w:rsidRDefault="00A04F1A" w:rsidP="00CF7C62">
      <w:pPr>
        <w:ind w:firstLine="1418"/>
        <w:rPr>
          <w:lang w:val="es-MX"/>
        </w:rPr>
      </w:pPr>
      <w:r w:rsidRPr="00CF7C62">
        <w:rPr>
          <w:lang w:val="es-MX"/>
        </w:rPr>
        <w:t>Que e</w:t>
      </w:r>
      <w:r w:rsidR="00C95B1A" w:rsidRPr="00CF7C62">
        <w:rPr>
          <w:lang w:val="es-MX"/>
        </w:rPr>
        <w:t>l Poder Ejecutivo reconoció el carácter sin fines de lucro y de</w:t>
      </w:r>
      <w:r w:rsidRPr="00CF7C62">
        <w:rPr>
          <w:lang w:val="es-MX"/>
        </w:rPr>
        <w:t xml:space="preserve"> </w:t>
      </w:r>
      <w:r w:rsidR="00C95B1A" w:rsidRPr="00CF7C62">
        <w:rPr>
          <w:lang w:val="es-MX"/>
        </w:rPr>
        <w:t>interés cultural y social para la Ciudad de la entidad al otorgarle oportunamente una</w:t>
      </w:r>
      <w:r w:rsidRPr="00CF7C62">
        <w:rPr>
          <w:lang w:val="es-MX"/>
        </w:rPr>
        <w:t xml:space="preserve"> </w:t>
      </w:r>
      <w:r w:rsidR="00C95B1A" w:rsidRPr="00CF7C62">
        <w:rPr>
          <w:lang w:val="es-MX"/>
        </w:rPr>
        <w:t>exención impositiva mediante la resolución 2329/DGR/99, pero esta no fue renovada</w:t>
      </w:r>
      <w:r w:rsidRPr="00CF7C62">
        <w:rPr>
          <w:lang w:val="es-MX"/>
        </w:rPr>
        <w:t xml:space="preserve"> </w:t>
      </w:r>
      <w:r w:rsidR="00C95B1A" w:rsidRPr="00CF7C62">
        <w:rPr>
          <w:lang w:val="es-MX"/>
        </w:rPr>
        <w:t>por contingencias organizativas de la institución, lo que origino una deuda que es la que</w:t>
      </w:r>
      <w:r w:rsidRPr="00CF7C62">
        <w:rPr>
          <w:lang w:val="es-MX"/>
        </w:rPr>
        <w:t xml:space="preserve"> peticionan</w:t>
      </w:r>
      <w:r w:rsidR="00C95B1A" w:rsidRPr="00CF7C62">
        <w:rPr>
          <w:lang w:val="es-MX"/>
        </w:rPr>
        <w:t xml:space="preserve"> que se condone.</w:t>
      </w:r>
    </w:p>
    <w:p w:rsidR="00C95B1A" w:rsidRPr="00CF7C62" w:rsidRDefault="00A04F1A" w:rsidP="00CF7C62">
      <w:pPr>
        <w:ind w:firstLine="1418"/>
        <w:rPr>
          <w:lang w:val="es-MX"/>
        </w:rPr>
      </w:pPr>
      <w:r w:rsidRPr="00CF7C62">
        <w:rPr>
          <w:lang w:val="es-MX"/>
        </w:rPr>
        <w:lastRenderedPageBreak/>
        <w:t>Que p</w:t>
      </w:r>
      <w:r w:rsidR="00C95B1A" w:rsidRPr="00CF7C62">
        <w:rPr>
          <w:lang w:val="es-MX"/>
        </w:rPr>
        <w:t>or último</w:t>
      </w:r>
      <w:r w:rsidRPr="00CF7C62">
        <w:rPr>
          <w:lang w:val="es-MX"/>
        </w:rPr>
        <w:t xml:space="preserve"> </w:t>
      </w:r>
      <w:r w:rsidR="00C95B1A" w:rsidRPr="00CF7C62">
        <w:rPr>
          <w:lang w:val="es-MX"/>
        </w:rPr>
        <w:t>cabe destacar que en el año 2003 la Sociedad Luz creó un Profesorado de Historia al</w:t>
      </w:r>
      <w:r w:rsidRPr="00CF7C62">
        <w:rPr>
          <w:lang w:val="es-MX"/>
        </w:rPr>
        <w:t xml:space="preserve"> </w:t>
      </w:r>
      <w:r w:rsidR="00C95B1A" w:rsidRPr="00CF7C62">
        <w:rPr>
          <w:lang w:val="es-MX"/>
        </w:rPr>
        <w:t>cual acuden decenas de alumnos todos los días, reafirmando con esto su compromiso</w:t>
      </w:r>
      <w:r w:rsidRPr="00CF7C62">
        <w:rPr>
          <w:lang w:val="es-MX"/>
        </w:rPr>
        <w:t xml:space="preserve"> </w:t>
      </w:r>
      <w:r w:rsidR="00C95B1A" w:rsidRPr="00CF7C62">
        <w:rPr>
          <w:lang w:val="es-MX"/>
        </w:rPr>
        <w:t>con la difusión de los valores e ideas que dieron lugar a su fundación.</w:t>
      </w:r>
    </w:p>
    <w:p w:rsidR="00A04F1A" w:rsidRPr="00CF7C62" w:rsidRDefault="00A04F1A" w:rsidP="00CF7C62">
      <w:pPr>
        <w:ind w:firstLine="1418"/>
        <w:rPr>
          <w:lang w:val="es-MX"/>
        </w:rPr>
      </w:pPr>
    </w:p>
    <w:p w:rsidR="00C95B1A" w:rsidRPr="00CF7C62" w:rsidRDefault="00A04F1A" w:rsidP="00CF7C62">
      <w:pPr>
        <w:ind w:firstLine="1418"/>
        <w:rPr>
          <w:lang w:val="es-MX"/>
        </w:rPr>
      </w:pPr>
      <w:r w:rsidRPr="00CF7C62">
        <w:rPr>
          <w:lang w:val="es-MX"/>
        </w:rPr>
        <w:t>Que l</w:t>
      </w:r>
      <w:r w:rsidR="00C95B1A" w:rsidRPr="00CF7C62">
        <w:rPr>
          <w:lang w:val="es-MX"/>
        </w:rPr>
        <w:t>a Sociedad Luz posee una biblioteca popular - Ángel Giménez -</w:t>
      </w:r>
      <w:r w:rsidRPr="00CF7C62">
        <w:rPr>
          <w:lang w:val="es-MX"/>
        </w:rPr>
        <w:t xml:space="preserve"> </w:t>
      </w:r>
      <w:r w:rsidR="00C95B1A" w:rsidRPr="00CF7C62">
        <w:rPr>
          <w:lang w:val="es-MX"/>
        </w:rPr>
        <w:t>con más de 90.000 volúmenes que es visitada por vecinos e investigadores. Además en</w:t>
      </w:r>
      <w:r w:rsidRPr="00CF7C62">
        <w:rPr>
          <w:lang w:val="es-MX"/>
        </w:rPr>
        <w:t xml:space="preserve"> </w:t>
      </w:r>
      <w:r w:rsidR="00C95B1A" w:rsidRPr="00CF7C62">
        <w:rPr>
          <w:lang w:val="es-MX"/>
        </w:rPr>
        <w:t>sus aulas funciona el centro educativo primario, dependiente del gobierno de la ciudad</w:t>
      </w:r>
      <w:r w:rsidRPr="00CF7C62">
        <w:rPr>
          <w:lang w:val="es-MX"/>
        </w:rPr>
        <w:t xml:space="preserve"> </w:t>
      </w:r>
      <w:r w:rsidR="00C95B1A" w:rsidRPr="00CF7C62">
        <w:rPr>
          <w:lang w:val="es-MX"/>
        </w:rPr>
        <w:t>de Buenos Aires, donde se dictan clases del programa de escuela primaria para adultos</w:t>
      </w:r>
      <w:r w:rsidRPr="00CF7C62">
        <w:rPr>
          <w:lang w:val="es-MX"/>
        </w:rPr>
        <w:t xml:space="preserve"> </w:t>
      </w:r>
      <w:r w:rsidR="00C95B1A" w:rsidRPr="00CF7C62">
        <w:rPr>
          <w:lang w:val="es-MX"/>
        </w:rPr>
        <w:t>gratuito. De la misma manera, en forma totalmente gratuita funciona el profesorado de</w:t>
      </w:r>
      <w:r w:rsidRPr="00CF7C62">
        <w:rPr>
          <w:lang w:val="es-MX"/>
        </w:rPr>
        <w:t xml:space="preserve"> </w:t>
      </w:r>
      <w:r w:rsidR="00C95B1A" w:rsidRPr="00CF7C62">
        <w:rPr>
          <w:lang w:val="es-MX"/>
        </w:rPr>
        <w:t>historia "Instituto Alfredo Palacios" y por medio del Espacio Social, del programa</w:t>
      </w:r>
      <w:r w:rsidRPr="00CF7C62">
        <w:rPr>
          <w:lang w:val="es-MX"/>
        </w:rPr>
        <w:t xml:space="preserve"> </w:t>
      </w:r>
      <w:r w:rsidR="00C95B1A" w:rsidRPr="00CF7C62">
        <w:rPr>
          <w:lang w:val="es-MX"/>
        </w:rPr>
        <w:t>oficial del GCABA, un nutrido grupo de adolescentes reciben clases de guitarra,</w:t>
      </w:r>
      <w:r w:rsidRPr="00CF7C62">
        <w:rPr>
          <w:lang w:val="es-MX"/>
        </w:rPr>
        <w:t xml:space="preserve"> </w:t>
      </w:r>
      <w:r w:rsidR="00C95B1A" w:rsidRPr="00CF7C62">
        <w:rPr>
          <w:lang w:val="es-MX"/>
        </w:rPr>
        <w:t>idiomas y computación. También el GCABA utiliza las instalaciones para diversos</w:t>
      </w:r>
      <w:r w:rsidRPr="00CF7C62">
        <w:rPr>
          <w:lang w:val="es-MX"/>
        </w:rPr>
        <w:t xml:space="preserve"> </w:t>
      </w:r>
      <w:r w:rsidR="00C95B1A" w:rsidRPr="00CF7C62">
        <w:rPr>
          <w:lang w:val="es-MX"/>
        </w:rPr>
        <w:t>programas como “Jornada extendida” y la Comuna 4 ha realizado reuniones en sus</w:t>
      </w:r>
      <w:r w:rsidRPr="00CF7C62">
        <w:rPr>
          <w:lang w:val="es-MX"/>
        </w:rPr>
        <w:t xml:space="preserve"> </w:t>
      </w:r>
      <w:r w:rsidR="00C95B1A" w:rsidRPr="00CF7C62">
        <w:rPr>
          <w:lang w:val="es-MX"/>
        </w:rPr>
        <w:t>instalaciones.</w:t>
      </w:r>
    </w:p>
    <w:p w:rsidR="00EB1E04" w:rsidRPr="00CF7C62" w:rsidRDefault="00EB1E04" w:rsidP="00CF7C62">
      <w:pPr>
        <w:ind w:firstLine="1418"/>
        <w:rPr>
          <w:lang w:val="es-MX"/>
        </w:rPr>
      </w:pPr>
    </w:p>
    <w:p w:rsidR="00AE7B01" w:rsidRPr="00CF7C62" w:rsidRDefault="00AE7B01" w:rsidP="00CF7C62">
      <w:pPr>
        <w:ind w:firstLine="1418"/>
        <w:rPr>
          <w:lang w:val="es-MX"/>
        </w:rPr>
      </w:pPr>
      <w:r w:rsidRPr="00CF7C62">
        <w:rPr>
          <w:lang w:val="es-MX"/>
        </w:rPr>
        <w:t>Que a fs. 15</w:t>
      </w:r>
      <w:r w:rsidR="00517D1D" w:rsidRPr="00CF7C62">
        <w:rPr>
          <w:lang w:val="es-MX"/>
        </w:rPr>
        <w:t xml:space="preserve"> luce el acta </w:t>
      </w:r>
      <w:r w:rsidRPr="00CF7C62">
        <w:rPr>
          <w:lang w:val="es-MX"/>
        </w:rPr>
        <w:t>que aprue</w:t>
      </w:r>
      <w:r w:rsidR="00BB5F96" w:rsidRPr="00CF7C62">
        <w:rPr>
          <w:lang w:val="es-MX"/>
        </w:rPr>
        <w:t>ba la Memoria y el Balance del E</w:t>
      </w:r>
      <w:r w:rsidRPr="00CF7C62">
        <w:rPr>
          <w:lang w:val="es-MX"/>
        </w:rPr>
        <w:t>jercicio N°124.</w:t>
      </w:r>
    </w:p>
    <w:p w:rsidR="00AE7B01" w:rsidRPr="00CF7C62" w:rsidRDefault="00AE7B01" w:rsidP="00CF7C62">
      <w:pPr>
        <w:ind w:firstLine="1418"/>
        <w:rPr>
          <w:lang w:val="es-MX"/>
        </w:rPr>
      </w:pPr>
    </w:p>
    <w:p w:rsidR="000A1659" w:rsidRPr="00CF7C62" w:rsidRDefault="00AE7B01" w:rsidP="00CF7C62">
      <w:pPr>
        <w:ind w:firstLine="1418"/>
        <w:rPr>
          <w:lang w:val="es-MX"/>
        </w:rPr>
      </w:pPr>
      <w:r w:rsidRPr="00CF7C62">
        <w:rPr>
          <w:lang w:val="es-MX"/>
        </w:rPr>
        <w:t>Que a fs. 22 obra la nómina de autoridades de la junta directiva con mandato 2024/2025.</w:t>
      </w:r>
    </w:p>
    <w:p w:rsidR="00AE7B01" w:rsidRPr="00CF7C62" w:rsidRDefault="00AE7B01" w:rsidP="00CF7C62">
      <w:pPr>
        <w:ind w:firstLine="1418"/>
        <w:rPr>
          <w:lang w:val="es-MX"/>
        </w:rPr>
      </w:pPr>
    </w:p>
    <w:p w:rsidR="00E052BB" w:rsidRPr="00CF7C62" w:rsidRDefault="00E052BB" w:rsidP="00CF7C62">
      <w:pPr>
        <w:ind w:firstLine="1418"/>
        <w:rPr>
          <w:lang w:val="es-MX"/>
        </w:rPr>
      </w:pPr>
      <w:r w:rsidRPr="00CF7C62">
        <w:rPr>
          <w:lang w:val="es-MX"/>
        </w:rPr>
        <w:t>Que a fs. 26/41 luce los Estados Contables al 31/12/2023</w:t>
      </w:r>
    </w:p>
    <w:p w:rsidR="00E052BB" w:rsidRPr="00CF7C62" w:rsidRDefault="00E052BB" w:rsidP="00CF7C62">
      <w:pPr>
        <w:ind w:firstLine="1418"/>
        <w:rPr>
          <w:lang w:val="es-MX"/>
        </w:rPr>
      </w:pPr>
    </w:p>
    <w:p w:rsidR="006D681F" w:rsidRPr="00CF7C62" w:rsidRDefault="006D681F" w:rsidP="00CF7C62">
      <w:pPr>
        <w:ind w:firstLine="1418"/>
        <w:rPr>
          <w:lang w:val="es-MX"/>
        </w:rPr>
      </w:pPr>
      <w:r w:rsidRPr="00CF7C62">
        <w:rPr>
          <w:lang w:val="es-MX"/>
        </w:rPr>
        <w:t xml:space="preserve">Que a fs. </w:t>
      </w:r>
      <w:r w:rsidR="00E052BB" w:rsidRPr="00CF7C62">
        <w:rPr>
          <w:lang w:val="es-MX"/>
        </w:rPr>
        <w:t>42</w:t>
      </w:r>
      <w:r w:rsidR="000D2F07" w:rsidRPr="00CF7C62">
        <w:rPr>
          <w:lang w:val="es-MX"/>
        </w:rPr>
        <w:t>/4</w:t>
      </w:r>
      <w:r w:rsidRPr="00CF7C62">
        <w:rPr>
          <w:lang w:val="es-MX"/>
        </w:rPr>
        <w:t xml:space="preserve">3 obra el detalle de la deuda que a la fecha </w:t>
      </w:r>
      <w:r w:rsidR="00844E54" w:rsidRPr="00CF7C62">
        <w:rPr>
          <w:lang w:val="es-MX"/>
        </w:rPr>
        <w:t>07</w:t>
      </w:r>
      <w:r w:rsidRPr="00CF7C62">
        <w:rPr>
          <w:lang w:val="es-MX"/>
        </w:rPr>
        <w:t>/</w:t>
      </w:r>
      <w:r w:rsidR="00844E54" w:rsidRPr="00CF7C62">
        <w:rPr>
          <w:lang w:val="es-MX"/>
        </w:rPr>
        <w:t>11</w:t>
      </w:r>
      <w:r w:rsidRPr="00CF7C62">
        <w:rPr>
          <w:lang w:val="es-MX"/>
        </w:rPr>
        <w:t>/2024 que asciende al importe actualizado de $ 1.</w:t>
      </w:r>
      <w:r w:rsidR="00844E54" w:rsidRPr="00CF7C62">
        <w:rPr>
          <w:lang w:val="es-MX"/>
        </w:rPr>
        <w:t>312</w:t>
      </w:r>
      <w:r w:rsidRPr="00CF7C62">
        <w:rPr>
          <w:lang w:val="es-MX"/>
        </w:rPr>
        <w:t>.</w:t>
      </w:r>
      <w:r w:rsidR="00844E54" w:rsidRPr="00CF7C62">
        <w:rPr>
          <w:lang w:val="es-MX"/>
        </w:rPr>
        <w:t>054</w:t>
      </w:r>
      <w:r w:rsidRPr="00CF7C62">
        <w:rPr>
          <w:lang w:val="es-MX"/>
        </w:rPr>
        <w:t>,</w:t>
      </w:r>
      <w:r w:rsidR="00844E54" w:rsidRPr="00CF7C62">
        <w:rPr>
          <w:lang w:val="es-MX"/>
        </w:rPr>
        <w:t>54.-</w:t>
      </w:r>
    </w:p>
    <w:p w:rsidR="00914308" w:rsidRPr="00CF7C62" w:rsidRDefault="00914308" w:rsidP="00CF7C62">
      <w:pPr>
        <w:ind w:firstLine="1418"/>
        <w:rPr>
          <w:lang w:val="es-MX"/>
        </w:rPr>
      </w:pPr>
    </w:p>
    <w:p w:rsidR="00914308" w:rsidRPr="00CF7C62" w:rsidRDefault="00914308" w:rsidP="00CF7C62">
      <w:pPr>
        <w:ind w:firstLine="1418"/>
        <w:rPr>
          <w:lang w:val="es-MX"/>
        </w:rPr>
      </w:pPr>
      <w:r w:rsidRPr="00CF7C62">
        <w:rPr>
          <w:lang w:val="es-MX"/>
        </w:rPr>
        <w:t>Que a fs. 46/47 luce la foto del frente y los datos catastrales del inmueble.</w:t>
      </w:r>
    </w:p>
    <w:p w:rsidR="006D681F" w:rsidRPr="00CF7C62" w:rsidRDefault="006D681F" w:rsidP="00CF7C62">
      <w:pPr>
        <w:ind w:firstLine="1418"/>
        <w:rPr>
          <w:lang w:val="es-MX"/>
        </w:rPr>
      </w:pPr>
    </w:p>
    <w:p w:rsidR="006D5E76" w:rsidRPr="00CF7C62" w:rsidRDefault="006D5E76" w:rsidP="00CF7C62">
      <w:pPr>
        <w:ind w:firstLine="1418"/>
        <w:rPr>
          <w:lang w:val="es-MX"/>
        </w:rPr>
      </w:pPr>
      <w:r w:rsidRPr="00CF7C62">
        <w:rPr>
          <w:lang w:val="es-MX"/>
        </w:rPr>
        <w:t>Que a su vez, la Constitución de la Ciudad de Buenos Aires en el artículo 80 asigna a la Legislatura de la Ciudad la atribución de legislar en materia: administrativa, fiscal y tributaria; asimismo el artículo 81 inciso 9º del mismo plexo normativo establece que es facultad de la Legislatura imponer o modificar tributos. Por lo tanto, si es facultad de ésta Legislatura legislar en materia tributaria y tiene potestad para imponer gravámenes, es facultad suya disponer la condonación de deudas de ese origen.</w:t>
      </w:r>
    </w:p>
    <w:p w:rsidR="006D5E76" w:rsidRPr="00CF7C62" w:rsidRDefault="006D5E76" w:rsidP="00CF7C62">
      <w:pPr>
        <w:ind w:firstLine="1418"/>
        <w:rPr>
          <w:lang w:val="es-MX"/>
        </w:rPr>
      </w:pPr>
      <w:r w:rsidRPr="00CF7C62">
        <w:rPr>
          <w:lang w:val="es-MX"/>
        </w:rPr>
        <w:t xml:space="preserve">Que en consonancia con lo expresado en el párrafo precedente, el Profesor </w:t>
      </w:r>
      <w:proofErr w:type="spellStart"/>
      <w:r w:rsidRPr="00CF7C62">
        <w:rPr>
          <w:lang w:val="es-MX"/>
        </w:rPr>
        <w:t>Giulani</w:t>
      </w:r>
      <w:proofErr w:type="spellEnd"/>
      <w:r w:rsidRPr="00CF7C62">
        <w:rPr>
          <w:lang w:val="es-MX"/>
        </w:rPr>
        <w:t xml:space="preserve"> </w:t>
      </w:r>
      <w:proofErr w:type="spellStart"/>
      <w:r w:rsidRPr="00CF7C62">
        <w:rPr>
          <w:lang w:val="es-MX"/>
        </w:rPr>
        <w:t>Fonrouge</w:t>
      </w:r>
      <w:proofErr w:type="spellEnd"/>
      <w:r w:rsidRPr="00CF7C62">
        <w:rPr>
          <w:lang w:val="es-MX"/>
        </w:rPr>
        <w:t xml:space="preserve"> sostiene que: "(…) Es indudable que el Poder Legislativo puede dictar leyes de condonación de tributos y sanciones fiscales y por cierto que en nuestro país se ha usado ampliamente esta facultad en numerosas oportunidades y con diversos alcances (…)." (</w:t>
      </w:r>
      <w:proofErr w:type="gramStart"/>
      <w:r w:rsidRPr="00CF7C62">
        <w:rPr>
          <w:lang w:val="es-MX"/>
        </w:rPr>
        <w:t>conf</w:t>
      </w:r>
      <w:proofErr w:type="gramEnd"/>
      <w:r w:rsidRPr="00CF7C62">
        <w:rPr>
          <w:lang w:val="es-MX"/>
        </w:rPr>
        <w:t xml:space="preserve">. </w:t>
      </w:r>
      <w:proofErr w:type="spellStart"/>
      <w:r w:rsidRPr="00CF7C62">
        <w:rPr>
          <w:lang w:val="es-MX"/>
        </w:rPr>
        <w:t>Giuliani</w:t>
      </w:r>
      <w:proofErr w:type="spellEnd"/>
      <w:r w:rsidRPr="00CF7C62">
        <w:rPr>
          <w:lang w:val="es-MX"/>
        </w:rPr>
        <w:t xml:space="preserve"> </w:t>
      </w:r>
      <w:proofErr w:type="spellStart"/>
      <w:r w:rsidRPr="00CF7C62">
        <w:rPr>
          <w:lang w:val="es-MX"/>
        </w:rPr>
        <w:t>Fonrouge</w:t>
      </w:r>
      <w:proofErr w:type="spellEnd"/>
      <w:r w:rsidRPr="00CF7C62">
        <w:rPr>
          <w:lang w:val="es-MX"/>
        </w:rPr>
        <w:t>, Carlos N., "Derecho Financiero Tomo I Editorial De Palma").</w:t>
      </w:r>
    </w:p>
    <w:p w:rsidR="004E62F6" w:rsidRPr="00CF7C62" w:rsidRDefault="004E62F6" w:rsidP="00CF7C62">
      <w:pPr>
        <w:ind w:firstLine="1418"/>
        <w:rPr>
          <w:lang w:val="es-MX"/>
        </w:rPr>
      </w:pPr>
    </w:p>
    <w:p w:rsidR="00BA737A" w:rsidRPr="00CF7C62" w:rsidRDefault="00BA737A" w:rsidP="00CF7C62">
      <w:pPr>
        <w:ind w:firstLine="1418"/>
        <w:rPr>
          <w:lang w:val="es-MX"/>
        </w:rPr>
      </w:pPr>
      <w:r w:rsidRPr="00CF7C62">
        <w:rPr>
          <w:lang w:val="es-MX"/>
        </w:rPr>
        <w:t xml:space="preserve">Por lo expuesto, esta </w:t>
      </w:r>
      <w:r w:rsidR="00B43143" w:rsidRPr="00CF7C62">
        <w:rPr>
          <w:lang w:val="es-MX"/>
        </w:rPr>
        <w:t>Comisión de Presupuesto, Hacienda, Administración Financiera y Política Tributaria pone a consideración del Cuerpo la siguiente</w:t>
      </w:r>
      <w:r w:rsidR="00C80786" w:rsidRPr="00CF7C62">
        <w:rPr>
          <w:lang w:val="es-MX"/>
        </w:rPr>
        <w:t>:</w:t>
      </w:r>
    </w:p>
    <w:p w:rsidR="000E4C22" w:rsidRPr="00CF7C62" w:rsidRDefault="000E4C22" w:rsidP="00CF7C62">
      <w:pPr>
        <w:ind w:firstLine="1418"/>
        <w:rPr>
          <w:lang w:val="es-MX"/>
        </w:rPr>
      </w:pPr>
    </w:p>
    <w:p w:rsidR="000E4C22" w:rsidRPr="00CF7C62" w:rsidRDefault="000E4C22" w:rsidP="00CF7C62">
      <w:pPr>
        <w:ind w:firstLine="1418"/>
        <w:rPr>
          <w:lang w:val="es-MX"/>
        </w:rPr>
      </w:pPr>
    </w:p>
    <w:p w:rsidR="00BA737A" w:rsidRPr="00CF7C62" w:rsidRDefault="00BA737A" w:rsidP="00CF7C62">
      <w:pPr>
        <w:rPr>
          <w:lang w:val="es-MX"/>
        </w:rPr>
      </w:pPr>
    </w:p>
    <w:p w:rsidR="00BA737A" w:rsidRPr="00CF7C62" w:rsidRDefault="00BA737A" w:rsidP="00CF7C62">
      <w:pPr>
        <w:jc w:val="center"/>
        <w:rPr>
          <w:b/>
          <w:lang w:val="es-MX"/>
        </w:rPr>
      </w:pPr>
      <w:bookmarkStart w:id="0" w:name="DLey"/>
      <w:bookmarkEnd w:id="0"/>
      <w:r w:rsidRPr="00CF7C62">
        <w:rPr>
          <w:b/>
          <w:lang w:val="es-MX"/>
        </w:rPr>
        <w:t>LEY</w:t>
      </w:r>
    </w:p>
    <w:p w:rsidR="00BA737A" w:rsidRPr="00CF7C62" w:rsidRDefault="00BA737A" w:rsidP="00CF7C62">
      <w:pPr>
        <w:rPr>
          <w:b/>
          <w:lang w:val="es-MX"/>
        </w:rPr>
      </w:pPr>
    </w:p>
    <w:p w:rsidR="000B62F4" w:rsidRPr="00CF7C62" w:rsidRDefault="00BA737A" w:rsidP="00CF7C62">
      <w:pPr>
        <w:rPr>
          <w:lang w:val="es-MX"/>
        </w:rPr>
      </w:pPr>
      <w:r w:rsidRPr="00CF7C62">
        <w:rPr>
          <w:b/>
          <w:lang w:val="es-MX"/>
        </w:rPr>
        <w:t>Artículo 1°.-</w:t>
      </w:r>
      <w:r w:rsidRPr="00CF7C62">
        <w:rPr>
          <w:lang w:val="es-MX"/>
        </w:rPr>
        <w:t xml:space="preserve"> </w:t>
      </w:r>
      <w:r w:rsidR="00EB1E04" w:rsidRPr="00CF7C62">
        <w:rPr>
          <w:lang w:val="es-MX"/>
        </w:rPr>
        <w:t>Se condo</w:t>
      </w:r>
      <w:r w:rsidR="000B62F4" w:rsidRPr="00CF7C62">
        <w:rPr>
          <w:lang w:val="es-MX"/>
        </w:rPr>
        <w:t xml:space="preserve">na la deuda que </w:t>
      </w:r>
      <w:r w:rsidR="00EB1E04" w:rsidRPr="00CF7C62">
        <w:rPr>
          <w:lang w:val="es-MX"/>
        </w:rPr>
        <w:t xml:space="preserve">la </w:t>
      </w:r>
      <w:r w:rsidR="00C80786" w:rsidRPr="00CF7C62">
        <w:rPr>
          <w:lang w:val="es-MX"/>
        </w:rPr>
        <w:t xml:space="preserve">Asociación Civil </w:t>
      </w:r>
      <w:r w:rsidR="004833BC" w:rsidRPr="00CF7C62">
        <w:rPr>
          <w:lang w:val="es-MX"/>
        </w:rPr>
        <w:t>S</w:t>
      </w:r>
      <w:r w:rsidR="008B3BB9" w:rsidRPr="00CF7C62">
        <w:rPr>
          <w:lang w:val="es-MX"/>
        </w:rPr>
        <w:t>ociedad Luz Universidad Popular</w:t>
      </w:r>
      <w:r w:rsidR="00EB1E04" w:rsidRPr="00CF7C62">
        <w:rPr>
          <w:lang w:val="es-MX"/>
        </w:rPr>
        <w:t xml:space="preserve">, </w:t>
      </w:r>
      <w:r w:rsidR="000B62F4" w:rsidRPr="00CF7C62">
        <w:rPr>
          <w:lang w:val="es-MX"/>
        </w:rPr>
        <w:t xml:space="preserve">mantiene con el Gobierno de la Ciudad Autónoma de Buenos Aires en concepto de </w:t>
      </w:r>
      <w:r w:rsidR="006D5E76" w:rsidRPr="00CF7C62">
        <w:rPr>
          <w:lang w:val="es-MX"/>
        </w:rPr>
        <w:t>Impuesto Inmobiliario y Tasa Retributiva por los Servicios de Alumbrado, Barrido y</w:t>
      </w:r>
      <w:r w:rsidR="000B62F4" w:rsidRPr="00CF7C62">
        <w:rPr>
          <w:lang w:val="es-MX"/>
        </w:rPr>
        <w:t xml:space="preserve"> Limpieza, Mantenimiento y Conservación de Sumideros</w:t>
      </w:r>
      <w:r w:rsidR="006D5E76" w:rsidRPr="00CF7C62">
        <w:rPr>
          <w:lang w:val="es-MX"/>
        </w:rPr>
        <w:t xml:space="preserve">, por el inmueble sito </w:t>
      </w:r>
      <w:r w:rsidR="008B3BB9" w:rsidRPr="00CF7C62">
        <w:rPr>
          <w:lang w:val="es-MX"/>
        </w:rPr>
        <w:t>en Suárez 1301</w:t>
      </w:r>
      <w:r w:rsidR="006D681F" w:rsidRPr="00CF7C62">
        <w:rPr>
          <w:lang w:val="es-MX"/>
        </w:rPr>
        <w:t xml:space="preserve"> Partida: 0123315</w:t>
      </w:r>
      <w:r w:rsidR="00467880" w:rsidRPr="00CF7C62">
        <w:rPr>
          <w:lang w:val="es-MX"/>
        </w:rPr>
        <w:t>.</w:t>
      </w:r>
    </w:p>
    <w:p w:rsidR="000B62F4" w:rsidRPr="00CF7C62" w:rsidRDefault="000B62F4" w:rsidP="00CF7C62">
      <w:pPr>
        <w:rPr>
          <w:lang w:val="es-MX"/>
        </w:rPr>
      </w:pPr>
    </w:p>
    <w:p w:rsidR="000B62F4" w:rsidRPr="00CF7C62" w:rsidRDefault="000B62F4" w:rsidP="00CF7C62">
      <w:pPr>
        <w:rPr>
          <w:lang w:val="es-MX"/>
        </w:rPr>
      </w:pPr>
      <w:r w:rsidRPr="00CF7C62">
        <w:rPr>
          <w:b/>
          <w:lang w:val="es-MX"/>
        </w:rPr>
        <w:t>Artículo 2°.-</w:t>
      </w:r>
      <w:r w:rsidRPr="00CF7C62">
        <w:rPr>
          <w:lang w:val="es-MX"/>
        </w:rPr>
        <w:t xml:space="preserve"> A los fines de la vigencia del Artículo 1° de la presente Ley, la existencia de eventuales pagos imputados a la cancelación de la deuda condonada no da lugar a reclamos, reintegros o repeticiones de suma alguna abonada.</w:t>
      </w:r>
    </w:p>
    <w:p w:rsidR="000B62F4" w:rsidRPr="00CF7C62" w:rsidRDefault="000B62F4" w:rsidP="00CF7C62">
      <w:pPr>
        <w:rPr>
          <w:lang w:val="es-MX"/>
        </w:rPr>
      </w:pPr>
    </w:p>
    <w:p w:rsidR="000B62F4" w:rsidRPr="00CF7C62" w:rsidRDefault="000B62F4" w:rsidP="00CF7C62">
      <w:pPr>
        <w:rPr>
          <w:lang w:val="es-MX"/>
        </w:rPr>
      </w:pPr>
      <w:r w:rsidRPr="00CF7C62">
        <w:rPr>
          <w:b/>
          <w:lang w:val="es-MX"/>
        </w:rPr>
        <w:t>Artículo 3°.-</w:t>
      </w:r>
      <w:r w:rsidRPr="00CF7C62">
        <w:rPr>
          <w:lang w:val="es-MX"/>
        </w:rPr>
        <w:t xml:space="preserve"> Si existiera a la fecha reclamo judicial por la deuda, el beneficiario de la presente norma se hará cargo de las costas y costos por el juicio iniciado.</w:t>
      </w:r>
    </w:p>
    <w:p w:rsidR="000B62F4" w:rsidRPr="00CF7C62" w:rsidRDefault="000B62F4" w:rsidP="00CF7C62">
      <w:pPr>
        <w:rPr>
          <w:lang w:val="es-MX"/>
        </w:rPr>
      </w:pPr>
    </w:p>
    <w:p w:rsidR="00BA737A" w:rsidRPr="00CF7C62" w:rsidRDefault="000B62F4" w:rsidP="00CF7C62">
      <w:pPr>
        <w:rPr>
          <w:lang w:val="es-MX"/>
        </w:rPr>
      </w:pPr>
      <w:r w:rsidRPr="00CF7C62">
        <w:rPr>
          <w:b/>
          <w:lang w:val="es-MX"/>
        </w:rPr>
        <w:t xml:space="preserve">Artículo 4°.- </w:t>
      </w:r>
      <w:r w:rsidRPr="00CF7C62">
        <w:rPr>
          <w:lang w:val="es-MX"/>
        </w:rPr>
        <w:t>Comuníquese, etc.</w:t>
      </w:r>
    </w:p>
    <w:p w:rsidR="00EB1E04" w:rsidRPr="00CF7C62" w:rsidRDefault="00EB1E04" w:rsidP="00CF7C62">
      <w:pPr>
        <w:rPr>
          <w:lang w:val="es-MX"/>
        </w:rPr>
      </w:pPr>
    </w:p>
    <w:p w:rsidR="00BA737A" w:rsidRPr="00CF7C62" w:rsidRDefault="00BA737A" w:rsidP="00CF7C62">
      <w:pPr>
        <w:rPr>
          <w:lang w:val="es-MX"/>
        </w:rPr>
      </w:pPr>
    </w:p>
    <w:p w:rsidR="00EB1E04" w:rsidRPr="00CF7C62" w:rsidRDefault="00EB1E04" w:rsidP="00CF7C62">
      <w:pPr>
        <w:rPr>
          <w:lang w:val="es-MX"/>
        </w:rPr>
      </w:pPr>
    </w:p>
    <w:p w:rsidR="00AF6352" w:rsidRPr="00CF7C62" w:rsidRDefault="00BA737A" w:rsidP="00CF7C62">
      <w:pPr>
        <w:rPr>
          <w:lang w:val="es-MX"/>
        </w:rPr>
      </w:pPr>
      <w:r w:rsidRPr="00CF7C62">
        <w:rPr>
          <w:lang w:val="es-MX"/>
        </w:rPr>
        <w:t xml:space="preserve">Sala de la Comisión: ... de </w:t>
      </w:r>
      <w:r w:rsidR="00C80786" w:rsidRPr="00CF7C62">
        <w:rPr>
          <w:lang w:val="es-MX"/>
        </w:rPr>
        <w:t xml:space="preserve">                   </w:t>
      </w:r>
      <w:r w:rsidRPr="00CF7C62">
        <w:rPr>
          <w:lang w:val="es-MX"/>
        </w:rPr>
        <w:t xml:space="preserve"> de 20</w:t>
      </w:r>
      <w:r w:rsidR="000A1659" w:rsidRPr="00CF7C62">
        <w:rPr>
          <w:lang w:val="es-MX"/>
        </w:rPr>
        <w:t>24</w:t>
      </w:r>
    </w:p>
    <w:p w:rsidR="00B177FE" w:rsidRPr="00CF7C62" w:rsidRDefault="00B177FE" w:rsidP="00CF7C62">
      <w:pPr>
        <w:rPr>
          <w:lang w:val="es-MX"/>
        </w:rPr>
      </w:pPr>
    </w:p>
    <w:p w:rsidR="00BB5F96" w:rsidRPr="00CF7C62" w:rsidRDefault="00BB5F96" w:rsidP="00CF7C62">
      <w:pPr>
        <w:rPr>
          <w:lang w:val="es-MX"/>
        </w:rPr>
      </w:pPr>
    </w:p>
    <w:p w:rsidR="00BB5F96" w:rsidRPr="00CF7C62" w:rsidRDefault="00BB5F96" w:rsidP="00CF7C62">
      <w:pPr>
        <w:rPr>
          <w:lang w:val="es-MX"/>
        </w:rPr>
      </w:pP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4348"/>
        <w:gridCol w:w="4348"/>
        <w:gridCol w:w="4348"/>
      </w:tblGrid>
      <w:tr w:rsidR="00BB5F96" w:rsidRPr="00CF7C62" w:rsidTr="006D681F">
        <w:trPr>
          <w:trHeight w:val="1602"/>
        </w:trPr>
        <w:tc>
          <w:tcPr>
            <w:tcW w:w="4348" w:type="dxa"/>
            <w:vAlign w:val="bottom"/>
          </w:tcPr>
          <w:p w:rsidR="00BB5F96" w:rsidRPr="00CF7C62" w:rsidRDefault="00BB5F96" w:rsidP="00CF7C62">
            <w:pPr>
              <w:jc w:val="center"/>
              <w:rPr>
                <w:lang w:val="es-MX"/>
              </w:rPr>
            </w:pPr>
          </w:p>
        </w:tc>
        <w:tc>
          <w:tcPr>
            <w:tcW w:w="4348" w:type="dxa"/>
            <w:vAlign w:val="bottom"/>
          </w:tcPr>
          <w:p w:rsidR="00BB5F96" w:rsidRPr="00CF7C62" w:rsidRDefault="00BB5F96" w:rsidP="00CF7C62">
            <w:pPr>
              <w:jc w:val="center"/>
            </w:pPr>
            <w:r w:rsidRPr="00CF7C62">
              <w:t>PAOLA MICHIELOTTO</w:t>
            </w:r>
          </w:p>
          <w:p w:rsidR="00BB5F96" w:rsidRPr="00CF7C62" w:rsidRDefault="00BB5F96" w:rsidP="00CF7C62">
            <w:pPr>
              <w:jc w:val="center"/>
              <w:rPr>
                <w:lang w:val="es-MX"/>
              </w:rPr>
            </w:pPr>
            <w:r w:rsidRPr="00CF7C62">
              <w:t>PRESIDENTA</w:t>
            </w:r>
          </w:p>
        </w:tc>
        <w:tc>
          <w:tcPr>
            <w:tcW w:w="4348" w:type="dxa"/>
            <w:vAlign w:val="bottom"/>
          </w:tcPr>
          <w:p w:rsidR="00BB5F96" w:rsidRPr="00CF7C62" w:rsidRDefault="00BB5F96" w:rsidP="00CF7C62">
            <w:pPr>
              <w:jc w:val="center"/>
              <w:rPr>
                <w:lang w:val="es-MX"/>
              </w:rPr>
            </w:pPr>
          </w:p>
        </w:tc>
      </w:tr>
      <w:tr w:rsidR="00BB5F96" w:rsidRPr="00CF7C62" w:rsidTr="006D681F">
        <w:trPr>
          <w:trHeight w:val="2268"/>
        </w:trPr>
        <w:tc>
          <w:tcPr>
            <w:tcW w:w="4348" w:type="dxa"/>
            <w:vAlign w:val="bottom"/>
          </w:tcPr>
          <w:p w:rsidR="00BB5F96" w:rsidRPr="00CF7C62" w:rsidRDefault="00BB5F96" w:rsidP="00CF7C62">
            <w:pPr>
              <w:jc w:val="center"/>
            </w:pPr>
            <w:r w:rsidRPr="00CF7C62">
              <w:t>CLAUDIA  NEIRA</w:t>
            </w:r>
          </w:p>
          <w:p w:rsidR="00BB5F96" w:rsidRPr="00CF7C62" w:rsidRDefault="00BB5F96" w:rsidP="00CF7C62">
            <w:pPr>
              <w:jc w:val="center"/>
              <w:rPr>
                <w:lang w:val="es-MX"/>
              </w:rPr>
            </w:pPr>
            <w:r w:rsidRPr="00CF7C62">
              <w:t>Vicepresidenta 1º</w:t>
            </w:r>
          </w:p>
        </w:tc>
        <w:tc>
          <w:tcPr>
            <w:tcW w:w="4348" w:type="dxa"/>
            <w:vAlign w:val="bottom"/>
          </w:tcPr>
          <w:p w:rsidR="00BB5F96" w:rsidRPr="00CF7C62" w:rsidRDefault="00BB5F96" w:rsidP="00CF7C62">
            <w:pPr>
              <w:jc w:val="center"/>
            </w:pPr>
            <w:r w:rsidRPr="00CF7C62">
              <w:t>LUCIO LAPEÑA</w:t>
            </w:r>
          </w:p>
          <w:p w:rsidR="00BB5F96" w:rsidRPr="00CF7C62" w:rsidRDefault="00BB5F96" w:rsidP="00CF7C62">
            <w:pPr>
              <w:jc w:val="center"/>
              <w:rPr>
                <w:lang w:val="es-MX"/>
              </w:rPr>
            </w:pPr>
            <w:r w:rsidRPr="00CF7C62">
              <w:t>Vicepresidente 2º</w:t>
            </w:r>
          </w:p>
        </w:tc>
        <w:tc>
          <w:tcPr>
            <w:tcW w:w="4348" w:type="dxa"/>
            <w:vAlign w:val="bottom"/>
          </w:tcPr>
          <w:p w:rsidR="00BB5F96" w:rsidRPr="00CF7C62" w:rsidRDefault="00BB5F96" w:rsidP="00CF7C62">
            <w:pPr>
              <w:jc w:val="center"/>
              <w:rPr>
                <w:lang w:val="es-MX"/>
              </w:rPr>
            </w:pPr>
          </w:p>
        </w:tc>
      </w:tr>
      <w:tr w:rsidR="00BB5F96" w:rsidRPr="00CF7C62" w:rsidTr="006D681F">
        <w:trPr>
          <w:trHeight w:val="2268"/>
        </w:trPr>
        <w:tc>
          <w:tcPr>
            <w:tcW w:w="4348" w:type="dxa"/>
            <w:vAlign w:val="bottom"/>
          </w:tcPr>
          <w:p w:rsidR="00BB5F96" w:rsidRPr="00CF7C62" w:rsidRDefault="00BB5F96" w:rsidP="00CF7C62">
            <w:pPr>
              <w:jc w:val="center"/>
              <w:rPr>
                <w:lang w:val="es-MX"/>
              </w:rPr>
            </w:pPr>
            <w:r w:rsidRPr="00CF7C62">
              <w:t>JUAN PABLO ARENAZA</w:t>
            </w:r>
          </w:p>
        </w:tc>
        <w:tc>
          <w:tcPr>
            <w:tcW w:w="4348" w:type="dxa"/>
            <w:vAlign w:val="bottom"/>
          </w:tcPr>
          <w:p w:rsidR="00BB5F96" w:rsidRPr="00CF7C62" w:rsidRDefault="00BB5F96" w:rsidP="00CF7C62">
            <w:pPr>
              <w:jc w:val="center"/>
              <w:rPr>
                <w:lang w:val="es-MX"/>
              </w:rPr>
            </w:pPr>
            <w:r w:rsidRPr="00CF7C62">
              <w:t>MATÍAS BARROETAVEÑA</w:t>
            </w:r>
          </w:p>
        </w:tc>
        <w:tc>
          <w:tcPr>
            <w:tcW w:w="4348" w:type="dxa"/>
            <w:vAlign w:val="bottom"/>
          </w:tcPr>
          <w:p w:rsidR="00BB5F96" w:rsidRPr="00CF7C62" w:rsidRDefault="00BB5F96" w:rsidP="00CF7C62">
            <w:pPr>
              <w:jc w:val="center"/>
              <w:rPr>
                <w:lang w:val="es-MX"/>
              </w:rPr>
            </w:pPr>
          </w:p>
        </w:tc>
      </w:tr>
      <w:tr w:rsidR="00BB5F96" w:rsidRPr="00CF7C62" w:rsidTr="006D681F">
        <w:trPr>
          <w:trHeight w:val="2268"/>
        </w:trPr>
        <w:tc>
          <w:tcPr>
            <w:tcW w:w="4348" w:type="dxa"/>
            <w:vAlign w:val="bottom"/>
          </w:tcPr>
          <w:p w:rsidR="00BB5F96" w:rsidRPr="00CF7C62" w:rsidRDefault="00BB5F96" w:rsidP="00CF7C62">
            <w:pPr>
              <w:jc w:val="center"/>
              <w:rPr>
                <w:lang w:val="es-MX"/>
              </w:rPr>
            </w:pPr>
            <w:r w:rsidRPr="00CF7C62">
              <w:rPr>
                <w:lang w:val="es-MX"/>
              </w:rPr>
              <w:t>EUGENIO CASIELLES</w:t>
            </w:r>
          </w:p>
        </w:tc>
        <w:tc>
          <w:tcPr>
            <w:tcW w:w="4348" w:type="dxa"/>
            <w:vAlign w:val="bottom"/>
          </w:tcPr>
          <w:p w:rsidR="00BB5F96" w:rsidRPr="00CF7C62" w:rsidRDefault="00BB5F96" w:rsidP="00CF7C62">
            <w:pPr>
              <w:jc w:val="center"/>
              <w:rPr>
                <w:lang w:val="es-MX"/>
              </w:rPr>
            </w:pPr>
            <w:r w:rsidRPr="00CF7C62">
              <w:rPr>
                <w:lang w:val="es-MX"/>
              </w:rPr>
              <w:t>FACUNDO DEL GAISO</w:t>
            </w:r>
          </w:p>
        </w:tc>
        <w:tc>
          <w:tcPr>
            <w:tcW w:w="4348" w:type="dxa"/>
            <w:vAlign w:val="bottom"/>
          </w:tcPr>
          <w:p w:rsidR="00BB5F96" w:rsidRPr="00CF7C62" w:rsidRDefault="00BB5F96" w:rsidP="00CF7C62">
            <w:pPr>
              <w:jc w:val="center"/>
              <w:rPr>
                <w:lang w:val="es-MX"/>
              </w:rPr>
            </w:pPr>
          </w:p>
        </w:tc>
      </w:tr>
      <w:tr w:rsidR="00BB5F96" w:rsidRPr="00CF7C62" w:rsidTr="006D681F">
        <w:trPr>
          <w:trHeight w:val="1364"/>
        </w:trPr>
        <w:tc>
          <w:tcPr>
            <w:tcW w:w="4348" w:type="dxa"/>
            <w:vAlign w:val="bottom"/>
          </w:tcPr>
          <w:p w:rsidR="00BB5F96" w:rsidRPr="00CF7C62" w:rsidRDefault="00BB5F96" w:rsidP="00CF7C62">
            <w:pPr>
              <w:jc w:val="center"/>
            </w:pPr>
          </w:p>
          <w:p w:rsidR="00BB5F96" w:rsidRPr="00CF7C62" w:rsidRDefault="00BB5F96" w:rsidP="00CF7C62">
            <w:pPr>
              <w:jc w:val="center"/>
            </w:pPr>
          </w:p>
          <w:p w:rsidR="00BB5F96" w:rsidRPr="00CF7C62" w:rsidRDefault="00BB5F96" w:rsidP="00CF7C62">
            <w:pPr>
              <w:jc w:val="center"/>
              <w:rPr>
                <w:lang w:val="es-MX"/>
              </w:rPr>
            </w:pPr>
            <w:r w:rsidRPr="00CF7C62">
              <w:t>PABLO DONATI</w:t>
            </w:r>
          </w:p>
        </w:tc>
        <w:tc>
          <w:tcPr>
            <w:tcW w:w="4348" w:type="dxa"/>
            <w:vAlign w:val="bottom"/>
          </w:tcPr>
          <w:p w:rsidR="00BB5F96" w:rsidRPr="00CF7C62" w:rsidRDefault="00BB5F96" w:rsidP="00CF7C62">
            <w:pPr>
              <w:jc w:val="center"/>
            </w:pPr>
          </w:p>
          <w:p w:rsidR="00BB5F96" w:rsidRPr="00CF7C62" w:rsidRDefault="00BB5F96" w:rsidP="00CF7C62">
            <w:pPr>
              <w:jc w:val="center"/>
            </w:pPr>
          </w:p>
          <w:p w:rsidR="00BB5F96" w:rsidRPr="00CF7C62" w:rsidRDefault="00BB5F96" w:rsidP="00CF7C62">
            <w:pPr>
              <w:jc w:val="center"/>
            </w:pPr>
          </w:p>
          <w:p w:rsidR="00BB5F96" w:rsidRPr="00CF7C62" w:rsidRDefault="00BB5F96" w:rsidP="00CF7C62">
            <w:pPr>
              <w:jc w:val="center"/>
            </w:pPr>
          </w:p>
          <w:p w:rsidR="00BB5F96" w:rsidRPr="00CF7C62" w:rsidRDefault="00BB5F96" w:rsidP="00CF7C62">
            <w:pPr>
              <w:jc w:val="center"/>
              <w:rPr>
                <w:lang w:val="es-MX"/>
              </w:rPr>
            </w:pPr>
            <w:r w:rsidRPr="00CF7C62">
              <w:t>MARÍA LUISA GONZÁLEZ ESTEVARENA</w:t>
            </w:r>
          </w:p>
        </w:tc>
        <w:tc>
          <w:tcPr>
            <w:tcW w:w="4348" w:type="dxa"/>
            <w:vAlign w:val="bottom"/>
          </w:tcPr>
          <w:p w:rsidR="00BB5F96" w:rsidRPr="00CF7C62" w:rsidRDefault="00BB5F96" w:rsidP="00CF7C62">
            <w:pPr>
              <w:jc w:val="center"/>
              <w:rPr>
                <w:lang w:val="es-MX"/>
              </w:rPr>
            </w:pPr>
          </w:p>
        </w:tc>
      </w:tr>
      <w:tr w:rsidR="00BB5F96" w:rsidRPr="00CF7C62" w:rsidTr="006D681F">
        <w:trPr>
          <w:trHeight w:val="2161"/>
        </w:trPr>
        <w:tc>
          <w:tcPr>
            <w:tcW w:w="4348" w:type="dxa"/>
            <w:vAlign w:val="bottom"/>
          </w:tcPr>
          <w:p w:rsidR="00BB5F96" w:rsidRPr="00CF7C62" w:rsidRDefault="00BB5F96" w:rsidP="00CF7C62">
            <w:pPr>
              <w:jc w:val="center"/>
              <w:rPr>
                <w:lang w:val="es-MX"/>
              </w:rPr>
            </w:pPr>
            <w:r w:rsidRPr="00CF7C62">
              <w:t>MATÍAS LAMMENS</w:t>
            </w:r>
          </w:p>
        </w:tc>
        <w:tc>
          <w:tcPr>
            <w:tcW w:w="4348" w:type="dxa"/>
            <w:vAlign w:val="bottom"/>
          </w:tcPr>
          <w:p w:rsidR="00BB5F96" w:rsidRPr="00CF7C62" w:rsidRDefault="00BB5F96" w:rsidP="00CF7C62">
            <w:pPr>
              <w:jc w:val="center"/>
              <w:rPr>
                <w:lang w:val="es-MX"/>
              </w:rPr>
            </w:pPr>
            <w:r w:rsidRPr="00CF7C62">
              <w:t>MATÍAS LOPEZ</w:t>
            </w:r>
          </w:p>
        </w:tc>
        <w:tc>
          <w:tcPr>
            <w:tcW w:w="4348" w:type="dxa"/>
            <w:vAlign w:val="bottom"/>
          </w:tcPr>
          <w:p w:rsidR="00BB5F96" w:rsidRPr="00CF7C62" w:rsidRDefault="00BB5F96" w:rsidP="00CF7C62">
            <w:pPr>
              <w:jc w:val="center"/>
              <w:rPr>
                <w:lang w:val="es-MX"/>
              </w:rPr>
            </w:pPr>
          </w:p>
        </w:tc>
      </w:tr>
      <w:tr w:rsidR="00BB5F96" w:rsidRPr="00CF7C62" w:rsidTr="006D681F">
        <w:trPr>
          <w:trHeight w:val="2107"/>
        </w:trPr>
        <w:tc>
          <w:tcPr>
            <w:tcW w:w="4348" w:type="dxa"/>
            <w:vAlign w:val="bottom"/>
          </w:tcPr>
          <w:p w:rsidR="00BB5F96" w:rsidRPr="00CF7C62" w:rsidRDefault="00BB5F96" w:rsidP="00CF7C62">
            <w:pPr>
              <w:jc w:val="center"/>
            </w:pPr>
            <w:r w:rsidRPr="00CF7C62">
              <w:lastRenderedPageBreak/>
              <w:t>RAMIRO MARRA</w:t>
            </w:r>
          </w:p>
        </w:tc>
        <w:tc>
          <w:tcPr>
            <w:tcW w:w="4348" w:type="dxa"/>
            <w:vAlign w:val="bottom"/>
          </w:tcPr>
          <w:p w:rsidR="00BB5F96" w:rsidRPr="00CF7C62" w:rsidRDefault="00BB5F96" w:rsidP="00CF7C62">
            <w:pPr>
              <w:jc w:val="center"/>
            </w:pPr>
            <w:r w:rsidRPr="00CF7C62">
              <w:t>JUAN PABLO MODARELLI</w:t>
            </w:r>
          </w:p>
        </w:tc>
        <w:tc>
          <w:tcPr>
            <w:tcW w:w="4348" w:type="dxa"/>
            <w:vAlign w:val="bottom"/>
          </w:tcPr>
          <w:p w:rsidR="00BB5F96" w:rsidRPr="00CF7C62" w:rsidRDefault="00BB5F96" w:rsidP="00CF7C62">
            <w:pPr>
              <w:jc w:val="center"/>
            </w:pPr>
          </w:p>
        </w:tc>
      </w:tr>
      <w:tr w:rsidR="00BB5F96" w:rsidRPr="00CF7C62" w:rsidTr="006D681F">
        <w:trPr>
          <w:trHeight w:val="2122"/>
        </w:trPr>
        <w:tc>
          <w:tcPr>
            <w:tcW w:w="4348" w:type="dxa"/>
            <w:vAlign w:val="bottom"/>
          </w:tcPr>
          <w:p w:rsidR="00BB5F96" w:rsidRPr="00CF7C62" w:rsidRDefault="00BB5F96" w:rsidP="00CF7C62">
            <w:pPr>
              <w:jc w:val="center"/>
              <w:rPr>
                <w:lang w:val="es-MX"/>
              </w:rPr>
            </w:pPr>
            <w:r w:rsidRPr="00CF7C62">
              <w:t>GUSTAVO MOLA</w:t>
            </w:r>
          </w:p>
        </w:tc>
        <w:tc>
          <w:tcPr>
            <w:tcW w:w="4348" w:type="dxa"/>
            <w:vAlign w:val="bottom"/>
          </w:tcPr>
          <w:p w:rsidR="00BB5F96" w:rsidRPr="00CF7C62" w:rsidRDefault="00BB5F96" w:rsidP="00CF7C62">
            <w:pPr>
              <w:jc w:val="center"/>
              <w:rPr>
                <w:lang w:val="es-MX"/>
              </w:rPr>
            </w:pPr>
            <w:r w:rsidRPr="00CF7C62">
              <w:t>MARÍA FERNANDA MOLLARD</w:t>
            </w:r>
          </w:p>
        </w:tc>
        <w:tc>
          <w:tcPr>
            <w:tcW w:w="4348" w:type="dxa"/>
            <w:vAlign w:val="bottom"/>
          </w:tcPr>
          <w:p w:rsidR="00BB5F96" w:rsidRPr="00CF7C62" w:rsidRDefault="00BB5F96" w:rsidP="00CF7C62">
            <w:pPr>
              <w:jc w:val="center"/>
              <w:rPr>
                <w:lang w:val="es-MX"/>
              </w:rPr>
            </w:pPr>
          </w:p>
        </w:tc>
      </w:tr>
      <w:tr w:rsidR="00BB5F96" w:rsidRPr="00CF7C62" w:rsidTr="006D681F">
        <w:trPr>
          <w:trHeight w:val="2110"/>
        </w:trPr>
        <w:tc>
          <w:tcPr>
            <w:tcW w:w="4348" w:type="dxa"/>
            <w:vAlign w:val="bottom"/>
          </w:tcPr>
          <w:p w:rsidR="00BB5F96" w:rsidRPr="00CF7C62" w:rsidRDefault="00BB5F96" w:rsidP="00CF7C62">
            <w:pPr>
              <w:jc w:val="center"/>
              <w:rPr>
                <w:lang w:val="es-MX"/>
              </w:rPr>
            </w:pPr>
            <w:r w:rsidRPr="00CF7C62">
              <w:t>SEBASTIÁN NAGATA</w:t>
            </w:r>
          </w:p>
        </w:tc>
        <w:tc>
          <w:tcPr>
            <w:tcW w:w="4348" w:type="dxa"/>
            <w:vAlign w:val="bottom"/>
          </w:tcPr>
          <w:p w:rsidR="00BB5F96" w:rsidRPr="00CF7C62" w:rsidRDefault="00BB5F96" w:rsidP="00CF7C62">
            <w:pPr>
              <w:jc w:val="center"/>
              <w:rPr>
                <w:lang w:val="es-MX"/>
              </w:rPr>
            </w:pPr>
            <w:r w:rsidRPr="00CF7C62">
              <w:t>DARÍO NIETO</w:t>
            </w:r>
          </w:p>
        </w:tc>
        <w:tc>
          <w:tcPr>
            <w:tcW w:w="4348" w:type="dxa"/>
            <w:vAlign w:val="bottom"/>
          </w:tcPr>
          <w:p w:rsidR="00BB5F96" w:rsidRPr="00CF7C62" w:rsidRDefault="00BB5F96" w:rsidP="00CF7C62">
            <w:pPr>
              <w:jc w:val="center"/>
              <w:rPr>
                <w:lang w:val="es-MX"/>
              </w:rPr>
            </w:pPr>
          </w:p>
        </w:tc>
      </w:tr>
      <w:tr w:rsidR="00BB5F96" w:rsidRPr="00CF7C62" w:rsidTr="006D681F">
        <w:trPr>
          <w:trHeight w:val="2126"/>
        </w:trPr>
        <w:tc>
          <w:tcPr>
            <w:tcW w:w="4348" w:type="dxa"/>
            <w:vAlign w:val="bottom"/>
          </w:tcPr>
          <w:p w:rsidR="00BB5F96" w:rsidRPr="00CF7C62" w:rsidRDefault="00BB5F96" w:rsidP="00CF7C62">
            <w:pPr>
              <w:jc w:val="center"/>
              <w:rPr>
                <w:lang w:val="es-MX"/>
              </w:rPr>
            </w:pPr>
            <w:r w:rsidRPr="00CF7C62">
              <w:rPr>
                <w:lang w:val="es-MX"/>
              </w:rPr>
              <w:t>MARÍA DEL PILAR RAMIREZ</w:t>
            </w:r>
          </w:p>
        </w:tc>
        <w:tc>
          <w:tcPr>
            <w:tcW w:w="4348" w:type="dxa"/>
            <w:vAlign w:val="bottom"/>
          </w:tcPr>
          <w:p w:rsidR="00BB5F96" w:rsidRPr="00CF7C62" w:rsidRDefault="00BB5F96" w:rsidP="00CF7C62">
            <w:pPr>
              <w:jc w:val="center"/>
              <w:rPr>
                <w:lang w:val="es-MX"/>
              </w:rPr>
            </w:pPr>
            <w:r w:rsidRPr="00CF7C62">
              <w:t>SERGIO SICILIANO</w:t>
            </w:r>
          </w:p>
        </w:tc>
        <w:tc>
          <w:tcPr>
            <w:tcW w:w="4348" w:type="dxa"/>
            <w:vAlign w:val="bottom"/>
          </w:tcPr>
          <w:p w:rsidR="00BB5F96" w:rsidRPr="00CF7C62" w:rsidRDefault="00BB5F96" w:rsidP="00CF7C62">
            <w:pPr>
              <w:jc w:val="center"/>
              <w:rPr>
                <w:lang w:val="es-MX"/>
              </w:rPr>
            </w:pPr>
          </w:p>
        </w:tc>
      </w:tr>
      <w:tr w:rsidR="00BB5F96" w:rsidRPr="00CF7C62" w:rsidTr="006D681F">
        <w:trPr>
          <w:trHeight w:val="1831"/>
        </w:trPr>
        <w:tc>
          <w:tcPr>
            <w:tcW w:w="4348" w:type="dxa"/>
            <w:vAlign w:val="bottom"/>
          </w:tcPr>
          <w:p w:rsidR="00BB5F96" w:rsidRPr="00CF7C62" w:rsidRDefault="00BB5F96" w:rsidP="00CF7C62">
            <w:pPr>
              <w:jc w:val="center"/>
              <w:rPr>
                <w:lang w:val="es-MX"/>
              </w:rPr>
            </w:pPr>
            <w:r w:rsidRPr="00CF7C62">
              <w:rPr>
                <w:lang w:val="es-MX"/>
              </w:rPr>
              <w:t>GUILLERMO SUÁREZ</w:t>
            </w:r>
          </w:p>
        </w:tc>
        <w:tc>
          <w:tcPr>
            <w:tcW w:w="4348" w:type="dxa"/>
            <w:vAlign w:val="bottom"/>
          </w:tcPr>
          <w:p w:rsidR="00BB5F96" w:rsidRPr="00CF7C62" w:rsidRDefault="00BB5F96" w:rsidP="00CF7C62">
            <w:pPr>
              <w:jc w:val="center"/>
            </w:pPr>
            <w:r w:rsidRPr="00CF7C62">
              <w:t>JUAN MANUEL VALDÉS</w:t>
            </w:r>
          </w:p>
        </w:tc>
        <w:tc>
          <w:tcPr>
            <w:tcW w:w="4348" w:type="dxa"/>
            <w:vAlign w:val="bottom"/>
          </w:tcPr>
          <w:p w:rsidR="00BB5F96" w:rsidRPr="00CF7C62" w:rsidRDefault="00BB5F96" w:rsidP="00CF7C62">
            <w:pPr>
              <w:jc w:val="center"/>
              <w:rPr>
                <w:lang w:val="es-MX"/>
              </w:rPr>
            </w:pPr>
          </w:p>
        </w:tc>
      </w:tr>
      <w:tr w:rsidR="00BB5F96" w:rsidRPr="00CF7C62" w:rsidTr="006D681F">
        <w:trPr>
          <w:trHeight w:val="1843"/>
        </w:trPr>
        <w:tc>
          <w:tcPr>
            <w:tcW w:w="4348" w:type="dxa"/>
            <w:vAlign w:val="bottom"/>
          </w:tcPr>
          <w:p w:rsidR="00BB5F96" w:rsidRPr="00CF7C62" w:rsidRDefault="00BB5F96" w:rsidP="00CF7C62">
            <w:pPr>
              <w:jc w:val="center"/>
            </w:pPr>
            <w:r w:rsidRPr="00CF7C62">
              <w:t>GIMENA VILLAFRUELA</w:t>
            </w:r>
          </w:p>
        </w:tc>
        <w:tc>
          <w:tcPr>
            <w:tcW w:w="4348" w:type="dxa"/>
            <w:vAlign w:val="bottom"/>
          </w:tcPr>
          <w:p w:rsidR="00BB5F96" w:rsidRPr="00CF7C62" w:rsidRDefault="00BB5F96" w:rsidP="00CF7C62">
            <w:pPr>
              <w:jc w:val="center"/>
            </w:pPr>
            <w:r w:rsidRPr="00CF7C62">
              <w:t>FRANCO VITALI</w:t>
            </w:r>
          </w:p>
        </w:tc>
        <w:tc>
          <w:tcPr>
            <w:tcW w:w="4348" w:type="dxa"/>
            <w:vAlign w:val="bottom"/>
          </w:tcPr>
          <w:p w:rsidR="00BB5F96" w:rsidRPr="00CF7C62" w:rsidRDefault="00BB5F96" w:rsidP="00CF7C62">
            <w:pPr>
              <w:jc w:val="center"/>
              <w:rPr>
                <w:szCs w:val="24"/>
              </w:rPr>
            </w:pPr>
          </w:p>
        </w:tc>
      </w:tr>
    </w:tbl>
    <w:p w:rsidR="00BB5F96" w:rsidRPr="00CF7C62" w:rsidRDefault="00BB5F96" w:rsidP="00CF7C62">
      <w:pPr>
        <w:rPr>
          <w:lang w:val="es-MX"/>
        </w:rPr>
      </w:pPr>
    </w:p>
    <w:sectPr w:rsidR="00BB5F96" w:rsidRPr="00CF7C62" w:rsidSect="008B2897">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A61" w:rsidRDefault="00817A61">
      <w:r>
        <w:separator/>
      </w:r>
    </w:p>
  </w:endnote>
  <w:endnote w:type="continuationSeparator" w:id="0">
    <w:p w:rsidR="00817A61" w:rsidRDefault="00817A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61" w:rsidRPr="00572D1F" w:rsidRDefault="00817A61">
    <w:pPr>
      <w:pStyle w:val="Piedepgina"/>
      <w:rPr>
        <w:color w:val="333333"/>
        <w:sz w:val="20"/>
      </w:rPr>
    </w:pPr>
    <w:bookmarkStart w:id="1" w:name="Despacho"/>
    <w:bookmarkEnd w:id="1"/>
  </w:p>
  <w:p w:rsidR="00817A61" w:rsidRPr="00572D1F" w:rsidRDefault="00817A61">
    <w:pPr>
      <w:pStyle w:val="Piedepgina"/>
      <w:rPr>
        <w:color w:val="333333"/>
        <w:sz w:val="20"/>
      </w:rPr>
    </w:pPr>
    <w:r w:rsidRPr="00572D1F">
      <w:rPr>
        <w:color w:val="333333"/>
        <w:sz w:val="20"/>
      </w:rPr>
      <w:t xml:space="preserve">Último cambio: </w:t>
    </w:r>
    <w:fldSimple w:instr=" SAVEDATE  \* MERGEFORMAT ">
      <w:r w:rsidR="005F04CB" w:rsidRPr="005F04CB">
        <w:rPr>
          <w:noProof/>
          <w:color w:val="333333"/>
          <w:sz w:val="20"/>
        </w:rPr>
        <w:t>03/12/2024 14:44:00</w:t>
      </w:r>
    </w:fldSimple>
    <w:r w:rsidRPr="00572D1F">
      <w:rPr>
        <w:color w:val="333333"/>
        <w:sz w:val="20"/>
      </w:rPr>
      <w:t xml:space="preserve">  -  Cantidad de caracteres: </w:t>
    </w:r>
    <w:fldSimple w:instr=" NUMCHARS  \* MERGEFORMAT ">
      <w:r w:rsidR="005F04CB" w:rsidRPr="005F04CB">
        <w:rPr>
          <w:noProof/>
          <w:color w:val="333333"/>
          <w:sz w:val="20"/>
        </w:rPr>
        <w:t>5891</w:t>
      </w:r>
    </w:fldSimple>
    <w:r w:rsidRPr="00572D1F">
      <w:rPr>
        <w:color w:val="333333"/>
        <w:sz w:val="20"/>
      </w:rPr>
      <w:t xml:space="preserve"> - Cantidad de palabras: </w:t>
    </w:r>
    <w:fldSimple w:instr=" NUMWORDS  \* MERGEFORMAT ">
      <w:r w:rsidR="005F04CB" w:rsidRPr="005F04CB">
        <w:rPr>
          <w:noProof/>
          <w:color w:val="333333"/>
          <w:sz w:val="20"/>
        </w:rPr>
        <w:t>1123</w:t>
      </w:r>
    </w:fldSimple>
  </w:p>
  <w:p w:rsidR="00817A61" w:rsidRPr="00572D1F" w:rsidRDefault="00817A61" w:rsidP="00B05649">
    <w:pPr>
      <w:pStyle w:val="Piedepgina"/>
      <w:tabs>
        <w:tab w:val="left" w:pos="3565"/>
      </w:tabs>
      <w:rPr>
        <w:rStyle w:val="Nmerodepgina"/>
        <w:color w:val="333333"/>
      </w:rPr>
    </w:pPr>
    <w:r w:rsidRPr="00572D1F">
      <w:rPr>
        <w:color w:val="333333"/>
        <w:sz w:val="20"/>
      </w:rPr>
      <w:tab/>
      <w:t>Pág.</w:t>
    </w:r>
    <w:r w:rsidRPr="00572D1F">
      <w:rPr>
        <w:color w:val="333333"/>
      </w:rPr>
      <w:t xml:space="preserve"> </w:t>
    </w:r>
    <w:r w:rsidR="00F16E9B" w:rsidRPr="00572D1F">
      <w:rPr>
        <w:rStyle w:val="Nmerodepgina"/>
        <w:color w:val="333333"/>
      </w:rPr>
      <w:fldChar w:fldCharType="begin"/>
    </w:r>
    <w:r w:rsidRPr="00572D1F">
      <w:rPr>
        <w:rStyle w:val="Nmerodepgina"/>
        <w:color w:val="333333"/>
      </w:rPr>
      <w:instrText xml:space="preserve"> PAGE </w:instrText>
    </w:r>
    <w:r w:rsidR="00F16E9B" w:rsidRPr="00572D1F">
      <w:rPr>
        <w:rStyle w:val="Nmerodepgina"/>
        <w:color w:val="333333"/>
      </w:rPr>
      <w:fldChar w:fldCharType="separate"/>
    </w:r>
    <w:r w:rsidR="005F04CB">
      <w:rPr>
        <w:rStyle w:val="Nmerodepgina"/>
        <w:noProof/>
        <w:color w:val="333333"/>
      </w:rPr>
      <w:t>4</w:t>
    </w:r>
    <w:r w:rsidR="00F16E9B" w:rsidRPr="00572D1F">
      <w:rPr>
        <w:rStyle w:val="Nmerodepgina"/>
        <w:color w:val="333333"/>
      </w:rPr>
      <w:fldChar w:fldCharType="end"/>
    </w:r>
    <w:r w:rsidRPr="00572D1F">
      <w:rPr>
        <w:rStyle w:val="Nmerodepgina"/>
        <w:color w:val="333333"/>
      </w:rPr>
      <w:t>/</w:t>
    </w:r>
    <w:fldSimple w:instr=" NUMPAGES  \* MERGEFORMAT ">
      <w:r w:rsidR="005F04CB" w:rsidRPr="005F04CB">
        <w:rPr>
          <w:rStyle w:val="Nmerodepgina"/>
          <w:noProof/>
          <w:color w:val="333333"/>
        </w:rPr>
        <w:t>4</w:t>
      </w:r>
    </w:fldSimple>
    <w:r w:rsidRPr="00572D1F">
      <w:rPr>
        <w:rStyle w:val="Nmerodepgina"/>
        <w:color w:val="333333"/>
      </w:rPr>
      <w:t xml:space="preserve"> </w:t>
    </w:r>
  </w:p>
  <w:p w:rsidR="00817A61" w:rsidRPr="00572D1F" w:rsidRDefault="00817A61">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A61" w:rsidRDefault="00817A61">
      <w:r>
        <w:separator/>
      </w:r>
    </w:p>
  </w:footnote>
  <w:footnote w:type="continuationSeparator" w:id="0">
    <w:p w:rsidR="00817A61" w:rsidRDefault="00817A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61" w:rsidRDefault="00817A61"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817A61" w:rsidRPr="000E4C22" w:rsidRDefault="00817A61" w:rsidP="000E4C22">
    <w:pPr>
      <w:pStyle w:val="Encabezado"/>
      <w:jc w:val="right"/>
      <w:rPr>
        <w:b/>
        <w:color w:val="000000"/>
        <w:shd w:val="clear" w:color="auto" w:fill="FFFFFF"/>
      </w:rPr>
    </w:pPr>
    <w:proofErr w:type="spellStart"/>
    <w:r w:rsidRPr="000E4C22">
      <w:rPr>
        <w:b/>
        <w:color w:val="000000"/>
        <w:shd w:val="clear" w:color="auto" w:fill="FFFFFF"/>
      </w:rPr>
      <w:t>Exp</w:t>
    </w:r>
    <w:proofErr w:type="spellEnd"/>
    <w:r w:rsidRPr="000E4C22">
      <w:rPr>
        <w:b/>
        <w:color w:val="000000"/>
        <w:shd w:val="clear" w:color="auto" w:fill="FFFFFF"/>
      </w:rPr>
      <w:t>. N° 1180-D-2024</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rsids>
    <w:rsidRoot w:val="000B62F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A1659"/>
    <w:rsid w:val="000B2290"/>
    <w:rsid w:val="000B62F4"/>
    <w:rsid w:val="000D1497"/>
    <w:rsid w:val="000D2860"/>
    <w:rsid w:val="000D2F07"/>
    <w:rsid w:val="000D5CBB"/>
    <w:rsid w:val="000D6C54"/>
    <w:rsid w:val="000E3949"/>
    <w:rsid w:val="000E4C22"/>
    <w:rsid w:val="000F74CB"/>
    <w:rsid w:val="000F7E30"/>
    <w:rsid w:val="00103C6B"/>
    <w:rsid w:val="00104335"/>
    <w:rsid w:val="00127D10"/>
    <w:rsid w:val="00136787"/>
    <w:rsid w:val="00145948"/>
    <w:rsid w:val="00152FD0"/>
    <w:rsid w:val="00155C7C"/>
    <w:rsid w:val="00160A2A"/>
    <w:rsid w:val="00160E01"/>
    <w:rsid w:val="001614A7"/>
    <w:rsid w:val="00165B3D"/>
    <w:rsid w:val="001814EA"/>
    <w:rsid w:val="001836C3"/>
    <w:rsid w:val="0019414B"/>
    <w:rsid w:val="00196319"/>
    <w:rsid w:val="001B0CF3"/>
    <w:rsid w:val="001B770D"/>
    <w:rsid w:val="001C18CC"/>
    <w:rsid w:val="001D480C"/>
    <w:rsid w:val="001E5394"/>
    <w:rsid w:val="001F2924"/>
    <w:rsid w:val="001F3AFD"/>
    <w:rsid w:val="00205802"/>
    <w:rsid w:val="00205DAD"/>
    <w:rsid w:val="00223436"/>
    <w:rsid w:val="0023153E"/>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67FD"/>
    <w:rsid w:val="002F7961"/>
    <w:rsid w:val="00302300"/>
    <w:rsid w:val="00305DD1"/>
    <w:rsid w:val="003145ED"/>
    <w:rsid w:val="00315C77"/>
    <w:rsid w:val="0033168A"/>
    <w:rsid w:val="00335CD9"/>
    <w:rsid w:val="00340F54"/>
    <w:rsid w:val="003416EF"/>
    <w:rsid w:val="0035681D"/>
    <w:rsid w:val="00391E5C"/>
    <w:rsid w:val="003A7311"/>
    <w:rsid w:val="003B471C"/>
    <w:rsid w:val="003D10AB"/>
    <w:rsid w:val="003D4000"/>
    <w:rsid w:val="003F1EFD"/>
    <w:rsid w:val="003F2D5F"/>
    <w:rsid w:val="003F4249"/>
    <w:rsid w:val="00401C75"/>
    <w:rsid w:val="0040761B"/>
    <w:rsid w:val="00413D69"/>
    <w:rsid w:val="00415BFA"/>
    <w:rsid w:val="00417476"/>
    <w:rsid w:val="00422C3F"/>
    <w:rsid w:val="004354AC"/>
    <w:rsid w:val="00446E1A"/>
    <w:rsid w:val="00467880"/>
    <w:rsid w:val="004833BC"/>
    <w:rsid w:val="004847CA"/>
    <w:rsid w:val="004B7714"/>
    <w:rsid w:val="004D2D62"/>
    <w:rsid w:val="004D30D5"/>
    <w:rsid w:val="004D438B"/>
    <w:rsid w:val="004E235F"/>
    <w:rsid w:val="004E62F6"/>
    <w:rsid w:val="004F6AA1"/>
    <w:rsid w:val="0051012E"/>
    <w:rsid w:val="005142E6"/>
    <w:rsid w:val="00517D1D"/>
    <w:rsid w:val="00522C71"/>
    <w:rsid w:val="00534552"/>
    <w:rsid w:val="00540D49"/>
    <w:rsid w:val="00540E5C"/>
    <w:rsid w:val="00550A79"/>
    <w:rsid w:val="00551DE0"/>
    <w:rsid w:val="0057075F"/>
    <w:rsid w:val="00572D1F"/>
    <w:rsid w:val="0057409D"/>
    <w:rsid w:val="005769D4"/>
    <w:rsid w:val="00584777"/>
    <w:rsid w:val="00587242"/>
    <w:rsid w:val="005A1232"/>
    <w:rsid w:val="005A2D94"/>
    <w:rsid w:val="005A32ED"/>
    <w:rsid w:val="005A3AA1"/>
    <w:rsid w:val="005A4D27"/>
    <w:rsid w:val="005B0FAF"/>
    <w:rsid w:val="005B14CE"/>
    <w:rsid w:val="005B6538"/>
    <w:rsid w:val="005C37AB"/>
    <w:rsid w:val="005E79A8"/>
    <w:rsid w:val="005F04CB"/>
    <w:rsid w:val="005F35E2"/>
    <w:rsid w:val="00601A75"/>
    <w:rsid w:val="00606D7C"/>
    <w:rsid w:val="00616F70"/>
    <w:rsid w:val="00622DE5"/>
    <w:rsid w:val="006315A6"/>
    <w:rsid w:val="00636BE0"/>
    <w:rsid w:val="0064363E"/>
    <w:rsid w:val="0065711B"/>
    <w:rsid w:val="006811D6"/>
    <w:rsid w:val="00690392"/>
    <w:rsid w:val="00697F98"/>
    <w:rsid w:val="006A6925"/>
    <w:rsid w:val="006B62B0"/>
    <w:rsid w:val="006C326A"/>
    <w:rsid w:val="006C40E9"/>
    <w:rsid w:val="006D3303"/>
    <w:rsid w:val="006D5CB7"/>
    <w:rsid w:val="006D5E76"/>
    <w:rsid w:val="006D681F"/>
    <w:rsid w:val="006E2753"/>
    <w:rsid w:val="006E3675"/>
    <w:rsid w:val="00705135"/>
    <w:rsid w:val="00706B8E"/>
    <w:rsid w:val="00707576"/>
    <w:rsid w:val="00715AF3"/>
    <w:rsid w:val="00720C1E"/>
    <w:rsid w:val="00732B25"/>
    <w:rsid w:val="00734F30"/>
    <w:rsid w:val="007410E7"/>
    <w:rsid w:val="007420D8"/>
    <w:rsid w:val="007650EC"/>
    <w:rsid w:val="00771B54"/>
    <w:rsid w:val="007728C1"/>
    <w:rsid w:val="00777916"/>
    <w:rsid w:val="00780167"/>
    <w:rsid w:val="00795E19"/>
    <w:rsid w:val="007B07A0"/>
    <w:rsid w:val="007B0FD7"/>
    <w:rsid w:val="007B3715"/>
    <w:rsid w:val="007B6DE7"/>
    <w:rsid w:val="007C0373"/>
    <w:rsid w:val="007C0CF9"/>
    <w:rsid w:val="007D2459"/>
    <w:rsid w:val="007E2AB2"/>
    <w:rsid w:val="007E3534"/>
    <w:rsid w:val="007E36D1"/>
    <w:rsid w:val="007F68A1"/>
    <w:rsid w:val="008019FD"/>
    <w:rsid w:val="008034F8"/>
    <w:rsid w:val="00812683"/>
    <w:rsid w:val="00815B42"/>
    <w:rsid w:val="00817A61"/>
    <w:rsid w:val="00820A3A"/>
    <w:rsid w:val="00827228"/>
    <w:rsid w:val="008433E2"/>
    <w:rsid w:val="00844E54"/>
    <w:rsid w:val="008455DB"/>
    <w:rsid w:val="00846702"/>
    <w:rsid w:val="008553EB"/>
    <w:rsid w:val="0086333F"/>
    <w:rsid w:val="00870A2D"/>
    <w:rsid w:val="00874E12"/>
    <w:rsid w:val="008844BF"/>
    <w:rsid w:val="0088546A"/>
    <w:rsid w:val="00890C59"/>
    <w:rsid w:val="00890E2F"/>
    <w:rsid w:val="008938E5"/>
    <w:rsid w:val="008B2897"/>
    <w:rsid w:val="008B3BB9"/>
    <w:rsid w:val="008B4536"/>
    <w:rsid w:val="008C4AC3"/>
    <w:rsid w:val="00906685"/>
    <w:rsid w:val="00910E0F"/>
    <w:rsid w:val="00914308"/>
    <w:rsid w:val="0091690E"/>
    <w:rsid w:val="009323F1"/>
    <w:rsid w:val="00947238"/>
    <w:rsid w:val="009624FC"/>
    <w:rsid w:val="0096461D"/>
    <w:rsid w:val="00965251"/>
    <w:rsid w:val="009953AF"/>
    <w:rsid w:val="00996E34"/>
    <w:rsid w:val="009A6E2B"/>
    <w:rsid w:val="009B4FAC"/>
    <w:rsid w:val="009B563F"/>
    <w:rsid w:val="009C1CF7"/>
    <w:rsid w:val="009C20D3"/>
    <w:rsid w:val="009D3977"/>
    <w:rsid w:val="009E5835"/>
    <w:rsid w:val="009F4E01"/>
    <w:rsid w:val="00A04F1A"/>
    <w:rsid w:val="00A06A2B"/>
    <w:rsid w:val="00A07090"/>
    <w:rsid w:val="00A11AD7"/>
    <w:rsid w:val="00A11D2C"/>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E7B01"/>
    <w:rsid w:val="00AF5760"/>
    <w:rsid w:val="00AF6352"/>
    <w:rsid w:val="00B05649"/>
    <w:rsid w:val="00B1723C"/>
    <w:rsid w:val="00B177FE"/>
    <w:rsid w:val="00B264C1"/>
    <w:rsid w:val="00B31B65"/>
    <w:rsid w:val="00B33B8E"/>
    <w:rsid w:val="00B36178"/>
    <w:rsid w:val="00B377B2"/>
    <w:rsid w:val="00B43143"/>
    <w:rsid w:val="00B4532F"/>
    <w:rsid w:val="00B46232"/>
    <w:rsid w:val="00B85EE2"/>
    <w:rsid w:val="00BA737A"/>
    <w:rsid w:val="00BB0668"/>
    <w:rsid w:val="00BB5F96"/>
    <w:rsid w:val="00BF2B7B"/>
    <w:rsid w:val="00BF71C2"/>
    <w:rsid w:val="00C148FF"/>
    <w:rsid w:val="00C26F53"/>
    <w:rsid w:val="00C330CB"/>
    <w:rsid w:val="00C3675D"/>
    <w:rsid w:val="00C419C1"/>
    <w:rsid w:val="00C51E49"/>
    <w:rsid w:val="00C521F9"/>
    <w:rsid w:val="00C63351"/>
    <w:rsid w:val="00C71253"/>
    <w:rsid w:val="00C734F9"/>
    <w:rsid w:val="00C80786"/>
    <w:rsid w:val="00C87365"/>
    <w:rsid w:val="00C93FF6"/>
    <w:rsid w:val="00C95B1A"/>
    <w:rsid w:val="00CC1BC7"/>
    <w:rsid w:val="00CC20B0"/>
    <w:rsid w:val="00CD3069"/>
    <w:rsid w:val="00CE163F"/>
    <w:rsid w:val="00CF0A61"/>
    <w:rsid w:val="00CF7C62"/>
    <w:rsid w:val="00D12715"/>
    <w:rsid w:val="00D21279"/>
    <w:rsid w:val="00D23C57"/>
    <w:rsid w:val="00D43AA2"/>
    <w:rsid w:val="00D518DB"/>
    <w:rsid w:val="00D55ECB"/>
    <w:rsid w:val="00D67721"/>
    <w:rsid w:val="00D758CE"/>
    <w:rsid w:val="00D76A86"/>
    <w:rsid w:val="00D927D4"/>
    <w:rsid w:val="00DC33B4"/>
    <w:rsid w:val="00DD2795"/>
    <w:rsid w:val="00DD4DE2"/>
    <w:rsid w:val="00DD520D"/>
    <w:rsid w:val="00DF0164"/>
    <w:rsid w:val="00DF54AA"/>
    <w:rsid w:val="00E04AB5"/>
    <w:rsid w:val="00E052BB"/>
    <w:rsid w:val="00E07D33"/>
    <w:rsid w:val="00E12909"/>
    <w:rsid w:val="00E12DDE"/>
    <w:rsid w:val="00E143B6"/>
    <w:rsid w:val="00E23558"/>
    <w:rsid w:val="00E30CFF"/>
    <w:rsid w:val="00E55186"/>
    <w:rsid w:val="00E615F1"/>
    <w:rsid w:val="00E63146"/>
    <w:rsid w:val="00E64A1D"/>
    <w:rsid w:val="00E74920"/>
    <w:rsid w:val="00E81EE5"/>
    <w:rsid w:val="00E91F21"/>
    <w:rsid w:val="00EB1E04"/>
    <w:rsid w:val="00EB6956"/>
    <w:rsid w:val="00EF0D22"/>
    <w:rsid w:val="00F13C69"/>
    <w:rsid w:val="00F148BF"/>
    <w:rsid w:val="00F16E9B"/>
    <w:rsid w:val="00F33F04"/>
    <w:rsid w:val="00F41DF6"/>
    <w:rsid w:val="00F52245"/>
    <w:rsid w:val="00F5569F"/>
    <w:rsid w:val="00F60308"/>
    <w:rsid w:val="00F640D0"/>
    <w:rsid w:val="00F66416"/>
    <w:rsid w:val="00F75389"/>
    <w:rsid w:val="00F903E8"/>
    <w:rsid w:val="00FA0C8C"/>
    <w:rsid w:val="00FD07F5"/>
    <w:rsid w:val="00FF0E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3D"/>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65B3D"/>
    <w:pPr>
      <w:ind w:left="3686"/>
    </w:pPr>
  </w:style>
  <w:style w:type="paragraph" w:styleId="Encabezado">
    <w:name w:val="header"/>
    <w:basedOn w:val="Normal"/>
    <w:link w:val="EncabezadoCar"/>
    <w:uiPriority w:val="99"/>
    <w:rsid w:val="00165B3D"/>
    <w:pPr>
      <w:tabs>
        <w:tab w:val="center" w:pos="4419"/>
        <w:tab w:val="right" w:pos="8838"/>
      </w:tabs>
    </w:pPr>
  </w:style>
  <w:style w:type="paragraph" w:styleId="Piedepgina">
    <w:name w:val="footer"/>
    <w:basedOn w:val="Normal"/>
    <w:rsid w:val="00165B3D"/>
    <w:pPr>
      <w:tabs>
        <w:tab w:val="center" w:pos="4419"/>
        <w:tab w:val="right" w:pos="8838"/>
      </w:tabs>
    </w:pPr>
  </w:style>
  <w:style w:type="character" w:styleId="Nmerodepgina">
    <w:name w:val="page number"/>
    <w:basedOn w:val="Fuentedeprrafopredeter"/>
    <w:rsid w:val="00165B3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96319"/>
    <w:rPr>
      <w:rFonts w:ascii="Tahoma" w:hAnsi="Tahoma" w:cs="Tahoma"/>
      <w:sz w:val="16"/>
      <w:szCs w:val="16"/>
    </w:rPr>
  </w:style>
  <w:style w:type="character" w:customStyle="1" w:styleId="TextodegloboCar">
    <w:name w:val="Texto de globo Car"/>
    <w:basedOn w:val="Fuentedeprrafopredeter"/>
    <w:link w:val="Textodeglobo"/>
    <w:uiPriority w:val="99"/>
    <w:semiHidden/>
    <w:rsid w:val="00196319"/>
    <w:rPr>
      <w:rFonts w:ascii="Tahoma" w:hAnsi="Tahoma" w:cs="Tahoma"/>
      <w:sz w:val="16"/>
      <w:szCs w:val="16"/>
      <w:lang w:val="es-ES_tradnl"/>
    </w:rPr>
  </w:style>
  <w:style w:type="table" w:styleId="Tablaconcuadrcula">
    <w:name w:val="Table Grid"/>
    <w:basedOn w:val="Tablanormal"/>
    <w:uiPriority w:val="59"/>
    <w:rsid w:val="001836C3"/>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rolnik\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56A69C-01E9-479E-95CD-40DE8762C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228</TotalTime>
  <Pages>4</Pages>
  <Words>1123</Words>
  <Characters>5891</Characters>
  <Application>Microsoft Office Word</Application>
  <DocSecurity>0</DocSecurity>
  <Lines>174</Lines>
  <Paragraphs>54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sorolnik</dc:creator>
  <cp:lastModifiedBy>sorolnik</cp:lastModifiedBy>
  <cp:revision>34</cp:revision>
  <cp:lastPrinted>2024-12-03T17:44:00Z</cp:lastPrinted>
  <dcterms:created xsi:type="dcterms:W3CDTF">2024-09-03T17:36:00Z</dcterms:created>
  <dcterms:modified xsi:type="dcterms:W3CDTF">2024-12-03T17:44:00Z</dcterms:modified>
</cp:coreProperties>
</file>