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4BF" w:rsidRDefault="000B74BF" w:rsidP="006326BA">
      <w:pPr>
        <w:pStyle w:val="Normal1"/>
        <w:spacing w:line="360" w:lineRule="auto"/>
        <w:rPr>
          <w:szCs w:val="22"/>
        </w:rPr>
      </w:pPr>
    </w:p>
    <w:p w:rsidR="006326BA" w:rsidRDefault="00DB61BD" w:rsidP="006326BA">
      <w:pPr>
        <w:pStyle w:val="Normal1"/>
        <w:spacing w:line="360" w:lineRule="auto"/>
        <w:rPr>
          <w:sz w:val="22"/>
          <w:szCs w:val="22"/>
        </w:rPr>
      </w:pPr>
      <w:r w:rsidRPr="006326BA">
        <w:rPr>
          <w:szCs w:val="22"/>
        </w:rPr>
        <w:t xml:space="preserve"> </w:t>
      </w:r>
      <w:r w:rsidR="006326BA">
        <w:rPr>
          <w:sz w:val="22"/>
          <w:szCs w:val="22"/>
        </w:rPr>
        <w:t>Legislatura de la Ciudad Autónoma de Buenos Aires</w:t>
      </w:r>
    </w:p>
    <w:p w:rsidR="006326BA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6326BA" w:rsidRDefault="006326BA" w:rsidP="006326BA">
      <w:pPr>
        <w:pStyle w:val="Normal1"/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>Visto:</w:t>
      </w:r>
    </w:p>
    <w:p w:rsidR="00662763" w:rsidRDefault="00662763" w:rsidP="00662763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bookmarkStart w:id="0" w:name="_Hlk181034963"/>
      <w:r>
        <w:rPr>
          <w:color w:val="000000"/>
        </w:rPr>
        <w:t xml:space="preserve">                       El Expediente N° </w:t>
      </w:r>
      <w:r w:rsidR="000167E5">
        <w:rPr>
          <w:color w:val="000000"/>
        </w:rPr>
        <w:t>2790</w:t>
      </w:r>
      <w:r>
        <w:rPr>
          <w:color w:val="000000"/>
        </w:rPr>
        <w:t xml:space="preserve">-D-2024 </w:t>
      </w:r>
      <w:r w:rsidR="000167E5">
        <w:rPr>
          <w:color w:val="000000"/>
        </w:rPr>
        <w:t>–</w:t>
      </w:r>
      <w:r>
        <w:rPr>
          <w:color w:val="000000"/>
        </w:rPr>
        <w:t xml:space="preserve"> </w:t>
      </w:r>
      <w:r w:rsidR="000167E5">
        <w:rPr>
          <w:color w:val="000000"/>
        </w:rPr>
        <w:t>Arenaza, Juan Pablo</w:t>
      </w:r>
      <w:r>
        <w:rPr>
          <w:color w:val="000000"/>
        </w:rPr>
        <w:t xml:space="preserve">- Modificaciones </w:t>
      </w:r>
      <w:r w:rsidR="000167E5">
        <w:rPr>
          <w:color w:val="000000"/>
        </w:rPr>
        <w:t xml:space="preserve">de </w:t>
      </w:r>
      <w:r>
        <w:rPr>
          <w:color w:val="000000"/>
        </w:rPr>
        <w:t>la Ley</w:t>
      </w:r>
      <w:r w:rsidR="000167E5">
        <w:rPr>
          <w:color w:val="000000"/>
        </w:rPr>
        <w:t>6451.-Juicio por Jurados</w:t>
      </w:r>
      <w:r>
        <w:rPr>
          <w:color w:val="000000"/>
        </w:rPr>
        <w:t>,</w:t>
      </w:r>
      <w:r w:rsidR="000167E5">
        <w:rPr>
          <w:color w:val="000000"/>
        </w:rPr>
        <w:t xml:space="preserve"> Participación y Derechos de las personas con Discapacidad,</w:t>
      </w:r>
      <w:r>
        <w:rPr>
          <w:color w:val="000000"/>
        </w:rPr>
        <w:t xml:space="preserve"> </w:t>
      </w:r>
      <w:r>
        <w:rPr>
          <w:color w:val="000000"/>
          <w:sz w:val="22"/>
          <w:szCs w:val="22"/>
        </w:rPr>
        <w:t>y</w:t>
      </w:r>
    </w:p>
    <w:bookmarkEnd w:id="0"/>
    <w:p w:rsidR="00B141D4" w:rsidRDefault="00B141D4" w:rsidP="00B141D4">
      <w:pPr>
        <w:pStyle w:val="Normal1"/>
        <w:spacing w:line="480" w:lineRule="auto"/>
      </w:pPr>
    </w:p>
    <w:p w:rsidR="00E948F3" w:rsidRDefault="006326BA" w:rsidP="00E948F3">
      <w:pPr>
        <w:pStyle w:val="Normal1"/>
        <w:spacing w:line="360" w:lineRule="auto"/>
      </w:pPr>
      <w:r>
        <w:rPr>
          <w:b/>
        </w:rPr>
        <w:t>Considerando</w:t>
      </w:r>
      <w:r w:rsidR="000167E5">
        <w:rPr>
          <w:b/>
        </w:rPr>
        <w:t>:</w:t>
      </w:r>
      <w:r w:rsidR="00F558C5">
        <w:t xml:space="preserve"> </w:t>
      </w:r>
      <w:r w:rsidR="00167E64">
        <w:t xml:space="preserve">          </w:t>
      </w:r>
    </w:p>
    <w:p w:rsidR="000167E5" w:rsidRDefault="000167E5" w:rsidP="000167E5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</w:pPr>
    </w:p>
    <w:p w:rsidR="000167E5" w:rsidRDefault="00044D07" w:rsidP="000167E5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  <w:r>
        <w:t xml:space="preserve">          </w:t>
      </w:r>
      <w:r w:rsidR="000167E5">
        <w:t>Que, en lo que atañe a este proyecto de ley, el 30 de septiembre de 2021 se sancionó la Ley N° 6.451, por medio de la cual se estableció el Juicio por Jurados en la Ciudad Autónoma de Buenos Aires.</w:t>
      </w:r>
    </w:p>
    <w:p w:rsidR="00B656B6" w:rsidRDefault="00B656B6" w:rsidP="000167E5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</w:p>
    <w:p w:rsidR="00B656B6" w:rsidRDefault="00044D07" w:rsidP="00B656B6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  <w:r>
        <w:t xml:space="preserve">         </w:t>
      </w:r>
      <w:r w:rsidR="000167E5">
        <w:t>Que</w:t>
      </w:r>
      <w:r w:rsidR="00B656B6">
        <w:t>,</w:t>
      </w:r>
      <w:r w:rsidR="000167E5">
        <w:t xml:space="preserve"> dicha ley estipula el sistema de juzgamiento</w:t>
      </w:r>
      <w:r w:rsidR="00B656B6">
        <w:t xml:space="preserve"> por Juicio por Jurados</w:t>
      </w:r>
      <w:r w:rsidR="000167E5">
        <w:t xml:space="preserve"> para</w:t>
      </w:r>
      <w:r w:rsidR="00B656B6">
        <w:t xml:space="preserve"> todos</w:t>
      </w:r>
      <w:r w:rsidR="000167E5">
        <w:t xml:space="preserve"> los delitos</w:t>
      </w:r>
      <w:r w:rsidR="00B656B6">
        <w:t xml:space="preserve"> con una pena privativa de la libertad de </w:t>
      </w:r>
      <w:r w:rsidR="000167E5">
        <w:t>máxima en abstracto</w:t>
      </w:r>
      <w:r w:rsidR="00B656B6">
        <w:t>,</w:t>
      </w:r>
      <w:r w:rsidR="000167E5">
        <w:t xml:space="preserve"> igual o superior a veinte (20) años aún en su forma tentada, junto</w:t>
      </w:r>
      <w:r w:rsidR="00B656B6">
        <w:t xml:space="preserve"> a</w:t>
      </w:r>
      <w:r w:rsidR="000167E5">
        <w:t xml:space="preserve"> los delitos conexos que con ellos concurran. </w:t>
      </w:r>
    </w:p>
    <w:p w:rsidR="00B656B6" w:rsidRDefault="00B656B6" w:rsidP="00B656B6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</w:p>
    <w:p w:rsidR="00B656B6" w:rsidRDefault="00044D07" w:rsidP="00B656B6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  <w:r>
        <w:t xml:space="preserve">         </w:t>
      </w:r>
      <w:r w:rsidR="00B656B6">
        <w:t>Que, s</w:t>
      </w:r>
      <w:r w:rsidR="000167E5">
        <w:t>iendo</w:t>
      </w:r>
      <w:r w:rsidR="00B656B6">
        <w:t>, de este modo</w:t>
      </w:r>
      <w:r w:rsidR="000167E5">
        <w:t xml:space="preserve"> únicamente exceptuadas del</w:t>
      </w:r>
      <w:r w:rsidR="00B656B6">
        <w:t xml:space="preserve"> </w:t>
      </w:r>
      <w:r w:rsidR="000167E5">
        <w:t>juzgamiento por jurados las personas menores de dieciocho (18) años de edad no</w:t>
      </w:r>
      <w:r w:rsidR="00B656B6">
        <w:t xml:space="preserve"> </w:t>
      </w:r>
      <w:r w:rsidR="000167E5">
        <w:t>cumplidos al momento de ocurrido</w:t>
      </w:r>
      <w:r w:rsidR="00B656B6">
        <w:t xml:space="preserve"> </w:t>
      </w:r>
      <w:r w:rsidR="000167E5">
        <w:t>el o los hechos.</w:t>
      </w:r>
    </w:p>
    <w:p w:rsidR="00B656B6" w:rsidRDefault="00B656B6" w:rsidP="00B656B6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  <w:r>
        <w:tab/>
      </w:r>
    </w:p>
    <w:p w:rsidR="000167E5" w:rsidRDefault="00044D07" w:rsidP="00044D07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  <w:r>
        <w:t xml:space="preserve">          </w:t>
      </w:r>
      <w:r w:rsidR="00B656B6">
        <w:t>Que, a</w:t>
      </w:r>
      <w:r w:rsidR="000167E5">
        <w:t>simismo, la mencionada Ley N° 6.451 establece requisitos,</w:t>
      </w:r>
      <w:r w:rsidR="00B656B6">
        <w:t xml:space="preserve"> </w:t>
      </w:r>
      <w:r w:rsidR="000167E5">
        <w:t>incompatibilidades e inhabilidades para poder ser miembro del jurado</w:t>
      </w:r>
      <w:r w:rsidR="00B656B6">
        <w:t xml:space="preserve"> </w:t>
      </w:r>
      <w:r w:rsidR="000167E5">
        <w:t>dentro de los</w:t>
      </w:r>
      <w:r>
        <w:t xml:space="preserve"> </w:t>
      </w:r>
      <w:r w:rsidR="000167E5">
        <w:t xml:space="preserve">cuales se establece específicamente como inhabilidad </w:t>
      </w:r>
      <w:r w:rsidR="00B656B6">
        <w:t xml:space="preserve">que </w:t>
      </w:r>
      <w:r w:rsidR="000167E5">
        <w:t>“quienes no tengan aptitud física</w:t>
      </w:r>
      <w:r w:rsidR="00B656B6">
        <w:t xml:space="preserve"> </w:t>
      </w:r>
      <w:r w:rsidR="000167E5">
        <w:t>o psíquica suficiente o presenten una disminución sensorial que les impida el</w:t>
      </w:r>
      <w:r>
        <w:t xml:space="preserve"> </w:t>
      </w:r>
      <w:r w:rsidR="000167E5">
        <w:t>desempeño de la función (Artículo 11, inciso a)”</w:t>
      </w:r>
      <w:r w:rsidR="00B656B6">
        <w:t>, no podrán ser miembros del jurado.</w:t>
      </w:r>
    </w:p>
    <w:p w:rsidR="00B656B6" w:rsidRDefault="00B656B6" w:rsidP="000167E5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</w:pPr>
    </w:p>
    <w:p w:rsidR="000167E5" w:rsidRDefault="00044D07" w:rsidP="00044D07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  <w:r>
        <w:t xml:space="preserve">        </w:t>
      </w:r>
      <w:r w:rsidR="00B656B6">
        <w:t xml:space="preserve">Que, </w:t>
      </w:r>
      <w:r w:rsidR="000167E5">
        <w:t>Sostener un texto legislativo en este sentido limita y restringe el derecho de</w:t>
      </w:r>
      <w:r>
        <w:t xml:space="preserve"> </w:t>
      </w:r>
      <w:r w:rsidR="000167E5">
        <w:t>participación de las personas con discapacidad y no reconoce el derecho a la igualdad.</w:t>
      </w:r>
    </w:p>
    <w:p w:rsidR="00B656B6" w:rsidRDefault="00B656B6" w:rsidP="000167E5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</w:pPr>
    </w:p>
    <w:p w:rsidR="000167E5" w:rsidRDefault="00044D07" w:rsidP="005255BB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  <w:r>
        <w:lastRenderedPageBreak/>
        <w:t xml:space="preserve">      </w:t>
      </w:r>
      <w:r w:rsidR="00B656B6">
        <w:t>Que, e</w:t>
      </w:r>
      <w:r w:rsidR="000167E5">
        <w:t xml:space="preserve">n </w:t>
      </w:r>
      <w:r w:rsidR="005255BB">
        <w:t>consecuencia,</w:t>
      </w:r>
      <w:r w:rsidR="00B656B6">
        <w:t xml:space="preserve"> </w:t>
      </w:r>
      <w:r w:rsidR="000167E5">
        <w:t>se vulneran derechos fundamentales reconocidos en la Constitución</w:t>
      </w:r>
      <w:r w:rsidR="005255BB">
        <w:t xml:space="preserve"> </w:t>
      </w:r>
      <w:r w:rsidR="000167E5">
        <w:t xml:space="preserve">Nacional, la Constitución de la Ciudad Autónoma de Buenos Aires </w:t>
      </w:r>
      <w:r w:rsidR="005255BB">
        <w:t xml:space="preserve">y se </w:t>
      </w:r>
      <w:r w:rsidR="000167E5">
        <w:t>incumple con lo</w:t>
      </w:r>
      <w:r w:rsidR="005255BB">
        <w:t xml:space="preserve"> </w:t>
      </w:r>
      <w:r w:rsidR="000167E5">
        <w:t>establecido en la Convención Internacional sobre los Derechos de las Personas con</w:t>
      </w:r>
      <w:r w:rsidR="005255BB">
        <w:t xml:space="preserve"> </w:t>
      </w:r>
      <w:r w:rsidR="000167E5">
        <w:t>Discapacidad y la normativa aplicable en la materia.</w:t>
      </w:r>
    </w:p>
    <w:p w:rsidR="005255BB" w:rsidRDefault="005255BB" w:rsidP="005255BB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</w:p>
    <w:p w:rsidR="005255BB" w:rsidRDefault="00044D07" w:rsidP="005255BB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  <w:r>
        <w:t xml:space="preserve">      </w:t>
      </w:r>
      <w:r w:rsidR="005255BB">
        <w:t>Que, en ese sentido l</w:t>
      </w:r>
      <w:r w:rsidR="000167E5">
        <w:t>a referida Convención define a la discapacid</w:t>
      </w:r>
      <w:r w:rsidR="005255BB">
        <w:t xml:space="preserve">ad como un concepto en evolución </w:t>
      </w:r>
      <w:r w:rsidR="000167E5">
        <w:t>que resulta de la interacción entre las personas con deficiencias y las barreras del</w:t>
      </w:r>
      <w:r w:rsidR="005255BB">
        <w:t xml:space="preserve"> </w:t>
      </w:r>
      <w:r w:rsidR="000167E5">
        <w:t xml:space="preserve">entorno que condicionan su participación plena y efectiva en la sociedad. </w:t>
      </w:r>
    </w:p>
    <w:p w:rsidR="005255BB" w:rsidRDefault="005255BB" w:rsidP="005255BB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</w:p>
    <w:p w:rsidR="005255BB" w:rsidRDefault="00044D07" w:rsidP="005255BB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  <w:r>
        <w:t xml:space="preserve">      </w:t>
      </w:r>
      <w:r w:rsidR="005255BB">
        <w:t xml:space="preserve">Que, de este modo </w:t>
      </w:r>
      <w:r w:rsidR="000167E5">
        <w:t>establece en el artículo 4°</w:t>
      </w:r>
      <w:r w:rsidR="005255BB">
        <w:t>,</w:t>
      </w:r>
      <w:r w:rsidR="000167E5">
        <w:t xml:space="preserve"> que los Estados parte deben comprometerse a asegurar y</w:t>
      </w:r>
      <w:r w:rsidR="005255BB">
        <w:t xml:space="preserve"> </w:t>
      </w:r>
      <w:r w:rsidR="000167E5">
        <w:t>promover el pleno ejercicio de todos los derechos humanos y las libertades</w:t>
      </w:r>
      <w:r w:rsidR="005255BB">
        <w:t xml:space="preserve"> </w:t>
      </w:r>
      <w:r w:rsidR="000167E5">
        <w:t xml:space="preserve">fundamentales de las personas con discapacidad sin discriminación alguna. </w:t>
      </w:r>
    </w:p>
    <w:p w:rsidR="000167E5" w:rsidRDefault="00044D07" w:rsidP="005255BB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  <w:r>
        <w:t xml:space="preserve">      </w:t>
      </w:r>
      <w:r w:rsidR="005255BB">
        <w:t>Que, e</w:t>
      </w:r>
      <w:r w:rsidR="000167E5">
        <w:t>n esta</w:t>
      </w:r>
      <w:r w:rsidR="005255BB">
        <w:t xml:space="preserve"> </w:t>
      </w:r>
      <w:r w:rsidR="000167E5">
        <w:t>inteligencia, les encomienda que deben adoptar todas las medidas legislativas,</w:t>
      </w:r>
      <w:r w:rsidR="005255BB">
        <w:t xml:space="preserve"> </w:t>
      </w:r>
      <w:r w:rsidR="000167E5">
        <w:t xml:space="preserve">administrativas y de </w:t>
      </w:r>
      <w:r w:rsidR="005255BB">
        <w:t xml:space="preserve">cualquier </w:t>
      </w:r>
      <w:r w:rsidR="000167E5">
        <w:t>otra índole para hacer efectivos tales derechos reconocidos en la</w:t>
      </w:r>
      <w:r w:rsidR="005255BB">
        <w:t xml:space="preserve"> </w:t>
      </w:r>
      <w:r w:rsidR="000167E5">
        <w:t>Convención.</w:t>
      </w:r>
    </w:p>
    <w:p w:rsidR="005255BB" w:rsidRDefault="005255BB" w:rsidP="005255BB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</w:p>
    <w:p w:rsidR="00AF1349" w:rsidRDefault="00044D07" w:rsidP="00AF1349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  <w:r>
        <w:t xml:space="preserve">    </w:t>
      </w:r>
      <w:r w:rsidR="005255BB">
        <w:t>Que, e</w:t>
      </w:r>
      <w:r w:rsidR="000167E5">
        <w:t>n tal sentido el propósito declarado por la Convención es promover, proteger y</w:t>
      </w:r>
      <w:r w:rsidR="00AF1349">
        <w:t xml:space="preserve"> </w:t>
      </w:r>
      <w:r w:rsidR="000167E5">
        <w:t>asegurar el goce pleno en condiciones de igualdad de todos los derechos humanos y</w:t>
      </w:r>
      <w:r w:rsidR="00AF1349">
        <w:t xml:space="preserve"> </w:t>
      </w:r>
      <w:r w:rsidR="000167E5">
        <w:t>libertades fundamentales para las personas con discapacidad</w:t>
      </w:r>
      <w:r w:rsidR="00AF1349">
        <w:t xml:space="preserve">, tal cual lo recepta </w:t>
      </w:r>
      <w:r w:rsidR="000167E5">
        <w:t>el</w:t>
      </w:r>
      <w:r w:rsidR="00AF1349">
        <w:t xml:space="preserve"> </w:t>
      </w:r>
      <w:r w:rsidR="000167E5">
        <w:t xml:space="preserve">artículo 11 de la Constitución de la Ciudad Autónoma de Buenos Aires, que </w:t>
      </w:r>
      <w:r w:rsidR="00AF1349">
        <w:t xml:space="preserve">manifiesta: </w:t>
      </w:r>
      <w:r w:rsidR="000167E5">
        <w:t>“Todas las personas tienen idéntica dignidad y son iguales ante la ley. Se reconoce y</w:t>
      </w:r>
      <w:r w:rsidR="00AF1349">
        <w:t xml:space="preserve"> </w:t>
      </w:r>
      <w:r w:rsidR="000167E5">
        <w:t>garantiza el derecho a ser diferente, no admitiéndose discriminaciones que tiendan a la</w:t>
      </w:r>
      <w:r w:rsidR="00AF1349">
        <w:t xml:space="preserve"> </w:t>
      </w:r>
      <w:r w:rsidR="000167E5">
        <w:t>segregación por razones o con pretexto de raza, etnia, género, orientación sexual, edad,</w:t>
      </w:r>
      <w:r w:rsidR="00AF1349">
        <w:t xml:space="preserve"> </w:t>
      </w:r>
      <w:r w:rsidR="000167E5">
        <w:t>religión, ideología, opinión, nacionalidad, caracteres físicos, condición psicofísica,</w:t>
      </w:r>
      <w:r w:rsidR="00AF1349">
        <w:t xml:space="preserve"> </w:t>
      </w:r>
      <w:r w:rsidR="000167E5">
        <w:t>social, económica o cualquier circunstancia que implique distinción, exclusión,</w:t>
      </w:r>
      <w:r w:rsidR="00AF1349">
        <w:t xml:space="preserve"> </w:t>
      </w:r>
      <w:r w:rsidR="000167E5">
        <w:t>restricción o menoscabo</w:t>
      </w:r>
      <w:r w:rsidR="00AF1349">
        <w:t>”</w:t>
      </w:r>
      <w:r w:rsidR="000167E5">
        <w:t xml:space="preserve">. </w:t>
      </w:r>
    </w:p>
    <w:p w:rsidR="00AF1349" w:rsidRDefault="00AF1349" w:rsidP="00AF1349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</w:p>
    <w:p w:rsidR="000167E5" w:rsidRDefault="00044D07" w:rsidP="00AF1349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  <w:r>
        <w:t xml:space="preserve">    </w:t>
      </w:r>
      <w:r w:rsidR="00AF1349">
        <w:t>Que, de esta manera l</w:t>
      </w:r>
      <w:r w:rsidR="000167E5">
        <w:t>a Ciudad</w:t>
      </w:r>
      <w:r w:rsidR="00AF1349">
        <w:t xml:space="preserve"> de Buenos Aires</w:t>
      </w:r>
      <w:r w:rsidR="000167E5">
        <w:t xml:space="preserve"> promueve la remoción de los obstáculos de</w:t>
      </w:r>
      <w:r w:rsidR="00AF1349">
        <w:t xml:space="preserve"> </w:t>
      </w:r>
      <w:r w:rsidR="000167E5">
        <w:t>cualquier orden que limitando de hecho la igualdad y la libertad impidan el pleno</w:t>
      </w:r>
      <w:r w:rsidR="00AF1349">
        <w:t xml:space="preserve"> </w:t>
      </w:r>
      <w:r w:rsidR="000167E5">
        <w:t>desarrollo de la persona y la efectiva participación en la vida política, económica o</w:t>
      </w:r>
      <w:r w:rsidR="00AF1349">
        <w:t xml:space="preserve"> </w:t>
      </w:r>
      <w:r w:rsidR="000167E5">
        <w:t>social de la comunidad”.</w:t>
      </w:r>
    </w:p>
    <w:p w:rsidR="00AF1349" w:rsidRDefault="00AF1349" w:rsidP="00AF1349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</w:p>
    <w:p w:rsidR="000167E5" w:rsidRDefault="00044D07" w:rsidP="00044D07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  <w:r>
        <w:lastRenderedPageBreak/>
        <w:t xml:space="preserve">     </w:t>
      </w:r>
      <w:r w:rsidR="00AF1349">
        <w:t>Que, e</w:t>
      </w:r>
      <w:r w:rsidR="000167E5">
        <w:t xml:space="preserve">n </w:t>
      </w:r>
      <w:r w:rsidR="00AF1349">
        <w:t xml:space="preserve">dicho </w:t>
      </w:r>
      <w:r w:rsidR="000167E5">
        <w:t>entendimiento toda política pública requiere ser diseñada teniendo</w:t>
      </w:r>
      <w:r>
        <w:t xml:space="preserve"> </w:t>
      </w:r>
      <w:r w:rsidR="000167E5">
        <w:t xml:space="preserve">en cuenta el impacto que </w:t>
      </w:r>
      <w:r w:rsidR="009310E4">
        <w:t xml:space="preserve">recaerá sobre </w:t>
      </w:r>
      <w:r w:rsidR="000167E5">
        <w:t>las personas con discapacidad</w:t>
      </w:r>
      <w:r w:rsidR="009310E4">
        <w:t xml:space="preserve"> y que</w:t>
      </w:r>
      <w:r w:rsidR="000167E5">
        <w:t xml:space="preserve"> resulta necesario</w:t>
      </w:r>
      <w:r w:rsidR="009310E4">
        <w:t xml:space="preserve"> </w:t>
      </w:r>
      <w:r w:rsidR="000167E5">
        <w:t>llevar a cabo la modificación de la Ley N° 6.451 por la cual se pretende garantizar que</w:t>
      </w:r>
      <w:r w:rsidR="009310E4">
        <w:t xml:space="preserve"> </w:t>
      </w:r>
      <w:r w:rsidR="000167E5">
        <w:t>toda persona con discapacidad tenga efectivo acceso a la Justicia en igualdad de</w:t>
      </w:r>
      <w:r w:rsidR="009310E4">
        <w:t xml:space="preserve"> </w:t>
      </w:r>
      <w:r w:rsidR="000167E5">
        <w:t>condiciones y con los ajustes razonables dentro de los procedimientos para facilitar su</w:t>
      </w:r>
      <w:r w:rsidR="009310E4">
        <w:t xml:space="preserve"> </w:t>
      </w:r>
      <w:r w:rsidR="000167E5">
        <w:t>desempeño en las funciones como participantes directos</w:t>
      </w:r>
      <w:r w:rsidR="009310E4">
        <w:t xml:space="preserve"> </w:t>
      </w:r>
      <w:r w:rsidR="000167E5">
        <w:t>e indirectos.</w:t>
      </w:r>
    </w:p>
    <w:p w:rsidR="009310E4" w:rsidRDefault="009310E4" w:rsidP="000167E5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</w:pPr>
    </w:p>
    <w:p w:rsidR="000167E5" w:rsidRDefault="00044D07" w:rsidP="00044D07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  <w:r>
        <w:t xml:space="preserve">  </w:t>
      </w:r>
      <w:r w:rsidR="009310E4">
        <w:t>Que, d</w:t>
      </w:r>
      <w:r w:rsidR="000167E5">
        <w:t>ebe remarcarse que la aplicación de los principios de comunicación y</w:t>
      </w:r>
      <w:r>
        <w:t xml:space="preserve"> </w:t>
      </w:r>
      <w:r w:rsidR="000167E5">
        <w:t>accesibilidad reconocidos en el artículo 2º y 9º de la Convención, en el ámbito de la</w:t>
      </w:r>
      <w:r>
        <w:t xml:space="preserve"> </w:t>
      </w:r>
      <w:r w:rsidR="000167E5">
        <w:t>justicia, implican la supresión de todas las barreras que obstaculizan la participación</w:t>
      </w:r>
      <w:r>
        <w:t xml:space="preserve"> </w:t>
      </w:r>
      <w:r w:rsidR="000167E5">
        <w:t>plena de las personas</w:t>
      </w:r>
      <w:r w:rsidR="009310E4">
        <w:t xml:space="preserve"> </w:t>
      </w:r>
      <w:r w:rsidR="000167E5">
        <w:t>con discapacidad.</w:t>
      </w:r>
    </w:p>
    <w:p w:rsidR="009310E4" w:rsidRDefault="009310E4" w:rsidP="000167E5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</w:pPr>
    </w:p>
    <w:p w:rsidR="009310E4" w:rsidRDefault="00044D07" w:rsidP="009310E4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  <w:r>
        <w:t xml:space="preserve">    </w:t>
      </w:r>
      <w:r w:rsidR="009310E4">
        <w:t>Que, es dable agregar cómo e</w:t>
      </w:r>
      <w:r w:rsidR="000167E5">
        <w:t>l actual texto del inciso a) del artículo 11 de la Ley N° 6.451 impide cumplir</w:t>
      </w:r>
      <w:r w:rsidR="009310E4">
        <w:t xml:space="preserve"> </w:t>
      </w:r>
      <w:r w:rsidR="000167E5">
        <w:t>con</w:t>
      </w:r>
      <w:r w:rsidR="009310E4">
        <w:t xml:space="preserve"> la</w:t>
      </w:r>
      <w:r w:rsidR="000167E5">
        <w:t xml:space="preserve"> normativa constitucional y convencional precitada, y descarta la posibilidad de</w:t>
      </w:r>
      <w:r w:rsidR="009310E4">
        <w:t xml:space="preserve"> </w:t>
      </w:r>
      <w:r w:rsidR="000167E5">
        <w:t>diseñar un sistema que contemple la implementación de los apoyos que resulten</w:t>
      </w:r>
      <w:r w:rsidR="009310E4">
        <w:t xml:space="preserve"> </w:t>
      </w:r>
      <w:r w:rsidR="000167E5">
        <w:t>necesarios y que la sociedad debe prestar a las personas con discapacidad para</w:t>
      </w:r>
      <w:r w:rsidR="009310E4">
        <w:t xml:space="preserve"> </w:t>
      </w:r>
      <w:r w:rsidR="000167E5">
        <w:t xml:space="preserve">garantizar su efectiva y plena participación en la vida civil. </w:t>
      </w:r>
    </w:p>
    <w:p w:rsidR="009310E4" w:rsidRDefault="009310E4" w:rsidP="009310E4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</w:p>
    <w:p w:rsidR="009310E4" w:rsidRDefault="00044D07" w:rsidP="009310E4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  <w:r>
        <w:t xml:space="preserve">   </w:t>
      </w:r>
      <w:r w:rsidR="009310E4">
        <w:t>Que, p</w:t>
      </w:r>
      <w:r w:rsidR="000167E5">
        <w:t xml:space="preserve">or lo </w:t>
      </w:r>
      <w:r w:rsidR="009310E4">
        <w:t>tanto,</w:t>
      </w:r>
      <w:r w:rsidR="000167E5">
        <w:t xml:space="preserve"> deben</w:t>
      </w:r>
      <w:r w:rsidR="009310E4">
        <w:t xml:space="preserve"> </w:t>
      </w:r>
      <w:r w:rsidR="000167E5">
        <w:t>desarticularse todas aquellas barreras hacia</w:t>
      </w:r>
      <w:r w:rsidR="009310E4">
        <w:t xml:space="preserve"> las </w:t>
      </w:r>
      <w:r w:rsidR="000167E5">
        <w:t>personas con discapacidades</w:t>
      </w:r>
      <w:r w:rsidR="009310E4">
        <w:t>.</w:t>
      </w:r>
    </w:p>
    <w:p w:rsidR="000167E5" w:rsidRDefault="009310E4" w:rsidP="009310E4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  <w:r>
        <w:t xml:space="preserve"> </w:t>
      </w:r>
    </w:p>
    <w:p w:rsidR="000167E5" w:rsidRDefault="00044D07" w:rsidP="009310E4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</w:pPr>
      <w:r>
        <w:t xml:space="preserve"> </w:t>
      </w:r>
      <w:r w:rsidR="009310E4">
        <w:t>Que, e</w:t>
      </w:r>
      <w:r w:rsidR="000167E5">
        <w:t>n tanto, en el artículo 22° de la Ley N° 6.451 se establece la manera en que se</w:t>
      </w:r>
      <w:r w:rsidR="009310E4">
        <w:t xml:space="preserve"> </w:t>
      </w:r>
      <w:r w:rsidR="000167E5">
        <w:t>notificará a los/las ciudadanos/as sorteados para participar como miembros del Jurado</w:t>
      </w:r>
    </w:p>
    <w:p w:rsidR="000167E5" w:rsidRDefault="000167E5" w:rsidP="000167E5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t>en el debate</w:t>
      </w:r>
      <w:r w:rsidR="009310E4">
        <w:t xml:space="preserve"> y p</w:t>
      </w:r>
      <w:r>
        <w:t xml:space="preserve">or </w:t>
      </w:r>
      <w:r w:rsidR="009310E4">
        <w:t xml:space="preserve">ello, </w:t>
      </w:r>
      <w:r>
        <w:t>resulta menester</w:t>
      </w:r>
      <w:r w:rsidR="001703DD">
        <w:t>,</w:t>
      </w:r>
      <w:r>
        <w:t xml:space="preserve"> contemplar</w:t>
      </w:r>
      <w:r w:rsidR="001703DD">
        <w:t xml:space="preserve"> </w:t>
      </w:r>
      <w:r>
        <w:t>para cada caso</w:t>
      </w:r>
      <w:r w:rsidR="001703DD">
        <w:t xml:space="preserve"> </w:t>
      </w:r>
      <w:r>
        <w:t>los ajustes</w:t>
      </w:r>
      <w:r w:rsidR="00044D07">
        <w:t xml:space="preserve"> </w:t>
      </w:r>
      <w:r>
        <w:t>razonables que sean necesarios para que no existan barreras al momento de cumplir con</w:t>
      </w:r>
      <w:r w:rsidR="00044D07">
        <w:t xml:space="preserve"> </w:t>
      </w:r>
      <w:r>
        <w:t>tales notificaciones</w:t>
      </w:r>
      <w:r w:rsidR="001703DD">
        <w:t xml:space="preserve">, es así, que sería </w:t>
      </w:r>
      <w:r>
        <w:t>conducente adjuntar el Formulario de</w:t>
      </w:r>
      <w:r w:rsidR="001703DD">
        <w:t xml:space="preserve"> </w:t>
      </w:r>
      <w:r>
        <w:t>Necesidad de Apoyo y/o Ajustes Razonables elaborado por el Observatorio de la</w:t>
      </w:r>
      <w:r w:rsidR="001703DD">
        <w:t xml:space="preserve"> </w:t>
      </w:r>
      <w:r>
        <w:t>Discapacidad dependiente de la Secretaría de Administración General y Presupuesto</w:t>
      </w:r>
      <w:r w:rsidR="001703DD">
        <w:t xml:space="preserve"> </w:t>
      </w:r>
      <w:r>
        <w:t>del Poder Judicial de la Ciudad Autónoma de Buenos Aires, que permitiría anticipar</w:t>
      </w:r>
      <w:r w:rsidR="001703DD">
        <w:t xml:space="preserve"> </w:t>
      </w:r>
      <w:r>
        <w:t>cualquier cuestión que pudiera ser requerida para garantizar la participación plena y</w:t>
      </w:r>
      <w:r w:rsidR="001703DD">
        <w:t xml:space="preserve"> </w:t>
      </w:r>
      <w:r>
        <w:t>efectiva de los/las integrantes del jurado.</w:t>
      </w:r>
    </w:p>
    <w:p w:rsidR="00044D07" w:rsidRDefault="00662763" w:rsidP="00044D07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rPr>
          <w:color w:val="000000"/>
        </w:rPr>
        <w:t xml:space="preserve">                 </w:t>
      </w:r>
      <w:r w:rsidR="00044D07">
        <w:t xml:space="preserve"> </w:t>
      </w:r>
    </w:p>
    <w:p w:rsidR="00144B7E" w:rsidRDefault="006326BA" w:rsidP="00044D07">
      <w:pPr>
        <w:pStyle w:val="Normal2"/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lastRenderedPageBreak/>
        <w:t>Por lo expuesto,</w:t>
      </w:r>
      <w:r w:rsidR="003A7698">
        <w:t xml:space="preserve"> la</w:t>
      </w:r>
      <w:r w:rsidR="004A1F6C">
        <w:t>s</w:t>
      </w:r>
      <w:r w:rsidR="003A7698">
        <w:t xml:space="preserve"> Comisi</w:t>
      </w:r>
      <w:r w:rsidR="004A1F6C">
        <w:t>ones</w:t>
      </w:r>
      <w:r w:rsidR="003A7698">
        <w:t xml:space="preserve"> de Justicia</w:t>
      </w:r>
      <w:r w:rsidR="004A1F6C">
        <w:t xml:space="preserve"> y de Asuntos Constitucionales</w:t>
      </w:r>
      <w:r>
        <w:t xml:space="preserve"> solicit</w:t>
      </w:r>
      <w:r w:rsidR="003A7698">
        <w:t>a</w:t>
      </w:r>
      <w:r w:rsidR="004A1F6C">
        <w:t>n</w:t>
      </w:r>
      <w:r>
        <w:t xml:space="preserve"> la aprobación de la presente</w:t>
      </w:r>
      <w:r w:rsidR="001703DD">
        <w:t>,</w:t>
      </w:r>
      <w:r>
        <w:t xml:space="preserve">                                    </w:t>
      </w:r>
      <w:r>
        <w:tab/>
      </w:r>
      <w:r w:rsidR="003A7698">
        <w:t xml:space="preserve">      </w:t>
      </w:r>
      <w:r>
        <w:t xml:space="preserve"> </w:t>
      </w:r>
      <w:r w:rsidR="00167E64">
        <w:t xml:space="preserve">                                    </w:t>
      </w:r>
      <w:r w:rsidR="004E5584">
        <w:t xml:space="preserve">      </w:t>
      </w:r>
    </w:p>
    <w:p w:rsidR="001703DD" w:rsidRDefault="00144B7E" w:rsidP="00ED4F07">
      <w:pPr>
        <w:pStyle w:val="Normal1"/>
        <w:spacing w:line="360" w:lineRule="auto"/>
        <w:rPr>
          <w:b/>
        </w:rPr>
      </w:pPr>
      <w:r>
        <w:t xml:space="preserve">                              </w:t>
      </w:r>
      <w:r w:rsidR="004E5584">
        <w:t xml:space="preserve"> </w:t>
      </w:r>
      <w:r>
        <w:t xml:space="preserve">            </w:t>
      </w:r>
      <w:r w:rsidR="00C76F26">
        <w:t xml:space="preserve">               </w:t>
      </w:r>
      <w:r w:rsidR="00C76F26" w:rsidRPr="00C76F26">
        <w:rPr>
          <w:b/>
          <w:bCs/>
        </w:rPr>
        <w:t>LEY</w:t>
      </w:r>
      <w:r w:rsidR="006326BA" w:rsidRPr="00640406">
        <w:rPr>
          <w:b/>
        </w:rPr>
        <w:tab/>
      </w:r>
    </w:p>
    <w:p w:rsidR="001703DD" w:rsidRDefault="001703DD" w:rsidP="00ED4F07">
      <w:pPr>
        <w:pStyle w:val="Normal1"/>
        <w:spacing w:line="360" w:lineRule="auto"/>
        <w:rPr>
          <w:b/>
        </w:rPr>
      </w:pPr>
    </w:p>
    <w:p w:rsidR="00526945" w:rsidRPr="00526945" w:rsidRDefault="00044D07" w:rsidP="00044D07">
      <w:pPr>
        <w:pStyle w:val="Normal1"/>
        <w:spacing w:line="360" w:lineRule="auto"/>
      </w:pPr>
      <w:r>
        <w:t>Artículo 1°:</w:t>
      </w:r>
      <w:r w:rsidR="00526945" w:rsidRPr="00526945">
        <w:t xml:space="preserve"> </w:t>
      </w:r>
      <w:r w:rsidR="006772BE">
        <w:t>Se modifica</w:t>
      </w:r>
      <w:r w:rsidR="00526945" w:rsidRPr="00526945">
        <w:t xml:space="preserve"> el Artículo 11 de la Ley N° 6.451 (texto consolidado por la</w:t>
      </w:r>
    </w:p>
    <w:p w:rsidR="00526945" w:rsidRDefault="00526945" w:rsidP="00044D07">
      <w:pPr>
        <w:pStyle w:val="Normal1"/>
        <w:spacing w:line="360" w:lineRule="auto"/>
      </w:pPr>
      <w:r w:rsidRPr="00526945">
        <w:t>Ley N° 6.588), que quedará redacto de la siguiente manera:</w:t>
      </w:r>
    </w:p>
    <w:p w:rsidR="00044D07" w:rsidRDefault="00044D07" w:rsidP="00044D07">
      <w:pPr>
        <w:pStyle w:val="Normal1"/>
        <w:spacing w:line="360" w:lineRule="auto"/>
      </w:pPr>
    </w:p>
    <w:p w:rsidR="00526945" w:rsidRPr="00526945" w:rsidRDefault="00526945" w:rsidP="00044D07">
      <w:pPr>
        <w:pStyle w:val="Normal1"/>
        <w:spacing w:line="360" w:lineRule="auto"/>
      </w:pPr>
      <w:r w:rsidRPr="00526945">
        <w:t>“Art. 11.- Inhabilidades. Se encuentran inhabilitados para desempeñarse como</w:t>
      </w:r>
      <w:r w:rsidR="00044D07">
        <w:t xml:space="preserve"> </w:t>
      </w:r>
      <w:r w:rsidRPr="00526945">
        <w:t>miembros del Jurado:</w:t>
      </w:r>
    </w:p>
    <w:p w:rsidR="00526945" w:rsidRPr="00526945" w:rsidRDefault="00526945" w:rsidP="00044D07">
      <w:pPr>
        <w:pStyle w:val="Normal1"/>
        <w:spacing w:line="360" w:lineRule="auto"/>
      </w:pPr>
      <w:r w:rsidRPr="00526945">
        <w:t>a) Las personas comprendidas en lo previsto en el artículo 32, último párrafo, del</w:t>
      </w:r>
      <w:r w:rsidR="00044D07">
        <w:t xml:space="preserve"> </w:t>
      </w:r>
      <w:r w:rsidRPr="00526945">
        <w:t>Código Civil y Comercial de la Nación.</w:t>
      </w:r>
    </w:p>
    <w:p w:rsidR="00526945" w:rsidRPr="00526945" w:rsidRDefault="00526945" w:rsidP="00044D07">
      <w:pPr>
        <w:pStyle w:val="Normal1"/>
        <w:spacing w:line="360" w:lineRule="auto"/>
      </w:pPr>
      <w:r w:rsidRPr="00526945">
        <w:t>b) Los/as abogados/as, escribanos/as y procuradores/as matriculados y los/as</w:t>
      </w:r>
      <w:r w:rsidR="00044D07">
        <w:t xml:space="preserve"> </w:t>
      </w:r>
      <w:r w:rsidRPr="00526945">
        <w:t>profesores/as universitarios de disciplinas jurídicas o de medicina legal.</w:t>
      </w:r>
    </w:p>
    <w:p w:rsidR="00526945" w:rsidRPr="00526945" w:rsidRDefault="00526945" w:rsidP="00044D07">
      <w:pPr>
        <w:pStyle w:val="Normal1"/>
        <w:spacing w:line="360" w:lineRule="auto"/>
      </w:pPr>
      <w:r w:rsidRPr="00526945">
        <w:t>c) Los/as fallidos/as no rehabilitados.</w:t>
      </w:r>
    </w:p>
    <w:p w:rsidR="00526945" w:rsidRPr="00526945" w:rsidRDefault="00526945" w:rsidP="00044D07">
      <w:pPr>
        <w:pStyle w:val="Normal1"/>
        <w:spacing w:line="360" w:lineRule="auto"/>
      </w:pPr>
      <w:r w:rsidRPr="00526945">
        <w:t>d) Los/as imputados/as en causa penal dolosa contra quienes se hubiera requerido</w:t>
      </w:r>
      <w:r w:rsidR="00044D07">
        <w:t xml:space="preserve"> </w:t>
      </w:r>
      <w:r w:rsidRPr="00526945">
        <w:t>juicio.</w:t>
      </w:r>
    </w:p>
    <w:p w:rsidR="00526945" w:rsidRPr="00526945" w:rsidRDefault="00526945" w:rsidP="00044D07">
      <w:pPr>
        <w:pStyle w:val="Normal1"/>
        <w:spacing w:line="360" w:lineRule="auto"/>
      </w:pPr>
      <w:r w:rsidRPr="00526945">
        <w:t>e) Los/as condenados/as a una pena privativa de libertad, hasta diez (10) años</w:t>
      </w:r>
      <w:r w:rsidR="00044D07">
        <w:t xml:space="preserve"> </w:t>
      </w:r>
      <w:r w:rsidRPr="00526945">
        <w:t>después de agotada la pena, los/as condenados/as a pena de multa o</w:t>
      </w:r>
      <w:r w:rsidR="00044D07">
        <w:t xml:space="preserve"> </w:t>
      </w:r>
      <w:r w:rsidRPr="00526945">
        <w:t>inhabilitación, hasta dos (2) años después de agotada la pena y los/as</w:t>
      </w:r>
      <w:r w:rsidR="00044D07">
        <w:t xml:space="preserve"> </w:t>
      </w:r>
      <w:r w:rsidRPr="00526945">
        <w:t>condenados/as por delitos que exijan para su realización la calidad de</w:t>
      </w:r>
      <w:r w:rsidR="00044D07">
        <w:t xml:space="preserve"> </w:t>
      </w:r>
      <w:r w:rsidRPr="00526945">
        <w:t>funcionario público como sujeto activo o que lo fueran en orden a los delitos</w:t>
      </w:r>
      <w:r w:rsidR="00044D07">
        <w:t xml:space="preserve"> </w:t>
      </w:r>
      <w:r w:rsidRPr="00526945">
        <w:t>previstos en los artículos 245 y 275 del Código Penal de la Nación, hasta dos</w:t>
      </w:r>
      <w:r w:rsidR="00044D07">
        <w:t xml:space="preserve"> </w:t>
      </w:r>
      <w:r w:rsidRPr="00526945">
        <w:t>(2) años después de agotada la pena.</w:t>
      </w:r>
    </w:p>
    <w:p w:rsidR="00526945" w:rsidRPr="00526945" w:rsidRDefault="00526945" w:rsidP="00044D07">
      <w:pPr>
        <w:pStyle w:val="Normal1"/>
        <w:spacing w:line="360" w:lineRule="auto"/>
      </w:pPr>
      <w:r w:rsidRPr="00526945">
        <w:t>f) Los/as incluidos/as en el Registro de Deudores Alimentarios Morosos.</w:t>
      </w:r>
    </w:p>
    <w:p w:rsidR="00526945" w:rsidRPr="00526945" w:rsidRDefault="00526945" w:rsidP="00044D07">
      <w:pPr>
        <w:pStyle w:val="Normal1"/>
        <w:spacing w:line="360" w:lineRule="auto"/>
      </w:pPr>
      <w:r w:rsidRPr="00526945">
        <w:t>g) Los/as los integrantes de las Fuerzas Armadas y de Seguridad en actividad.</w:t>
      </w:r>
    </w:p>
    <w:p w:rsidR="00526945" w:rsidRPr="00526945" w:rsidRDefault="00526945" w:rsidP="00044D07">
      <w:pPr>
        <w:pStyle w:val="Normal1"/>
        <w:spacing w:line="360" w:lineRule="auto"/>
      </w:pPr>
      <w:r w:rsidRPr="00526945">
        <w:t>h) Los/as ministros/as de un culto reconocido.</w:t>
      </w:r>
    </w:p>
    <w:p w:rsidR="00526945" w:rsidRPr="00526945" w:rsidRDefault="00526945" w:rsidP="00044D07">
      <w:pPr>
        <w:pStyle w:val="Normal1"/>
        <w:spacing w:line="360" w:lineRule="auto"/>
      </w:pPr>
      <w:r w:rsidRPr="00526945">
        <w:t>i) Los que hayan servido como Jurado durante los tres (3) años inmediatamente</w:t>
      </w:r>
      <w:r w:rsidR="00044D07">
        <w:t xml:space="preserve"> </w:t>
      </w:r>
      <w:r w:rsidRPr="00526945">
        <w:t>anteriores a la designación.</w:t>
      </w:r>
    </w:p>
    <w:p w:rsidR="00526945" w:rsidRDefault="00526945" w:rsidP="00526945">
      <w:pPr>
        <w:pStyle w:val="Normal1"/>
        <w:spacing w:line="360" w:lineRule="auto"/>
      </w:pPr>
      <w:r w:rsidRPr="00526945">
        <w:t>A fin de garantizar el desempeño de la función como jurado, en caso de requerirse,</w:t>
      </w:r>
      <w:r w:rsidR="00044D07">
        <w:t xml:space="preserve"> </w:t>
      </w:r>
      <w:r w:rsidRPr="00526945">
        <w:t>deberán llevarse a cabo los ajustes razonables y brindar los apoyos necesarios. En tal</w:t>
      </w:r>
      <w:r w:rsidR="00044D07">
        <w:t xml:space="preserve"> </w:t>
      </w:r>
      <w:r w:rsidRPr="00526945">
        <w:t>caso, la Oficina de Juicio por Jurados articulará la debida intervención del Observatorio</w:t>
      </w:r>
      <w:r w:rsidR="00044D07">
        <w:t xml:space="preserve"> </w:t>
      </w:r>
      <w:r w:rsidRPr="00526945">
        <w:t>de la Discapacidad que funciona bajo la órbita de la Secretaría de Administración</w:t>
      </w:r>
      <w:r w:rsidR="00044D07">
        <w:t xml:space="preserve"> </w:t>
      </w:r>
      <w:r w:rsidRPr="00526945">
        <w:t>General y Presupuesto en el Consejo de la Magistratura de la Ciudad Autónoma de</w:t>
      </w:r>
      <w:r w:rsidR="00044D07">
        <w:t xml:space="preserve"> </w:t>
      </w:r>
      <w:r w:rsidRPr="00526945">
        <w:t>Buenos Aires y/o el Ministerio Público Tutelar de la Ciudad Autónoma de la Ciudad</w:t>
      </w:r>
      <w:r w:rsidR="00044D07">
        <w:t xml:space="preserve"> </w:t>
      </w:r>
      <w:r w:rsidRPr="00526945">
        <w:t>Autónoma de Buenos Aires.”</w:t>
      </w:r>
    </w:p>
    <w:p w:rsidR="00526945" w:rsidRPr="00526945" w:rsidRDefault="00526945" w:rsidP="00526945">
      <w:pPr>
        <w:pStyle w:val="Normal1"/>
        <w:spacing w:line="360" w:lineRule="auto"/>
      </w:pPr>
    </w:p>
    <w:p w:rsidR="00526945" w:rsidRDefault="00526945" w:rsidP="00526945">
      <w:pPr>
        <w:pStyle w:val="Normal1"/>
        <w:spacing w:line="360" w:lineRule="auto"/>
      </w:pPr>
      <w:r w:rsidRPr="00044D07">
        <w:rPr>
          <w:b/>
        </w:rPr>
        <w:lastRenderedPageBreak/>
        <w:t>Art</w:t>
      </w:r>
      <w:r w:rsidR="00044D07" w:rsidRPr="00044D07">
        <w:rPr>
          <w:b/>
        </w:rPr>
        <w:t>.</w:t>
      </w:r>
      <w:r w:rsidRPr="00044D07">
        <w:rPr>
          <w:b/>
        </w:rPr>
        <w:t xml:space="preserve"> 2° –</w:t>
      </w:r>
      <w:r w:rsidRPr="00C54F1C">
        <w:t xml:space="preserve"> </w:t>
      </w:r>
      <w:r w:rsidR="006772BE">
        <w:t xml:space="preserve">Se modifica </w:t>
      </w:r>
      <w:r w:rsidRPr="00C54F1C">
        <w:t>el texto del artículo 22 de la Ley N° 6.451 (texto</w:t>
      </w:r>
      <w:r w:rsidR="00044D07">
        <w:t xml:space="preserve"> </w:t>
      </w:r>
      <w:r w:rsidRPr="00C54F1C">
        <w:t>consolidado por la Ley N° 6.588), que quedará redactado de la siguiente manera:</w:t>
      </w:r>
    </w:p>
    <w:p w:rsidR="00C54F1C" w:rsidRPr="00C54F1C" w:rsidRDefault="00C54F1C" w:rsidP="00526945">
      <w:pPr>
        <w:pStyle w:val="Normal1"/>
        <w:spacing w:line="360" w:lineRule="auto"/>
      </w:pPr>
    </w:p>
    <w:p w:rsidR="00526945" w:rsidRPr="00C54F1C" w:rsidRDefault="00526945" w:rsidP="00526945">
      <w:pPr>
        <w:pStyle w:val="Normal1"/>
        <w:spacing w:line="360" w:lineRule="auto"/>
      </w:pPr>
      <w:r w:rsidRPr="00C54F1C">
        <w:t>“Art. 22.- Convocatoria de los Jurados sorteados.</w:t>
      </w:r>
    </w:p>
    <w:p w:rsidR="001703DD" w:rsidRDefault="00526945" w:rsidP="00526945">
      <w:pPr>
        <w:pStyle w:val="Normal1"/>
        <w:spacing w:line="360" w:lineRule="auto"/>
      </w:pPr>
      <w:r w:rsidRPr="00C54F1C">
        <w:t>La notificación de la convocatoria deberá estar redactada en lenguaje claro y contener la transcripción de las normas relativas a los requisitos, impedimentos e</w:t>
      </w:r>
      <w:r w:rsidR="00C54F1C">
        <w:t xml:space="preserve"> </w:t>
      </w:r>
      <w:r w:rsidRPr="00C54F1C">
        <w:t>incompatibilidades para el desempeño de la función, las causales de excusación, las</w:t>
      </w:r>
      <w:r w:rsidR="00C54F1C">
        <w:t xml:space="preserve"> </w:t>
      </w:r>
      <w:r w:rsidRPr="00C54F1C">
        <w:t>sanciones previstas para el caso de inasistencia o falseamiento de la verdad y la fecha,</w:t>
      </w:r>
      <w:r w:rsidR="00C54F1C" w:rsidRPr="00C54F1C">
        <w:t xml:space="preserve"> </w:t>
      </w:r>
      <w:r w:rsidRPr="00C54F1C">
        <w:t>hora y lugar exactos de inicio del juicio público, haciéndoles saber que deberán</w:t>
      </w:r>
      <w:r w:rsidR="00C54F1C" w:rsidRPr="00C54F1C">
        <w:t xml:space="preserve"> </w:t>
      </w:r>
      <w:r w:rsidRPr="00C54F1C">
        <w:t>comunicar si mudan de domicilio o abandonan la jurisdicción. Asimismo, la</w:t>
      </w:r>
      <w:r w:rsidR="00C54F1C" w:rsidRPr="00C54F1C">
        <w:t xml:space="preserve"> </w:t>
      </w:r>
      <w:r w:rsidRPr="00C54F1C">
        <w:t>notificación contendrá una nota explicativa de su función, el significado de las tareas</w:t>
      </w:r>
      <w:r w:rsidR="00C54F1C" w:rsidRPr="00C54F1C">
        <w:t xml:space="preserve"> </w:t>
      </w:r>
      <w:r w:rsidRPr="00C54F1C">
        <w:t>encomendadas, el cometido que le asigna la Ley en razón de su carácter de carga</w:t>
      </w:r>
      <w:r w:rsidR="00C54F1C" w:rsidRPr="00C54F1C">
        <w:t xml:space="preserve"> </w:t>
      </w:r>
      <w:r w:rsidRPr="00C54F1C">
        <w:t>pública y todo otro dato que se estime de interés, cuyo tenor será reglamentado por el</w:t>
      </w:r>
      <w:r w:rsidR="00C54F1C" w:rsidRPr="00C54F1C">
        <w:t xml:space="preserve"> </w:t>
      </w:r>
      <w:r w:rsidRPr="00C54F1C">
        <w:t>Consejo de la Magistratura de la Ciudad Autónoma de Buenos Aires.</w:t>
      </w:r>
      <w:r w:rsidR="00C54F1C" w:rsidRPr="00C54F1C">
        <w:t xml:space="preserve"> </w:t>
      </w:r>
      <w:r w:rsidRPr="00C54F1C">
        <w:t>Esta notificación deberá ser acompañada por el Formulario de Necesidad de Apoyo y/o</w:t>
      </w:r>
      <w:r w:rsidR="00C54F1C" w:rsidRPr="00C54F1C">
        <w:t xml:space="preserve"> </w:t>
      </w:r>
      <w:r w:rsidRPr="00C54F1C">
        <w:t>Ajustes Razonables elaborado por el Observatorio de la Discapacidad, que funciona</w:t>
      </w:r>
      <w:r w:rsidR="00C54F1C" w:rsidRPr="00C54F1C">
        <w:t xml:space="preserve"> </w:t>
      </w:r>
      <w:r w:rsidRPr="00C54F1C">
        <w:t>bajo la órbita de la Secretaría de Administración General y Presupuesto en el Consejo</w:t>
      </w:r>
      <w:r w:rsidR="00C54F1C" w:rsidRPr="00C54F1C">
        <w:t xml:space="preserve"> </w:t>
      </w:r>
      <w:r w:rsidRPr="00C54F1C">
        <w:t>de la Magistratura de la Ciudad Autónoma de Buenos Aires, el cual permitirá dar</w:t>
      </w:r>
      <w:r w:rsidR="00C54F1C" w:rsidRPr="00C54F1C">
        <w:t xml:space="preserve"> </w:t>
      </w:r>
      <w:r w:rsidRPr="00C54F1C">
        <w:t>efectivo cumplimiento a lo dispuesto en el segundo párrafo del artículo 11 de esta ley.</w:t>
      </w:r>
    </w:p>
    <w:p w:rsidR="00ED72DE" w:rsidRDefault="00ED72DE" w:rsidP="00526945">
      <w:pPr>
        <w:pStyle w:val="Normal1"/>
        <w:spacing w:line="360" w:lineRule="auto"/>
      </w:pPr>
    </w:p>
    <w:p w:rsidR="00ED72DE" w:rsidRDefault="00ED72DE" w:rsidP="00526945">
      <w:pPr>
        <w:pStyle w:val="Normal1"/>
        <w:spacing w:line="360" w:lineRule="auto"/>
      </w:pPr>
      <w:r w:rsidRPr="00ED72DE">
        <w:t>Art</w:t>
      </w:r>
      <w:r w:rsidR="00044D07">
        <w:t>.</w:t>
      </w:r>
      <w:r w:rsidRPr="00ED72DE">
        <w:t xml:space="preserve"> 3° - Comuníquese, etc</w:t>
      </w:r>
      <w:r>
        <w:t>.</w:t>
      </w:r>
    </w:p>
    <w:p w:rsidR="00ED72DE" w:rsidRDefault="00ED72DE" w:rsidP="00526945">
      <w:pPr>
        <w:pStyle w:val="Normal1"/>
        <w:spacing w:line="360" w:lineRule="auto"/>
      </w:pPr>
    </w:p>
    <w:p w:rsidR="006326BA" w:rsidRPr="00526945" w:rsidRDefault="006326BA" w:rsidP="00ED4F07">
      <w:pPr>
        <w:pStyle w:val="Normal1"/>
        <w:spacing w:line="360" w:lineRule="auto"/>
      </w:pPr>
      <w:r w:rsidRPr="00526945">
        <w:t>Sala de la</w:t>
      </w:r>
      <w:r w:rsidR="004A1F6C">
        <w:t>s</w:t>
      </w:r>
      <w:r w:rsidRPr="00526945">
        <w:t xml:space="preserve"> Comisi</w:t>
      </w:r>
      <w:r w:rsidR="004A1F6C">
        <w:t>ones</w:t>
      </w:r>
      <w:r w:rsidRPr="00526945">
        <w:t xml:space="preserve"> de Justicia</w:t>
      </w:r>
      <w:r w:rsidR="00765D2A">
        <w:t xml:space="preserve"> y de Asuntos Constitucionales</w:t>
      </w:r>
      <w:r w:rsidRPr="00526945">
        <w:t>,</w:t>
      </w:r>
      <w:r w:rsidR="00ED72DE">
        <w:t xml:space="preserve"> </w:t>
      </w:r>
      <w:r w:rsidR="00044D07">
        <w:t xml:space="preserve">05 </w:t>
      </w:r>
      <w:r w:rsidRPr="00526945">
        <w:t>de</w:t>
      </w:r>
      <w:r w:rsidR="00FC33D2" w:rsidRPr="00526945">
        <w:t xml:space="preserve"> </w:t>
      </w:r>
      <w:r w:rsidR="00ED72DE">
        <w:t xml:space="preserve">diciembre </w:t>
      </w:r>
      <w:r w:rsidRPr="00526945">
        <w:t>de 2024.</w:t>
      </w:r>
    </w:p>
    <w:p w:rsidR="00CE2938" w:rsidRPr="00765D2A" w:rsidRDefault="00765D2A" w:rsidP="004A1F6C">
      <w:pPr>
        <w:pStyle w:val="Normal1"/>
        <w:spacing w:line="360" w:lineRule="auto"/>
        <w:jc w:val="center"/>
        <w:rPr>
          <w:b/>
        </w:rPr>
      </w:pPr>
      <w:r w:rsidRPr="00765D2A">
        <w:rPr>
          <w:b/>
        </w:rPr>
        <w:t>COMISIÓN DE JUSTICIA</w:t>
      </w:r>
    </w:p>
    <w:p w:rsidR="00671C06" w:rsidRPr="00526945" w:rsidRDefault="006326BA" w:rsidP="006326BA">
      <w:pPr>
        <w:pStyle w:val="Normal1"/>
        <w:spacing w:line="360" w:lineRule="auto"/>
      </w:pPr>
      <w:r w:rsidRPr="00526945">
        <w:t xml:space="preserve">                                                                                   </w:t>
      </w:r>
    </w:p>
    <w:p w:rsidR="004A1F6C" w:rsidRDefault="00671C06" w:rsidP="006326BA">
      <w:pPr>
        <w:pStyle w:val="Normal1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</w:t>
      </w:r>
    </w:p>
    <w:p w:rsidR="006326BA" w:rsidRPr="000B74BF" w:rsidRDefault="004A1F6C" w:rsidP="006326BA">
      <w:pPr>
        <w:pStyle w:val="Normal1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</w:t>
      </w:r>
      <w:r w:rsidR="006326BA" w:rsidRPr="000B74BF">
        <w:rPr>
          <w:sz w:val="22"/>
          <w:szCs w:val="22"/>
        </w:rPr>
        <w:t>PARRY, MARÍA INÉS</w:t>
      </w: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  <w:r w:rsidRPr="000B74BF">
        <w:rPr>
          <w:sz w:val="22"/>
          <w:szCs w:val="22"/>
        </w:rPr>
        <w:t xml:space="preserve">                                                                                               </w:t>
      </w:r>
      <w:r w:rsidR="00696FDE" w:rsidRPr="000B74BF">
        <w:rPr>
          <w:sz w:val="22"/>
          <w:szCs w:val="22"/>
        </w:rPr>
        <w:t xml:space="preserve">    </w:t>
      </w:r>
      <w:r w:rsidRPr="000B74BF">
        <w:rPr>
          <w:sz w:val="22"/>
          <w:szCs w:val="22"/>
        </w:rPr>
        <w:t>Presidente</w:t>
      </w: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6326BA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CE2938" w:rsidRPr="000B74BF" w:rsidRDefault="00CE2938" w:rsidP="006326BA">
      <w:pPr>
        <w:pStyle w:val="Normal1"/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  <w:r w:rsidRPr="000B74BF">
        <w:rPr>
          <w:sz w:val="22"/>
          <w:szCs w:val="22"/>
        </w:rPr>
        <w:t xml:space="preserve">  NEIRA, CLAUDIA                                             </w:t>
      </w:r>
      <w:r w:rsidR="00696FDE" w:rsidRPr="000B74BF">
        <w:rPr>
          <w:sz w:val="22"/>
          <w:szCs w:val="22"/>
        </w:rPr>
        <w:t xml:space="preserve">      </w:t>
      </w:r>
      <w:r w:rsidRPr="000B74BF">
        <w:rPr>
          <w:sz w:val="22"/>
          <w:szCs w:val="22"/>
        </w:rPr>
        <w:t xml:space="preserve"> VILLAFRUELA, GIMENA</w:t>
      </w: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  <w:r w:rsidRPr="000B74BF">
        <w:rPr>
          <w:sz w:val="22"/>
          <w:szCs w:val="22"/>
        </w:rPr>
        <w:t xml:space="preserve">   Vice presidente 1°                                                     </w:t>
      </w:r>
      <w:r w:rsidR="00696FDE" w:rsidRPr="000B74BF">
        <w:rPr>
          <w:sz w:val="22"/>
          <w:szCs w:val="22"/>
        </w:rPr>
        <w:t xml:space="preserve">       </w:t>
      </w:r>
      <w:r w:rsidRPr="000B74BF">
        <w:rPr>
          <w:sz w:val="22"/>
          <w:szCs w:val="22"/>
        </w:rPr>
        <w:t xml:space="preserve"> Vice presidente 2º</w:t>
      </w:r>
    </w:p>
    <w:p w:rsidR="006326BA" w:rsidRPr="000B74BF" w:rsidRDefault="006326BA" w:rsidP="006326BA">
      <w:pPr>
        <w:pStyle w:val="Normal1"/>
        <w:tabs>
          <w:tab w:val="left" w:pos="4962"/>
        </w:tabs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tabs>
          <w:tab w:val="left" w:pos="4962"/>
        </w:tabs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tabs>
          <w:tab w:val="left" w:pos="4962"/>
        </w:tabs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  <w:r w:rsidRPr="000B74BF">
        <w:rPr>
          <w:sz w:val="22"/>
          <w:szCs w:val="22"/>
        </w:rPr>
        <w:t>CRUCITTA, ALDANA                                                 FLEITAS, REBECA</w:t>
      </w: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  <w:r w:rsidRPr="000B74BF">
        <w:rPr>
          <w:sz w:val="22"/>
          <w:szCs w:val="22"/>
        </w:rPr>
        <w:t>GONZALEZ ESTEVARENA MARIA L.                     MICHELOTTO, PAOLA</w:t>
      </w: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8E19EE" w:rsidRDefault="008E19EE" w:rsidP="006326BA">
      <w:pPr>
        <w:pStyle w:val="Normal1"/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  <w:r w:rsidRPr="000B74BF">
        <w:rPr>
          <w:sz w:val="22"/>
          <w:szCs w:val="22"/>
        </w:rPr>
        <w:t xml:space="preserve">PARERA, IGNACIO                                                   PEÑAFORT, GRACIANA </w:t>
      </w: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6326BA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CE2938" w:rsidRPr="000B74BF" w:rsidRDefault="00CE2938" w:rsidP="006326BA">
      <w:pPr>
        <w:pStyle w:val="Normal1"/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  <w:r w:rsidRPr="000B74BF">
        <w:rPr>
          <w:sz w:val="22"/>
          <w:szCs w:val="22"/>
        </w:rPr>
        <w:t>RAMIREZ, MARÍA DEL PILAR                                     REYES, HERNAN</w:t>
      </w: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</w:p>
    <w:p w:rsidR="006326BA" w:rsidRPr="000B74BF" w:rsidRDefault="006326BA" w:rsidP="006326BA">
      <w:pPr>
        <w:pStyle w:val="Normal1"/>
        <w:spacing w:line="360" w:lineRule="auto"/>
        <w:rPr>
          <w:sz w:val="22"/>
          <w:szCs w:val="22"/>
        </w:rPr>
      </w:pPr>
      <w:r w:rsidRPr="000B74BF">
        <w:rPr>
          <w:sz w:val="22"/>
          <w:szCs w:val="22"/>
        </w:rPr>
        <w:t xml:space="preserve">SICILIANO, SERGIO                                                  </w:t>
      </w:r>
      <w:r w:rsidR="00696FDE" w:rsidRPr="000B74BF">
        <w:rPr>
          <w:sz w:val="22"/>
          <w:szCs w:val="22"/>
        </w:rPr>
        <w:t xml:space="preserve">      </w:t>
      </w:r>
      <w:r w:rsidRPr="000B74BF">
        <w:rPr>
          <w:sz w:val="22"/>
          <w:szCs w:val="22"/>
        </w:rPr>
        <w:t>VITALI, FRANCO</w:t>
      </w:r>
    </w:p>
    <w:p w:rsidR="00765D2A" w:rsidRDefault="00765D2A" w:rsidP="00765D2A">
      <w:pPr>
        <w:pStyle w:val="Normal1"/>
        <w:spacing w:line="360" w:lineRule="auto"/>
      </w:pPr>
      <w:r>
        <w:t xml:space="preserve">                                    </w:t>
      </w:r>
    </w:p>
    <w:p w:rsidR="00765D2A" w:rsidRDefault="00765D2A" w:rsidP="00765D2A">
      <w:pPr>
        <w:pStyle w:val="Normal1"/>
        <w:spacing w:line="360" w:lineRule="auto"/>
        <w:rPr>
          <w:b/>
        </w:rPr>
      </w:pPr>
      <w:r>
        <w:t xml:space="preserve">                   </w:t>
      </w:r>
      <w:r w:rsidRPr="00765D2A">
        <w:rPr>
          <w:b/>
        </w:rPr>
        <w:t xml:space="preserve">COMISIÓN DE </w:t>
      </w:r>
      <w:r>
        <w:rPr>
          <w:b/>
        </w:rPr>
        <w:t>ASUNTOS CONSTITUCIONALES</w:t>
      </w:r>
    </w:p>
    <w:p w:rsidR="00765D2A" w:rsidRDefault="00765D2A" w:rsidP="00765D2A">
      <w:pPr>
        <w:pStyle w:val="Normal1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</w:t>
      </w:r>
    </w:p>
    <w:p w:rsidR="00765D2A" w:rsidRPr="000B74BF" w:rsidRDefault="00765D2A" w:rsidP="00765D2A">
      <w:pPr>
        <w:pStyle w:val="Normal1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</w:t>
      </w:r>
      <w:r w:rsidRPr="000B74BF">
        <w:rPr>
          <w:sz w:val="22"/>
          <w:szCs w:val="22"/>
        </w:rPr>
        <w:t>REYES, HERNAN</w:t>
      </w:r>
    </w:p>
    <w:p w:rsidR="00765D2A" w:rsidRPr="000B74BF" w:rsidRDefault="00765D2A" w:rsidP="00765D2A">
      <w:pPr>
        <w:pStyle w:val="Normal1"/>
        <w:spacing w:line="360" w:lineRule="auto"/>
        <w:rPr>
          <w:sz w:val="22"/>
          <w:szCs w:val="22"/>
        </w:rPr>
      </w:pPr>
      <w:r w:rsidRPr="000B74BF">
        <w:rPr>
          <w:sz w:val="22"/>
          <w:szCs w:val="22"/>
        </w:rPr>
        <w:t xml:space="preserve">                                                               </w:t>
      </w:r>
      <w:r>
        <w:rPr>
          <w:sz w:val="22"/>
          <w:szCs w:val="22"/>
        </w:rPr>
        <w:t xml:space="preserve">                            </w:t>
      </w:r>
      <w:r w:rsidRPr="000B74BF">
        <w:rPr>
          <w:sz w:val="22"/>
          <w:szCs w:val="22"/>
        </w:rPr>
        <w:t>Presidente</w:t>
      </w:r>
    </w:p>
    <w:p w:rsidR="00765D2A" w:rsidRDefault="00765D2A" w:rsidP="00765D2A">
      <w:pPr>
        <w:pStyle w:val="Normal1"/>
        <w:spacing w:line="360" w:lineRule="auto"/>
        <w:rPr>
          <w:b/>
        </w:rPr>
      </w:pPr>
    </w:p>
    <w:p w:rsidR="00765D2A" w:rsidRPr="00765D2A" w:rsidRDefault="00765D2A" w:rsidP="00765D2A">
      <w:pPr>
        <w:pStyle w:val="Normal1"/>
        <w:spacing w:line="360" w:lineRule="auto"/>
        <w:rPr>
          <w:b/>
        </w:rPr>
      </w:pPr>
    </w:p>
    <w:p w:rsidR="00765D2A" w:rsidRPr="000B74BF" w:rsidRDefault="00765D2A" w:rsidP="00765D2A">
      <w:pPr>
        <w:pStyle w:val="Normal1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0B74BF">
        <w:rPr>
          <w:sz w:val="22"/>
          <w:szCs w:val="22"/>
        </w:rPr>
        <w:t>PARRY, MARÍA INÉS</w:t>
      </w:r>
      <w:r w:rsidRPr="00765D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</w:t>
      </w:r>
      <w:r w:rsidRPr="000B74BF">
        <w:rPr>
          <w:sz w:val="22"/>
          <w:szCs w:val="22"/>
        </w:rPr>
        <w:t xml:space="preserve">PEÑAFORT, GRACIANA </w:t>
      </w:r>
    </w:p>
    <w:p w:rsidR="00765D2A" w:rsidRDefault="00765D2A" w:rsidP="00765D2A">
      <w:pPr>
        <w:pStyle w:val="Normal1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0B74BF">
        <w:rPr>
          <w:sz w:val="22"/>
          <w:szCs w:val="22"/>
        </w:rPr>
        <w:t>Vice presidente 1°</w:t>
      </w:r>
      <w:r w:rsidRPr="00765D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</w:t>
      </w:r>
      <w:r w:rsidRPr="000B74BF">
        <w:rPr>
          <w:sz w:val="22"/>
          <w:szCs w:val="22"/>
        </w:rPr>
        <w:t>Vice presidente 2º</w:t>
      </w:r>
    </w:p>
    <w:p w:rsidR="00765D2A" w:rsidRDefault="00765D2A" w:rsidP="00765D2A">
      <w:pPr>
        <w:pStyle w:val="Normal1"/>
        <w:spacing w:line="360" w:lineRule="auto"/>
        <w:rPr>
          <w:sz w:val="22"/>
          <w:szCs w:val="22"/>
        </w:rPr>
      </w:pPr>
    </w:p>
    <w:p w:rsidR="00765D2A" w:rsidRDefault="00765D2A" w:rsidP="00765D2A">
      <w:pPr>
        <w:pStyle w:val="Normal1"/>
        <w:spacing w:line="360" w:lineRule="auto"/>
        <w:rPr>
          <w:sz w:val="22"/>
          <w:szCs w:val="22"/>
        </w:rPr>
      </w:pPr>
    </w:p>
    <w:p w:rsidR="004A1F6C" w:rsidRDefault="004A1F6C" w:rsidP="00765D2A">
      <w:pPr>
        <w:pStyle w:val="Normal1"/>
        <w:spacing w:line="360" w:lineRule="auto"/>
        <w:rPr>
          <w:sz w:val="22"/>
          <w:szCs w:val="22"/>
        </w:rPr>
      </w:pPr>
    </w:p>
    <w:p w:rsidR="004A1F6C" w:rsidRDefault="004A1F6C" w:rsidP="00765D2A">
      <w:pPr>
        <w:pStyle w:val="Normal1"/>
        <w:spacing w:line="360" w:lineRule="auto"/>
        <w:rPr>
          <w:sz w:val="22"/>
          <w:szCs w:val="22"/>
        </w:rPr>
      </w:pPr>
    </w:p>
    <w:p w:rsidR="00765D2A" w:rsidRDefault="00765D2A" w:rsidP="00765D2A">
      <w:pPr>
        <w:pStyle w:val="Normal1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VELÁZQUEZ, DELFINA                                              RETA, JORGE </w:t>
      </w:r>
    </w:p>
    <w:p w:rsidR="00765D2A" w:rsidRDefault="00765D2A" w:rsidP="00765D2A">
      <w:pPr>
        <w:pStyle w:val="Normal1"/>
        <w:spacing w:line="360" w:lineRule="auto"/>
        <w:rPr>
          <w:sz w:val="22"/>
          <w:szCs w:val="22"/>
        </w:rPr>
      </w:pPr>
    </w:p>
    <w:p w:rsidR="00765D2A" w:rsidRDefault="00765D2A" w:rsidP="00765D2A">
      <w:pPr>
        <w:pStyle w:val="Normal1"/>
        <w:spacing w:line="360" w:lineRule="auto"/>
        <w:rPr>
          <w:sz w:val="22"/>
          <w:szCs w:val="22"/>
        </w:rPr>
      </w:pPr>
    </w:p>
    <w:p w:rsidR="00765D2A" w:rsidRDefault="00765D2A" w:rsidP="00765D2A">
      <w:pPr>
        <w:pStyle w:val="Normal1"/>
        <w:spacing w:line="360" w:lineRule="auto"/>
        <w:rPr>
          <w:sz w:val="22"/>
          <w:szCs w:val="22"/>
        </w:rPr>
      </w:pPr>
    </w:p>
    <w:p w:rsidR="004A1F6C" w:rsidRDefault="004A1F6C" w:rsidP="00765D2A">
      <w:pPr>
        <w:pStyle w:val="Normal1"/>
        <w:spacing w:line="360" w:lineRule="auto"/>
        <w:rPr>
          <w:sz w:val="22"/>
          <w:szCs w:val="22"/>
        </w:rPr>
      </w:pPr>
    </w:p>
    <w:p w:rsidR="00765D2A" w:rsidRDefault="00765D2A" w:rsidP="00765D2A">
      <w:pPr>
        <w:pStyle w:val="Normal1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SANTORO, YAMIL                                                      VITALI, FRANCO</w:t>
      </w:r>
    </w:p>
    <w:p w:rsidR="00765D2A" w:rsidRDefault="00765D2A" w:rsidP="00765D2A">
      <w:pPr>
        <w:pStyle w:val="Normal1"/>
        <w:spacing w:line="360" w:lineRule="auto"/>
        <w:rPr>
          <w:sz w:val="22"/>
          <w:szCs w:val="22"/>
        </w:rPr>
      </w:pPr>
    </w:p>
    <w:p w:rsidR="00765D2A" w:rsidRDefault="00765D2A" w:rsidP="00765D2A">
      <w:pPr>
        <w:pStyle w:val="Normal1"/>
        <w:spacing w:line="360" w:lineRule="auto"/>
        <w:rPr>
          <w:sz w:val="22"/>
          <w:szCs w:val="22"/>
        </w:rPr>
      </w:pPr>
    </w:p>
    <w:p w:rsidR="00765D2A" w:rsidRDefault="00765D2A" w:rsidP="00765D2A">
      <w:pPr>
        <w:pStyle w:val="Normal1"/>
        <w:spacing w:line="360" w:lineRule="auto"/>
        <w:rPr>
          <w:sz w:val="22"/>
          <w:szCs w:val="22"/>
        </w:rPr>
      </w:pPr>
    </w:p>
    <w:p w:rsidR="004A1F6C" w:rsidRDefault="004A1F6C" w:rsidP="00765D2A">
      <w:pPr>
        <w:pStyle w:val="Normal1"/>
        <w:spacing w:line="360" w:lineRule="auto"/>
        <w:rPr>
          <w:sz w:val="22"/>
          <w:szCs w:val="22"/>
        </w:rPr>
      </w:pPr>
    </w:p>
    <w:p w:rsidR="00765D2A" w:rsidRDefault="00765D2A" w:rsidP="00765D2A">
      <w:pPr>
        <w:pStyle w:val="Normal1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FLEITAS, REBECA                                                     ARENAZA, JUAN PABLO</w:t>
      </w:r>
    </w:p>
    <w:p w:rsidR="00765D2A" w:rsidRDefault="00765D2A" w:rsidP="00765D2A">
      <w:pPr>
        <w:pStyle w:val="Normal1"/>
        <w:spacing w:line="360" w:lineRule="auto"/>
        <w:rPr>
          <w:sz w:val="22"/>
          <w:szCs w:val="22"/>
        </w:rPr>
      </w:pPr>
    </w:p>
    <w:p w:rsidR="00765D2A" w:rsidRDefault="00765D2A" w:rsidP="00765D2A">
      <w:pPr>
        <w:pStyle w:val="Normal1"/>
        <w:spacing w:line="360" w:lineRule="auto"/>
        <w:rPr>
          <w:sz w:val="22"/>
          <w:szCs w:val="22"/>
        </w:rPr>
      </w:pPr>
    </w:p>
    <w:p w:rsidR="00765D2A" w:rsidRDefault="00765D2A" w:rsidP="00765D2A">
      <w:pPr>
        <w:pStyle w:val="Normal1"/>
        <w:spacing w:line="360" w:lineRule="auto"/>
        <w:rPr>
          <w:sz w:val="22"/>
          <w:szCs w:val="22"/>
        </w:rPr>
      </w:pPr>
    </w:p>
    <w:p w:rsidR="004A1F6C" w:rsidRDefault="004A1F6C" w:rsidP="00765D2A">
      <w:pPr>
        <w:pStyle w:val="Normal1"/>
        <w:spacing w:line="360" w:lineRule="auto"/>
        <w:rPr>
          <w:sz w:val="22"/>
          <w:szCs w:val="22"/>
        </w:rPr>
      </w:pPr>
    </w:p>
    <w:p w:rsidR="00765D2A" w:rsidRDefault="00765D2A" w:rsidP="00765D2A">
      <w:pPr>
        <w:pStyle w:val="Normal1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OCAÑA, MARÍA GRACIELA                             </w:t>
      </w:r>
      <w:r w:rsidR="004E22C9">
        <w:rPr>
          <w:sz w:val="22"/>
          <w:szCs w:val="22"/>
        </w:rPr>
        <w:t xml:space="preserve"> </w:t>
      </w:r>
      <w:r>
        <w:rPr>
          <w:sz w:val="22"/>
          <w:szCs w:val="22"/>
        </w:rPr>
        <w:t>MICHIELOTTO</w:t>
      </w:r>
      <w:r w:rsidR="004E22C9">
        <w:rPr>
          <w:sz w:val="22"/>
          <w:szCs w:val="22"/>
        </w:rPr>
        <w:t>, PAOLA V.</w:t>
      </w:r>
    </w:p>
    <w:p w:rsidR="004E22C9" w:rsidRDefault="004E22C9" w:rsidP="00765D2A">
      <w:pPr>
        <w:pStyle w:val="Normal1"/>
        <w:spacing w:line="360" w:lineRule="auto"/>
        <w:rPr>
          <w:sz w:val="22"/>
          <w:szCs w:val="22"/>
        </w:rPr>
      </w:pPr>
    </w:p>
    <w:p w:rsidR="004E22C9" w:rsidRDefault="004E22C9" w:rsidP="00765D2A">
      <w:pPr>
        <w:pStyle w:val="Normal1"/>
        <w:spacing w:line="360" w:lineRule="auto"/>
        <w:rPr>
          <w:sz w:val="22"/>
          <w:szCs w:val="22"/>
        </w:rPr>
      </w:pPr>
    </w:p>
    <w:p w:rsidR="004E22C9" w:rsidRDefault="004E22C9" w:rsidP="00765D2A">
      <w:pPr>
        <w:pStyle w:val="Normal1"/>
        <w:spacing w:line="360" w:lineRule="auto"/>
        <w:rPr>
          <w:sz w:val="22"/>
          <w:szCs w:val="22"/>
        </w:rPr>
      </w:pPr>
    </w:p>
    <w:p w:rsidR="004A1F6C" w:rsidRDefault="004A1F6C" w:rsidP="00765D2A">
      <w:pPr>
        <w:pStyle w:val="Normal1"/>
        <w:spacing w:line="360" w:lineRule="auto"/>
        <w:rPr>
          <w:sz w:val="22"/>
          <w:szCs w:val="22"/>
        </w:rPr>
      </w:pPr>
    </w:p>
    <w:p w:rsidR="004E22C9" w:rsidRDefault="004E22C9" w:rsidP="00765D2A">
      <w:pPr>
        <w:pStyle w:val="Normal1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GOZÁLEZ ESTEVARENA, MARÍA L.              FERRERO, MARÍA CECILIA</w:t>
      </w:r>
    </w:p>
    <w:p w:rsidR="004E22C9" w:rsidRDefault="004E22C9" w:rsidP="00765D2A">
      <w:pPr>
        <w:pStyle w:val="Normal1"/>
        <w:spacing w:line="360" w:lineRule="auto"/>
        <w:rPr>
          <w:sz w:val="22"/>
          <w:szCs w:val="22"/>
        </w:rPr>
      </w:pPr>
    </w:p>
    <w:p w:rsidR="004E22C9" w:rsidRDefault="004E22C9" w:rsidP="00765D2A">
      <w:pPr>
        <w:pStyle w:val="Normal1"/>
        <w:spacing w:line="360" w:lineRule="auto"/>
        <w:rPr>
          <w:sz w:val="22"/>
          <w:szCs w:val="22"/>
        </w:rPr>
      </w:pPr>
    </w:p>
    <w:p w:rsidR="004E22C9" w:rsidRDefault="004E22C9" w:rsidP="00765D2A">
      <w:pPr>
        <w:pStyle w:val="Normal1"/>
        <w:spacing w:line="360" w:lineRule="auto"/>
        <w:rPr>
          <w:sz w:val="22"/>
          <w:szCs w:val="22"/>
        </w:rPr>
      </w:pPr>
    </w:p>
    <w:p w:rsidR="004A1F6C" w:rsidRDefault="004A1F6C" w:rsidP="00765D2A">
      <w:pPr>
        <w:pStyle w:val="Normal1"/>
        <w:spacing w:line="360" w:lineRule="auto"/>
        <w:rPr>
          <w:sz w:val="22"/>
          <w:szCs w:val="22"/>
        </w:rPr>
      </w:pPr>
    </w:p>
    <w:p w:rsidR="004E22C9" w:rsidRPr="000B74BF" w:rsidRDefault="004E22C9" w:rsidP="00765D2A">
      <w:pPr>
        <w:pStyle w:val="Normal1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THOURTE, MANUELA                                    VILLAFRUELA, GIMENA</w:t>
      </w:r>
    </w:p>
    <w:p w:rsidR="00765D2A" w:rsidRPr="000B74BF" w:rsidRDefault="00765D2A" w:rsidP="00765D2A"/>
    <w:p w:rsidR="00DB61BD" w:rsidRDefault="00DB61BD" w:rsidP="006326BA">
      <w:pPr>
        <w:rPr>
          <w:sz w:val="22"/>
          <w:szCs w:val="22"/>
        </w:rPr>
      </w:pPr>
    </w:p>
    <w:p w:rsidR="00765D2A" w:rsidRPr="000B74BF" w:rsidRDefault="00765D2A" w:rsidP="006326BA">
      <w:r>
        <w:rPr>
          <w:sz w:val="22"/>
          <w:szCs w:val="22"/>
        </w:rPr>
        <w:t xml:space="preserve">        </w:t>
      </w:r>
    </w:p>
    <w:sectPr w:rsidR="00765D2A" w:rsidRPr="000B74BF" w:rsidSect="00F956FF">
      <w:headerReference w:type="default" r:id="rId8"/>
      <w:footerReference w:type="default" r:id="rId9"/>
      <w:pgSz w:w="12242" w:h="20163" w:code="5"/>
      <w:pgMar w:top="3544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ED3" w:rsidRDefault="000C7ED3">
      <w:r>
        <w:separator/>
      </w:r>
    </w:p>
  </w:endnote>
  <w:endnote w:type="continuationSeparator" w:id="0">
    <w:p w:rsidR="000C7ED3" w:rsidRDefault="000C7E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A0" w:rsidRPr="007E1C23" w:rsidRDefault="00DC39A0">
    <w:pPr>
      <w:pStyle w:val="Piedepgina"/>
      <w:rPr>
        <w:sz w:val="20"/>
      </w:rPr>
    </w:pPr>
    <w:bookmarkStart w:id="1" w:name="D"/>
    <w:bookmarkStart w:id="2" w:name="Despacho"/>
    <w:bookmarkEnd w:id="1"/>
    <w:bookmarkEnd w:id="2"/>
  </w:p>
  <w:p w:rsidR="00DC39A0" w:rsidRPr="007E1C23" w:rsidRDefault="00ED72DE">
    <w:pPr>
      <w:pStyle w:val="Piedepgina"/>
      <w:rPr>
        <w:sz w:val="20"/>
      </w:rPr>
    </w:pPr>
    <w:r>
      <w:rPr>
        <w:sz w:val="20"/>
      </w:rPr>
      <w:t xml:space="preserve">Ultimo </w:t>
    </w:r>
    <w:r w:rsidR="00DC39A0" w:rsidRPr="007E1C23">
      <w:rPr>
        <w:sz w:val="20"/>
      </w:rPr>
      <w:t xml:space="preserve">cambio: </w:t>
    </w:r>
    <w:fldSimple w:instr=" SAVEDATE  \* MERGEFORMAT ">
      <w:r w:rsidR="002C799F" w:rsidRPr="002C799F">
        <w:rPr>
          <w:noProof/>
          <w:sz w:val="20"/>
        </w:rPr>
        <w:t>05/12/2024 9:42:00</w:t>
      </w:r>
    </w:fldSimple>
    <w:r w:rsidR="00DC39A0" w:rsidRPr="007E1C23">
      <w:rPr>
        <w:sz w:val="20"/>
      </w:rPr>
      <w:t xml:space="preserve">  -  Cantidad de caracteres: </w:t>
    </w:r>
    <w:fldSimple w:instr=" NUMCHARS  \* MERGEFORMAT ">
      <w:r w:rsidR="002C799F" w:rsidRPr="002C799F">
        <w:rPr>
          <w:noProof/>
          <w:sz w:val="20"/>
        </w:rPr>
        <w:t>8396</w:t>
      </w:r>
    </w:fldSimple>
    <w:r w:rsidR="00DC39A0" w:rsidRPr="007E1C23">
      <w:rPr>
        <w:sz w:val="20"/>
      </w:rPr>
      <w:t xml:space="preserve"> - Cantidad de palabras: </w:t>
    </w:r>
    <w:fldSimple w:instr=" NUMWORDS  \* MERGEFORMAT ">
      <w:r w:rsidR="002C799F" w:rsidRPr="002C799F">
        <w:rPr>
          <w:noProof/>
          <w:sz w:val="20"/>
        </w:rPr>
        <w:t>1554</w:t>
      </w:r>
    </w:fldSimple>
  </w:p>
  <w:p w:rsidR="00DC39A0" w:rsidRDefault="00DC39A0">
    <w:pPr>
      <w:pStyle w:val="Piedepgina"/>
      <w:rPr>
        <w:rStyle w:val="Nmerodepgina"/>
      </w:rPr>
    </w:pPr>
    <w:r w:rsidRPr="007E1C23">
      <w:rPr>
        <w:sz w:val="20"/>
      </w:rPr>
      <w:tab/>
    </w:r>
    <w:r w:rsidR="00ED72DE" w:rsidRPr="007E1C23">
      <w:rPr>
        <w:sz w:val="20"/>
      </w:rPr>
      <w:t xml:space="preserve">Último </w:t>
    </w:r>
    <w:r w:rsidRPr="007E1C23">
      <w:rPr>
        <w:sz w:val="20"/>
      </w:rPr>
      <w:t xml:space="preserve">Pág. </w:t>
    </w:r>
    <w:r w:rsidR="00A55796" w:rsidRPr="007E1C23">
      <w:rPr>
        <w:rStyle w:val="Nmerodepgina"/>
        <w:sz w:val="20"/>
      </w:rPr>
      <w:fldChar w:fldCharType="begin"/>
    </w:r>
    <w:r w:rsidRPr="007E1C23">
      <w:rPr>
        <w:rStyle w:val="Nmerodepgina"/>
        <w:sz w:val="20"/>
      </w:rPr>
      <w:instrText xml:space="preserve"> PAGE </w:instrText>
    </w:r>
    <w:r w:rsidR="00A55796" w:rsidRPr="007E1C23">
      <w:rPr>
        <w:rStyle w:val="Nmerodepgina"/>
        <w:sz w:val="20"/>
      </w:rPr>
      <w:fldChar w:fldCharType="separate"/>
    </w:r>
    <w:r w:rsidR="002C799F">
      <w:rPr>
        <w:rStyle w:val="Nmerodepgina"/>
        <w:noProof/>
        <w:sz w:val="20"/>
      </w:rPr>
      <w:t>7</w:t>
    </w:r>
    <w:r w:rsidR="00A55796" w:rsidRPr="007E1C23">
      <w:rPr>
        <w:rStyle w:val="Nmerodepgina"/>
        <w:sz w:val="20"/>
      </w:rPr>
      <w:fldChar w:fldCharType="end"/>
    </w:r>
    <w:r w:rsidRPr="007E1C23">
      <w:rPr>
        <w:rStyle w:val="Nmerodepgina"/>
        <w:sz w:val="20"/>
      </w:rPr>
      <w:t>/</w:t>
    </w:r>
    <w:fldSimple w:instr=" NUMPAGES  \* MERGEFORMAT ">
      <w:r w:rsidR="002C799F" w:rsidRPr="002C799F">
        <w:rPr>
          <w:rStyle w:val="Nmerodepgina"/>
          <w:noProof/>
          <w:sz w:val="20"/>
        </w:rPr>
        <w:t>7</w:t>
      </w:r>
    </w:fldSimple>
    <w:r w:rsidRPr="007E1C23">
      <w:rPr>
        <w:rStyle w:val="Nmerodepgina"/>
        <w:sz w:val="20"/>
      </w:rPr>
      <w:t xml:space="preserve">      * * * </w:t>
    </w:r>
    <w:r w:rsidRPr="007E1C23">
      <w:rPr>
        <w:rStyle w:val="Nmerodepgina"/>
      </w:rPr>
      <w:t>* * *</w:t>
    </w:r>
  </w:p>
  <w:p w:rsidR="003278AF" w:rsidRPr="007E1C23" w:rsidRDefault="003278AF">
    <w:pPr>
      <w:pStyle w:val="Piedepgina"/>
      <w:rPr>
        <w:rStyle w:val="Nmerodepgina"/>
      </w:rPr>
    </w:pPr>
  </w:p>
  <w:p w:rsidR="00DC39A0" w:rsidRDefault="00DC39A0"/>
  <w:p w:rsidR="00DC39A0" w:rsidRDefault="00DC39A0"/>
  <w:p w:rsidR="00DC39A0" w:rsidRDefault="00DC39A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ED3" w:rsidRDefault="000C7ED3">
      <w:r>
        <w:separator/>
      </w:r>
    </w:p>
  </w:footnote>
  <w:footnote w:type="continuationSeparator" w:id="0">
    <w:p w:rsidR="000C7ED3" w:rsidRDefault="000C7E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A0" w:rsidRDefault="00DC39A0">
    <w:pPr>
      <w:pStyle w:val="Encabezado"/>
    </w:pPr>
    <w:r>
      <w:t xml:space="preserve">                                                                                                     </w:t>
    </w:r>
  </w:p>
  <w:p w:rsidR="00DC39A0" w:rsidRPr="001D5592" w:rsidRDefault="006F67EA" w:rsidP="000B1B7C">
    <w:pPr>
      <w:pStyle w:val="Encabezado"/>
      <w:jc w:val="center"/>
    </w:pPr>
    <w:r>
      <w:rPr>
        <w:noProof/>
        <w:lang w:val="es-ES"/>
      </w:rPr>
      <w:drawing>
        <wp:inline distT="0" distB="0" distL="0" distR="0">
          <wp:extent cx="3352800" cy="514350"/>
          <wp:effectExtent l="19050" t="0" r="0" b="0"/>
          <wp:docPr id="1" name="Imagen 1" descr="mj59zgvdjn_14677369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j59zgvdjn_14677369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C39A0" w:rsidRDefault="00DC39A0" w:rsidP="000B1B7C">
    <w:pPr>
      <w:pStyle w:val="Normal1"/>
      <w:pBdr>
        <w:top w:val="nil"/>
        <w:left w:val="nil"/>
        <w:bottom w:val="nil"/>
        <w:right w:val="nil"/>
        <w:between w:val="nil"/>
      </w:pBdr>
      <w:tabs>
        <w:tab w:val="left" w:pos="1305"/>
        <w:tab w:val="center" w:pos="4278"/>
      </w:tabs>
      <w:spacing w:after="120" w:line="360" w:lineRule="auto"/>
      <w:jc w:val="left"/>
      <w:rPr>
        <w:color w:val="000000"/>
      </w:rPr>
    </w:pPr>
    <w:r>
      <w:rPr>
        <w:i/>
        <w:sz w:val="22"/>
        <w:szCs w:val="22"/>
      </w:rPr>
      <w:t xml:space="preserve">   </w:t>
    </w:r>
    <w:r>
      <w:rPr>
        <w:color w:val="000000"/>
      </w:rPr>
      <w:t>“2024-Año del 30° Aniversario de la Autonomía de la Ciudad de Buenos Aires”</w:t>
    </w:r>
  </w:p>
  <w:p w:rsidR="00DC39A0" w:rsidRDefault="00DC39A0" w:rsidP="00F503F3">
    <w:pPr>
      <w:pStyle w:val="Textoindependiente2"/>
      <w:spacing w:line="360" w:lineRule="auto"/>
    </w:pPr>
    <w:r>
      <w:rPr>
        <w:i/>
        <w:sz w:val="22"/>
        <w:szCs w:val="22"/>
      </w:rPr>
      <w:t xml:space="preserve">          </w:t>
    </w:r>
  </w:p>
  <w:p w:rsidR="00DC39A0" w:rsidRDefault="00DC39A0" w:rsidP="00A37E05">
    <w:pPr>
      <w:pStyle w:val="Encabezado"/>
    </w:pPr>
  </w:p>
  <w:p w:rsidR="00DC39A0" w:rsidRPr="005A52EA" w:rsidRDefault="00044D07">
    <w:pPr>
      <w:pStyle w:val="Encabezado"/>
      <w:jc w:val="center"/>
      <w:rPr>
        <w:lang w:val="es-AR"/>
      </w:rPr>
    </w:pPr>
    <w:r>
      <w:rPr>
        <w:lang w:val="es-AR"/>
      </w:rPr>
      <w:t xml:space="preserve">                                                                                 </w:t>
    </w:r>
    <w:proofErr w:type="spellStart"/>
    <w:r>
      <w:rPr>
        <w:lang w:val="es-AR"/>
      </w:rPr>
      <w:t>Exp</w:t>
    </w:r>
    <w:proofErr w:type="spellEnd"/>
    <w:r>
      <w:rPr>
        <w:lang w:val="es-AR"/>
      </w:rPr>
      <w:t>. N° 2790-D-2024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0DDF"/>
    <w:multiLevelType w:val="multilevel"/>
    <w:tmpl w:val="C26C575A"/>
    <w:lvl w:ilvl="0">
      <w:start w:val="12"/>
      <w:numFmt w:val="decimal"/>
      <w:lvlText w:val="%1)"/>
      <w:lvlJc w:val="left"/>
      <w:pPr>
        <w:tabs>
          <w:tab w:val="num" w:pos="1140"/>
        </w:tabs>
        <w:ind w:left="1140" w:hanging="43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C4040B"/>
    <w:multiLevelType w:val="hybridMultilevel"/>
    <w:tmpl w:val="7A48A13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FF7417"/>
    <w:multiLevelType w:val="hybridMultilevel"/>
    <w:tmpl w:val="D64A8AFC"/>
    <w:lvl w:ilvl="0" w:tplc="FFFFFFFF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884687"/>
    <w:multiLevelType w:val="hybridMultilevel"/>
    <w:tmpl w:val="3B0E0AF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462590"/>
    <w:multiLevelType w:val="hybridMultilevel"/>
    <w:tmpl w:val="704EC0C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0B1049"/>
    <w:multiLevelType w:val="hybridMultilevel"/>
    <w:tmpl w:val="9D02D254"/>
    <w:lvl w:ilvl="0" w:tplc="FFFFFFF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75B6BF2"/>
    <w:multiLevelType w:val="hybridMultilevel"/>
    <w:tmpl w:val="3A96177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7DA59DF"/>
    <w:multiLevelType w:val="singleLevel"/>
    <w:tmpl w:val="32F66830"/>
    <w:lvl w:ilvl="0">
      <w:start w:val="32"/>
      <w:numFmt w:val="decimal"/>
      <w:lvlText w:val="%1-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8">
    <w:nsid w:val="08107705"/>
    <w:multiLevelType w:val="hybridMultilevel"/>
    <w:tmpl w:val="2758BF6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97870F6"/>
    <w:multiLevelType w:val="singleLevel"/>
    <w:tmpl w:val="D2D25318"/>
    <w:lvl w:ilvl="0">
      <w:start w:val="31"/>
      <w:numFmt w:val="decimal"/>
      <w:lvlText w:val="%1-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0">
    <w:nsid w:val="0B3C402C"/>
    <w:multiLevelType w:val="multilevel"/>
    <w:tmpl w:val="4B268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BB714B2"/>
    <w:multiLevelType w:val="hybridMultilevel"/>
    <w:tmpl w:val="6FE4EB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D1D4E82"/>
    <w:multiLevelType w:val="hybridMultilevel"/>
    <w:tmpl w:val="FE9AFADE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9D81C5D"/>
    <w:multiLevelType w:val="multilevel"/>
    <w:tmpl w:val="8BE436AA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8731B0"/>
    <w:multiLevelType w:val="multilevel"/>
    <w:tmpl w:val="B150DFC6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935E73"/>
    <w:multiLevelType w:val="hybridMultilevel"/>
    <w:tmpl w:val="3FEE2120"/>
    <w:lvl w:ilvl="0" w:tplc="3F9E13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6">
    <w:nsid w:val="230C30CF"/>
    <w:multiLevelType w:val="hybridMultilevel"/>
    <w:tmpl w:val="10865F60"/>
    <w:lvl w:ilvl="0" w:tplc="79BEDE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3DA2C864">
      <w:start w:val="56"/>
      <w:numFmt w:val="decimal"/>
      <w:lvlText w:val="%2-"/>
      <w:lvlJc w:val="left"/>
      <w:pPr>
        <w:tabs>
          <w:tab w:val="num" w:pos="1530"/>
        </w:tabs>
        <w:ind w:left="1530" w:hanging="45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32D396B"/>
    <w:multiLevelType w:val="multilevel"/>
    <w:tmpl w:val="EA2AF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5C5243A"/>
    <w:multiLevelType w:val="multilevel"/>
    <w:tmpl w:val="03D417E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95301C9"/>
    <w:multiLevelType w:val="hybridMultilevel"/>
    <w:tmpl w:val="5F4E9D5E"/>
    <w:lvl w:ilvl="0" w:tplc="2C0A000F">
      <w:start w:val="1"/>
      <w:numFmt w:val="decimal"/>
      <w:lvlText w:val="%1."/>
      <w:lvlJc w:val="left"/>
      <w:pPr>
        <w:ind w:left="1776" w:hanging="360"/>
      </w:pPr>
    </w:lvl>
    <w:lvl w:ilvl="1" w:tplc="2C0A0019" w:tentative="1">
      <w:start w:val="1"/>
      <w:numFmt w:val="lowerLetter"/>
      <w:lvlText w:val="%2."/>
      <w:lvlJc w:val="left"/>
      <w:pPr>
        <w:ind w:left="2496" w:hanging="360"/>
      </w:pPr>
    </w:lvl>
    <w:lvl w:ilvl="2" w:tplc="2C0A001B" w:tentative="1">
      <w:start w:val="1"/>
      <w:numFmt w:val="lowerRoman"/>
      <w:lvlText w:val="%3."/>
      <w:lvlJc w:val="right"/>
      <w:pPr>
        <w:ind w:left="3216" w:hanging="180"/>
      </w:pPr>
    </w:lvl>
    <w:lvl w:ilvl="3" w:tplc="2C0A000F" w:tentative="1">
      <w:start w:val="1"/>
      <w:numFmt w:val="decimal"/>
      <w:lvlText w:val="%4."/>
      <w:lvlJc w:val="left"/>
      <w:pPr>
        <w:ind w:left="3936" w:hanging="360"/>
      </w:pPr>
    </w:lvl>
    <w:lvl w:ilvl="4" w:tplc="2C0A0019" w:tentative="1">
      <w:start w:val="1"/>
      <w:numFmt w:val="lowerLetter"/>
      <w:lvlText w:val="%5."/>
      <w:lvlJc w:val="left"/>
      <w:pPr>
        <w:ind w:left="4656" w:hanging="360"/>
      </w:pPr>
    </w:lvl>
    <w:lvl w:ilvl="5" w:tplc="2C0A001B" w:tentative="1">
      <w:start w:val="1"/>
      <w:numFmt w:val="lowerRoman"/>
      <w:lvlText w:val="%6."/>
      <w:lvlJc w:val="right"/>
      <w:pPr>
        <w:ind w:left="5376" w:hanging="180"/>
      </w:pPr>
    </w:lvl>
    <w:lvl w:ilvl="6" w:tplc="2C0A000F" w:tentative="1">
      <w:start w:val="1"/>
      <w:numFmt w:val="decimal"/>
      <w:lvlText w:val="%7."/>
      <w:lvlJc w:val="left"/>
      <w:pPr>
        <w:ind w:left="6096" w:hanging="360"/>
      </w:pPr>
    </w:lvl>
    <w:lvl w:ilvl="7" w:tplc="2C0A0019" w:tentative="1">
      <w:start w:val="1"/>
      <w:numFmt w:val="lowerLetter"/>
      <w:lvlText w:val="%8."/>
      <w:lvlJc w:val="left"/>
      <w:pPr>
        <w:ind w:left="6816" w:hanging="360"/>
      </w:pPr>
    </w:lvl>
    <w:lvl w:ilvl="8" w:tplc="2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2CA041CD"/>
    <w:multiLevelType w:val="multilevel"/>
    <w:tmpl w:val="38D6E896"/>
    <w:lvl w:ilvl="0">
      <w:start w:val="1"/>
      <w:numFmt w:val="bullet"/>
      <w:lvlText w:val="-"/>
      <w:lvlJc w:val="left"/>
      <w:pPr>
        <w:tabs>
          <w:tab w:val="num" w:pos="1425"/>
        </w:tabs>
        <w:ind w:left="1425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DB3A7B"/>
    <w:multiLevelType w:val="multilevel"/>
    <w:tmpl w:val="9926BEBA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431DFC"/>
    <w:multiLevelType w:val="singleLevel"/>
    <w:tmpl w:val="F2B4A5F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3">
    <w:nsid w:val="31490169"/>
    <w:multiLevelType w:val="hybridMultilevel"/>
    <w:tmpl w:val="7E1C9E1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4BD014D"/>
    <w:multiLevelType w:val="hybridMultilevel"/>
    <w:tmpl w:val="182811CE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5">
    <w:nsid w:val="3695293D"/>
    <w:multiLevelType w:val="multilevel"/>
    <w:tmpl w:val="7624D170"/>
    <w:lvl w:ilvl="0">
      <w:start w:val="1"/>
      <w:numFmt w:val="decimal"/>
      <w:lvlText w:val="%1)"/>
      <w:lvlJc w:val="left"/>
      <w:pPr>
        <w:tabs>
          <w:tab w:val="num" w:pos="1230"/>
        </w:tabs>
        <w:ind w:left="1230" w:hanging="52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7F85CA8"/>
    <w:multiLevelType w:val="multilevel"/>
    <w:tmpl w:val="B0AAE820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9FA6C74"/>
    <w:multiLevelType w:val="multilevel"/>
    <w:tmpl w:val="E44A9404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B7A782B"/>
    <w:multiLevelType w:val="hybridMultilevel"/>
    <w:tmpl w:val="CB400710"/>
    <w:lvl w:ilvl="0" w:tplc="FFFFFFFF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3CB06F37"/>
    <w:multiLevelType w:val="multilevel"/>
    <w:tmpl w:val="AA9CC87A"/>
    <w:lvl w:ilvl="0">
      <w:start w:val="1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F055352"/>
    <w:multiLevelType w:val="multilevel"/>
    <w:tmpl w:val="4A889A5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0BF176C"/>
    <w:multiLevelType w:val="hybridMultilevel"/>
    <w:tmpl w:val="7DAEDEA2"/>
    <w:lvl w:ilvl="0" w:tplc="AB763B4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D308E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A268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2816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F093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18C8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02A1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3863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602E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26616CD"/>
    <w:multiLevelType w:val="hybridMultilevel"/>
    <w:tmpl w:val="0DE447A8"/>
    <w:lvl w:ilvl="0" w:tplc="2C0A0019">
      <w:start w:val="1"/>
      <w:numFmt w:val="lowerLetter"/>
      <w:lvlText w:val="%1.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432227BA"/>
    <w:multiLevelType w:val="multilevel"/>
    <w:tmpl w:val="F28A60CC"/>
    <w:lvl w:ilvl="0">
      <w:start w:val="1"/>
      <w:numFmt w:val="decimal"/>
      <w:lvlText w:val="%1-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440A661E"/>
    <w:multiLevelType w:val="multilevel"/>
    <w:tmpl w:val="9EC80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B7630FE"/>
    <w:multiLevelType w:val="singleLevel"/>
    <w:tmpl w:val="76FE9208"/>
    <w:lvl w:ilvl="0">
      <w:start w:val="33"/>
      <w:numFmt w:val="decimal"/>
      <w:lvlText w:val="%1-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6">
    <w:nsid w:val="4F647EA7"/>
    <w:multiLevelType w:val="multilevel"/>
    <w:tmpl w:val="A4FE3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0591D78"/>
    <w:multiLevelType w:val="hybridMultilevel"/>
    <w:tmpl w:val="68DE7E42"/>
    <w:lvl w:ilvl="0" w:tplc="18E213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966F3C0">
      <w:start w:val="1"/>
      <w:numFmt w:val="decimal"/>
      <w:lvlText w:val="%2-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9542451"/>
    <w:multiLevelType w:val="multilevel"/>
    <w:tmpl w:val="F1B66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9A024F4"/>
    <w:multiLevelType w:val="multilevel"/>
    <w:tmpl w:val="9848AB6A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C4211AF"/>
    <w:multiLevelType w:val="multilevel"/>
    <w:tmpl w:val="5488485C"/>
    <w:lvl w:ilvl="0">
      <w:start w:val="1"/>
      <w:numFmt w:val="decimal"/>
      <w:lvlText w:val="%1)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21D3F0C"/>
    <w:multiLevelType w:val="hybridMultilevel"/>
    <w:tmpl w:val="98A217A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30F0430"/>
    <w:multiLevelType w:val="hybridMultilevel"/>
    <w:tmpl w:val="9834784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67697F51"/>
    <w:multiLevelType w:val="hybridMultilevel"/>
    <w:tmpl w:val="3296EA2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784073D"/>
    <w:multiLevelType w:val="hybridMultilevel"/>
    <w:tmpl w:val="780CE402"/>
    <w:lvl w:ilvl="0" w:tplc="FFFFFFFF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FE05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687E7BC1"/>
    <w:multiLevelType w:val="multilevel"/>
    <w:tmpl w:val="D46CB236"/>
    <w:lvl w:ilvl="0">
      <w:start w:val="1"/>
      <w:numFmt w:val="decimal"/>
      <w:lvlText w:val="%1)"/>
      <w:lvlJc w:val="left"/>
      <w:pPr>
        <w:tabs>
          <w:tab w:val="num" w:pos="1095"/>
        </w:tabs>
        <w:ind w:left="1095" w:hanging="39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BDA5FBD"/>
    <w:multiLevelType w:val="multilevel"/>
    <w:tmpl w:val="5E02EC7A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807032C"/>
    <w:multiLevelType w:val="multilevel"/>
    <w:tmpl w:val="D1C4D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22"/>
  </w:num>
  <w:num w:numId="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4"/>
  </w:num>
  <w:num w:numId="7">
    <w:abstractNumId w:val="10"/>
  </w:num>
  <w:num w:numId="8">
    <w:abstractNumId w:val="0"/>
  </w:num>
  <w:num w:numId="9">
    <w:abstractNumId w:val="29"/>
  </w:num>
  <w:num w:numId="10">
    <w:abstractNumId w:val="18"/>
  </w:num>
  <w:num w:numId="11">
    <w:abstractNumId w:val="25"/>
  </w:num>
  <w:num w:numId="12">
    <w:abstractNumId w:val="39"/>
  </w:num>
  <w:num w:numId="13">
    <w:abstractNumId w:val="26"/>
  </w:num>
  <w:num w:numId="14">
    <w:abstractNumId w:val="45"/>
  </w:num>
  <w:num w:numId="15">
    <w:abstractNumId w:val="28"/>
  </w:num>
  <w:num w:numId="16">
    <w:abstractNumId w:val="14"/>
  </w:num>
  <w:num w:numId="17">
    <w:abstractNumId w:val="20"/>
  </w:num>
  <w:num w:numId="18">
    <w:abstractNumId w:val="27"/>
  </w:num>
  <w:num w:numId="19">
    <w:abstractNumId w:val="46"/>
  </w:num>
  <w:num w:numId="20">
    <w:abstractNumId w:val="40"/>
  </w:num>
  <w:num w:numId="21">
    <w:abstractNumId w:val="30"/>
  </w:num>
  <w:num w:numId="22">
    <w:abstractNumId w:val="13"/>
  </w:num>
  <w:num w:numId="23">
    <w:abstractNumId w:val="21"/>
  </w:num>
  <w:num w:numId="24">
    <w:abstractNumId w:val="5"/>
  </w:num>
  <w:num w:numId="25">
    <w:abstractNumId w:val="12"/>
  </w:num>
  <w:num w:numId="26">
    <w:abstractNumId w:val="9"/>
  </w:num>
  <w:num w:numId="27">
    <w:abstractNumId w:val="7"/>
  </w:num>
  <w:num w:numId="28">
    <w:abstractNumId w:val="35"/>
  </w:num>
  <w:num w:numId="29">
    <w:abstractNumId w:val="33"/>
  </w:num>
  <w:num w:numId="30">
    <w:abstractNumId w:val="2"/>
  </w:num>
  <w:num w:numId="31">
    <w:abstractNumId w:val="44"/>
  </w:num>
  <w:num w:numId="32">
    <w:abstractNumId w:val="43"/>
  </w:num>
  <w:num w:numId="33">
    <w:abstractNumId w:val="4"/>
  </w:num>
  <w:num w:numId="34">
    <w:abstractNumId w:val="37"/>
  </w:num>
  <w:num w:numId="35">
    <w:abstractNumId w:val="16"/>
  </w:num>
  <w:num w:numId="36">
    <w:abstractNumId w:val="15"/>
  </w:num>
  <w:num w:numId="37">
    <w:abstractNumId w:val="11"/>
  </w:num>
  <w:num w:numId="38">
    <w:abstractNumId w:val="19"/>
  </w:num>
  <w:num w:numId="39">
    <w:abstractNumId w:val="3"/>
  </w:num>
  <w:num w:numId="40">
    <w:abstractNumId w:val="32"/>
  </w:num>
  <w:num w:numId="41">
    <w:abstractNumId w:val="42"/>
  </w:num>
  <w:num w:numId="42">
    <w:abstractNumId w:val="23"/>
  </w:num>
  <w:num w:numId="43">
    <w:abstractNumId w:val="36"/>
    <w:lvlOverride w:ilvl="0">
      <w:lvl w:ilvl="0">
        <w:numFmt w:val="lowerLetter"/>
        <w:lvlText w:val="%1."/>
        <w:lvlJc w:val="left"/>
      </w:lvl>
    </w:lvlOverride>
  </w:num>
  <w:num w:numId="44">
    <w:abstractNumId w:val="17"/>
    <w:lvlOverride w:ilvl="0">
      <w:lvl w:ilvl="0">
        <w:numFmt w:val="lowerLetter"/>
        <w:lvlText w:val="%1."/>
        <w:lvlJc w:val="left"/>
      </w:lvl>
    </w:lvlOverride>
  </w:num>
  <w:num w:numId="45">
    <w:abstractNumId w:val="31"/>
  </w:num>
  <w:num w:numId="46">
    <w:abstractNumId w:val="31"/>
    <w:lvlOverride w:ilvl="0">
      <w:lvl w:ilvl="0" w:tplc="AB763B40">
        <w:numFmt w:val="lowerLetter"/>
        <w:lvlText w:val="%1."/>
        <w:lvlJc w:val="left"/>
      </w:lvl>
    </w:lvlOverride>
  </w:num>
  <w:num w:numId="47">
    <w:abstractNumId w:val="31"/>
    <w:lvlOverride w:ilvl="0">
      <w:lvl w:ilvl="0" w:tplc="AB763B40">
        <w:numFmt w:val="lowerLetter"/>
        <w:lvlText w:val="%1."/>
        <w:lvlJc w:val="left"/>
      </w:lvl>
    </w:lvlOverride>
  </w:num>
  <w:num w:numId="48">
    <w:abstractNumId w:val="47"/>
    <w:lvlOverride w:ilvl="0">
      <w:lvl w:ilvl="0">
        <w:numFmt w:val="lowerLetter"/>
        <w:lvlText w:val="%1."/>
        <w:lvlJc w:val="left"/>
      </w:lvl>
    </w:lvlOverride>
  </w:num>
  <w:num w:numId="49">
    <w:abstractNumId w:val="34"/>
    <w:lvlOverride w:ilvl="0">
      <w:lvl w:ilvl="0">
        <w:numFmt w:val="lowerLetter"/>
        <w:lvlText w:val="%1."/>
        <w:lvlJc w:val="left"/>
      </w:lvl>
    </w:lvlOverride>
  </w:num>
  <w:num w:numId="50">
    <w:abstractNumId w:val="38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2E68CD"/>
    <w:rsid w:val="000043CA"/>
    <w:rsid w:val="0001391F"/>
    <w:rsid w:val="000167E5"/>
    <w:rsid w:val="00022968"/>
    <w:rsid w:val="00027A4B"/>
    <w:rsid w:val="000305A3"/>
    <w:rsid w:val="00032E87"/>
    <w:rsid w:val="000341F7"/>
    <w:rsid w:val="00034C2D"/>
    <w:rsid w:val="00035A02"/>
    <w:rsid w:val="00044D07"/>
    <w:rsid w:val="00051285"/>
    <w:rsid w:val="00056F5C"/>
    <w:rsid w:val="00060EFD"/>
    <w:rsid w:val="00061561"/>
    <w:rsid w:val="00062AAB"/>
    <w:rsid w:val="0006428B"/>
    <w:rsid w:val="000656D9"/>
    <w:rsid w:val="000738F0"/>
    <w:rsid w:val="000806D8"/>
    <w:rsid w:val="00081980"/>
    <w:rsid w:val="000918AE"/>
    <w:rsid w:val="00096111"/>
    <w:rsid w:val="000969D6"/>
    <w:rsid w:val="000A4617"/>
    <w:rsid w:val="000B1B7C"/>
    <w:rsid w:val="000B72F1"/>
    <w:rsid w:val="000B74BF"/>
    <w:rsid w:val="000B7C75"/>
    <w:rsid w:val="000C6080"/>
    <w:rsid w:val="000C7ED3"/>
    <w:rsid w:val="000D1713"/>
    <w:rsid w:val="000D5A73"/>
    <w:rsid w:val="000E0AB4"/>
    <w:rsid w:val="000E1F03"/>
    <w:rsid w:val="000E705D"/>
    <w:rsid w:val="000F4AB8"/>
    <w:rsid w:val="00103EB8"/>
    <w:rsid w:val="00104071"/>
    <w:rsid w:val="00115C2F"/>
    <w:rsid w:val="00122324"/>
    <w:rsid w:val="001223D9"/>
    <w:rsid w:val="0013016F"/>
    <w:rsid w:val="00135BBD"/>
    <w:rsid w:val="0014452B"/>
    <w:rsid w:val="00144B7E"/>
    <w:rsid w:val="00144FDA"/>
    <w:rsid w:val="00157422"/>
    <w:rsid w:val="001574DC"/>
    <w:rsid w:val="00167E64"/>
    <w:rsid w:val="001703DD"/>
    <w:rsid w:val="00172754"/>
    <w:rsid w:val="001809E1"/>
    <w:rsid w:val="0018201F"/>
    <w:rsid w:val="001864F9"/>
    <w:rsid w:val="00191B3A"/>
    <w:rsid w:val="001B1D17"/>
    <w:rsid w:val="001C1FE5"/>
    <w:rsid w:val="001C232A"/>
    <w:rsid w:val="001C591B"/>
    <w:rsid w:val="001D5386"/>
    <w:rsid w:val="001D5592"/>
    <w:rsid w:val="001D72C9"/>
    <w:rsid w:val="001E1648"/>
    <w:rsid w:val="001E4727"/>
    <w:rsid w:val="001F7EDD"/>
    <w:rsid w:val="002009BE"/>
    <w:rsid w:val="00202DE3"/>
    <w:rsid w:val="0020371E"/>
    <w:rsid w:val="00203D2F"/>
    <w:rsid w:val="00205E02"/>
    <w:rsid w:val="00205E4D"/>
    <w:rsid w:val="00206C80"/>
    <w:rsid w:val="00225350"/>
    <w:rsid w:val="002271D6"/>
    <w:rsid w:val="002319D7"/>
    <w:rsid w:val="00233472"/>
    <w:rsid w:val="002335FD"/>
    <w:rsid w:val="00246CA0"/>
    <w:rsid w:val="0025370A"/>
    <w:rsid w:val="002558BF"/>
    <w:rsid w:val="002577DE"/>
    <w:rsid w:val="00260522"/>
    <w:rsid w:val="002629E8"/>
    <w:rsid w:val="002752EA"/>
    <w:rsid w:val="002757AE"/>
    <w:rsid w:val="00277242"/>
    <w:rsid w:val="0028098E"/>
    <w:rsid w:val="00284034"/>
    <w:rsid w:val="00287A33"/>
    <w:rsid w:val="00294115"/>
    <w:rsid w:val="00294353"/>
    <w:rsid w:val="00294374"/>
    <w:rsid w:val="0029743A"/>
    <w:rsid w:val="002A2F16"/>
    <w:rsid w:val="002B1FDE"/>
    <w:rsid w:val="002B5324"/>
    <w:rsid w:val="002C08F0"/>
    <w:rsid w:val="002C6085"/>
    <w:rsid w:val="002C7790"/>
    <w:rsid w:val="002C795E"/>
    <w:rsid w:val="002C799F"/>
    <w:rsid w:val="002D31B0"/>
    <w:rsid w:val="002D33BA"/>
    <w:rsid w:val="002E3223"/>
    <w:rsid w:val="002E68CD"/>
    <w:rsid w:val="002F2E00"/>
    <w:rsid w:val="002F30BB"/>
    <w:rsid w:val="00302AE1"/>
    <w:rsid w:val="0030708C"/>
    <w:rsid w:val="00315C19"/>
    <w:rsid w:val="003278AF"/>
    <w:rsid w:val="00335A12"/>
    <w:rsid w:val="00352F95"/>
    <w:rsid w:val="00353C76"/>
    <w:rsid w:val="00357573"/>
    <w:rsid w:val="00360085"/>
    <w:rsid w:val="00371FDB"/>
    <w:rsid w:val="00372513"/>
    <w:rsid w:val="00375EDE"/>
    <w:rsid w:val="00376C17"/>
    <w:rsid w:val="003867C6"/>
    <w:rsid w:val="00387D35"/>
    <w:rsid w:val="003A0ED3"/>
    <w:rsid w:val="003A1BB9"/>
    <w:rsid w:val="003A40F8"/>
    <w:rsid w:val="003A55C8"/>
    <w:rsid w:val="003A7698"/>
    <w:rsid w:val="003B3A00"/>
    <w:rsid w:val="003D3931"/>
    <w:rsid w:val="003D48C0"/>
    <w:rsid w:val="003D4FA7"/>
    <w:rsid w:val="003D6C0A"/>
    <w:rsid w:val="003D79A8"/>
    <w:rsid w:val="003E165F"/>
    <w:rsid w:val="003E5BE0"/>
    <w:rsid w:val="003E60B5"/>
    <w:rsid w:val="003E78A1"/>
    <w:rsid w:val="003F0100"/>
    <w:rsid w:val="003F02B8"/>
    <w:rsid w:val="004011A6"/>
    <w:rsid w:val="00402704"/>
    <w:rsid w:val="00402F8D"/>
    <w:rsid w:val="00406675"/>
    <w:rsid w:val="00407BBF"/>
    <w:rsid w:val="00412124"/>
    <w:rsid w:val="00420398"/>
    <w:rsid w:val="0042644D"/>
    <w:rsid w:val="00435784"/>
    <w:rsid w:val="004433FA"/>
    <w:rsid w:val="004525A1"/>
    <w:rsid w:val="004529C4"/>
    <w:rsid w:val="00457D77"/>
    <w:rsid w:val="00463F77"/>
    <w:rsid w:val="004659B5"/>
    <w:rsid w:val="00470D61"/>
    <w:rsid w:val="00476473"/>
    <w:rsid w:val="0048246C"/>
    <w:rsid w:val="00487942"/>
    <w:rsid w:val="00487CF0"/>
    <w:rsid w:val="00493D5C"/>
    <w:rsid w:val="004A1DB5"/>
    <w:rsid w:val="004A1F6C"/>
    <w:rsid w:val="004A37EF"/>
    <w:rsid w:val="004B5BA8"/>
    <w:rsid w:val="004B5F37"/>
    <w:rsid w:val="004D1E78"/>
    <w:rsid w:val="004D3D87"/>
    <w:rsid w:val="004D5124"/>
    <w:rsid w:val="004D75C8"/>
    <w:rsid w:val="004E22C9"/>
    <w:rsid w:val="004E5584"/>
    <w:rsid w:val="004F1BA9"/>
    <w:rsid w:val="004F7C9E"/>
    <w:rsid w:val="0050061D"/>
    <w:rsid w:val="00502074"/>
    <w:rsid w:val="00502514"/>
    <w:rsid w:val="00502EFA"/>
    <w:rsid w:val="00503BC2"/>
    <w:rsid w:val="00504EDC"/>
    <w:rsid w:val="00506A04"/>
    <w:rsid w:val="005160D8"/>
    <w:rsid w:val="0051631E"/>
    <w:rsid w:val="005255BB"/>
    <w:rsid w:val="00526945"/>
    <w:rsid w:val="00526F81"/>
    <w:rsid w:val="00527B89"/>
    <w:rsid w:val="00531D07"/>
    <w:rsid w:val="005357F8"/>
    <w:rsid w:val="00541656"/>
    <w:rsid w:val="00541EA9"/>
    <w:rsid w:val="00546A42"/>
    <w:rsid w:val="00550AE8"/>
    <w:rsid w:val="00567C84"/>
    <w:rsid w:val="00567CD2"/>
    <w:rsid w:val="00585571"/>
    <w:rsid w:val="00586B1B"/>
    <w:rsid w:val="0059351A"/>
    <w:rsid w:val="005A52EA"/>
    <w:rsid w:val="005B2136"/>
    <w:rsid w:val="005B4CD1"/>
    <w:rsid w:val="005C1911"/>
    <w:rsid w:val="005D3E79"/>
    <w:rsid w:val="005D3F06"/>
    <w:rsid w:val="005D6E43"/>
    <w:rsid w:val="005E1CAB"/>
    <w:rsid w:val="005E7BBE"/>
    <w:rsid w:val="005F395C"/>
    <w:rsid w:val="00601361"/>
    <w:rsid w:val="0060149E"/>
    <w:rsid w:val="00602AF7"/>
    <w:rsid w:val="00606672"/>
    <w:rsid w:val="00606BCB"/>
    <w:rsid w:val="00612679"/>
    <w:rsid w:val="0061388E"/>
    <w:rsid w:val="00613EC4"/>
    <w:rsid w:val="0061581C"/>
    <w:rsid w:val="006204C0"/>
    <w:rsid w:val="006244B4"/>
    <w:rsid w:val="00625702"/>
    <w:rsid w:val="00627681"/>
    <w:rsid w:val="00627B00"/>
    <w:rsid w:val="00631028"/>
    <w:rsid w:val="00631486"/>
    <w:rsid w:val="006326BA"/>
    <w:rsid w:val="006354F0"/>
    <w:rsid w:val="00637A70"/>
    <w:rsid w:val="00640406"/>
    <w:rsid w:val="00641B0F"/>
    <w:rsid w:val="006435A9"/>
    <w:rsid w:val="00644269"/>
    <w:rsid w:val="006457E2"/>
    <w:rsid w:val="006533BB"/>
    <w:rsid w:val="00653C70"/>
    <w:rsid w:val="00655E15"/>
    <w:rsid w:val="0065648A"/>
    <w:rsid w:val="0065723A"/>
    <w:rsid w:val="00662763"/>
    <w:rsid w:val="00663230"/>
    <w:rsid w:val="00663AB7"/>
    <w:rsid w:val="00664523"/>
    <w:rsid w:val="006662BE"/>
    <w:rsid w:val="00671C06"/>
    <w:rsid w:val="006741E8"/>
    <w:rsid w:val="00676522"/>
    <w:rsid w:val="006772BE"/>
    <w:rsid w:val="006829A7"/>
    <w:rsid w:val="00684233"/>
    <w:rsid w:val="00684F00"/>
    <w:rsid w:val="00686E6C"/>
    <w:rsid w:val="00696FDE"/>
    <w:rsid w:val="006A485B"/>
    <w:rsid w:val="006A4AA0"/>
    <w:rsid w:val="006A500B"/>
    <w:rsid w:val="006A5408"/>
    <w:rsid w:val="006A71E0"/>
    <w:rsid w:val="006B56DC"/>
    <w:rsid w:val="006B5ADB"/>
    <w:rsid w:val="006B5B4C"/>
    <w:rsid w:val="006B6438"/>
    <w:rsid w:val="006C083D"/>
    <w:rsid w:val="006C661C"/>
    <w:rsid w:val="006D4910"/>
    <w:rsid w:val="006E13DA"/>
    <w:rsid w:val="006F3E78"/>
    <w:rsid w:val="006F64C0"/>
    <w:rsid w:val="006F67EA"/>
    <w:rsid w:val="00703BEB"/>
    <w:rsid w:val="00704E62"/>
    <w:rsid w:val="00714F6A"/>
    <w:rsid w:val="00715288"/>
    <w:rsid w:val="00726BF8"/>
    <w:rsid w:val="00733929"/>
    <w:rsid w:val="007341BD"/>
    <w:rsid w:val="0073438F"/>
    <w:rsid w:val="00735110"/>
    <w:rsid w:val="00740AC4"/>
    <w:rsid w:val="00757B08"/>
    <w:rsid w:val="0076033A"/>
    <w:rsid w:val="0076424B"/>
    <w:rsid w:val="00765D2A"/>
    <w:rsid w:val="00775F88"/>
    <w:rsid w:val="0077789A"/>
    <w:rsid w:val="00783C42"/>
    <w:rsid w:val="0078410A"/>
    <w:rsid w:val="00786C8C"/>
    <w:rsid w:val="007913D5"/>
    <w:rsid w:val="007A2607"/>
    <w:rsid w:val="007E155C"/>
    <w:rsid w:val="007E1C23"/>
    <w:rsid w:val="007E1E72"/>
    <w:rsid w:val="007E5763"/>
    <w:rsid w:val="007F1862"/>
    <w:rsid w:val="007F2166"/>
    <w:rsid w:val="007F2C44"/>
    <w:rsid w:val="007F42C4"/>
    <w:rsid w:val="007F4578"/>
    <w:rsid w:val="00810BBE"/>
    <w:rsid w:val="00813D85"/>
    <w:rsid w:val="00815B94"/>
    <w:rsid w:val="00823CB5"/>
    <w:rsid w:val="008265F4"/>
    <w:rsid w:val="00826752"/>
    <w:rsid w:val="00832E06"/>
    <w:rsid w:val="00834939"/>
    <w:rsid w:val="00836675"/>
    <w:rsid w:val="0083744D"/>
    <w:rsid w:val="008401F2"/>
    <w:rsid w:val="00844944"/>
    <w:rsid w:val="00851914"/>
    <w:rsid w:val="00855119"/>
    <w:rsid w:val="00860083"/>
    <w:rsid w:val="00860642"/>
    <w:rsid w:val="0086416A"/>
    <w:rsid w:val="008657F6"/>
    <w:rsid w:val="00866E72"/>
    <w:rsid w:val="0086724A"/>
    <w:rsid w:val="00867311"/>
    <w:rsid w:val="008749DE"/>
    <w:rsid w:val="00887B85"/>
    <w:rsid w:val="008929FA"/>
    <w:rsid w:val="008941F7"/>
    <w:rsid w:val="008958A5"/>
    <w:rsid w:val="008962E3"/>
    <w:rsid w:val="008B0DE2"/>
    <w:rsid w:val="008B3546"/>
    <w:rsid w:val="008B56E9"/>
    <w:rsid w:val="008C1CB1"/>
    <w:rsid w:val="008C3779"/>
    <w:rsid w:val="008C7634"/>
    <w:rsid w:val="008E19EE"/>
    <w:rsid w:val="008E443D"/>
    <w:rsid w:val="008E7A33"/>
    <w:rsid w:val="008F056F"/>
    <w:rsid w:val="008F1EF9"/>
    <w:rsid w:val="008F420E"/>
    <w:rsid w:val="00905C5E"/>
    <w:rsid w:val="009065A1"/>
    <w:rsid w:val="00913406"/>
    <w:rsid w:val="00923599"/>
    <w:rsid w:val="00924CCB"/>
    <w:rsid w:val="00924FF8"/>
    <w:rsid w:val="009265B3"/>
    <w:rsid w:val="00926995"/>
    <w:rsid w:val="009310E4"/>
    <w:rsid w:val="009336BB"/>
    <w:rsid w:val="00945732"/>
    <w:rsid w:val="00964E43"/>
    <w:rsid w:val="0096710C"/>
    <w:rsid w:val="00970498"/>
    <w:rsid w:val="0097259C"/>
    <w:rsid w:val="009738AE"/>
    <w:rsid w:val="00976ABE"/>
    <w:rsid w:val="00977DB6"/>
    <w:rsid w:val="00985430"/>
    <w:rsid w:val="0099082E"/>
    <w:rsid w:val="00991B1B"/>
    <w:rsid w:val="0099703D"/>
    <w:rsid w:val="009A02A7"/>
    <w:rsid w:val="009B02F5"/>
    <w:rsid w:val="009B1F6C"/>
    <w:rsid w:val="009B4D42"/>
    <w:rsid w:val="009B61A4"/>
    <w:rsid w:val="009C118A"/>
    <w:rsid w:val="009C1934"/>
    <w:rsid w:val="009C34FE"/>
    <w:rsid w:val="009C5DD4"/>
    <w:rsid w:val="009C62A7"/>
    <w:rsid w:val="009D04C3"/>
    <w:rsid w:val="009D11A1"/>
    <w:rsid w:val="009E16B2"/>
    <w:rsid w:val="009E2AEE"/>
    <w:rsid w:val="009E41F8"/>
    <w:rsid w:val="009E7013"/>
    <w:rsid w:val="009F1032"/>
    <w:rsid w:val="009F3487"/>
    <w:rsid w:val="00A015D6"/>
    <w:rsid w:val="00A016A6"/>
    <w:rsid w:val="00A060BA"/>
    <w:rsid w:val="00A13EAC"/>
    <w:rsid w:val="00A21C81"/>
    <w:rsid w:val="00A223AA"/>
    <w:rsid w:val="00A22A30"/>
    <w:rsid w:val="00A3019C"/>
    <w:rsid w:val="00A31BF6"/>
    <w:rsid w:val="00A3309B"/>
    <w:rsid w:val="00A37E05"/>
    <w:rsid w:val="00A44A0F"/>
    <w:rsid w:val="00A45623"/>
    <w:rsid w:val="00A46EB5"/>
    <w:rsid w:val="00A519D6"/>
    <w:rsid w:val="00A53FD0"/>
    <w:rsid w:val="00A55796"/>
    <w:rsid w:val="00A562BC"/>
    <w:rsid w:val="00A60258"/>
    <w:rsid w:val="00A61BB9"/>
    <w:rsid w:val="00A66681"/>
    <w:rsid w:val="00A66C0B"/>
    <w:rsid w:val="00A738F9"/>
    <w:rsid w:val="00A758D8"/>
    <w:rsid w:val="00A7760A"/>
    <w:rsid w:val="00A778EF"/>
    <w:rsid w:val="00A83286"/>
    <w:rsid w:val="00A84E3F"/>
    <w:rsid w:val="00A85F10"/>
    <w:rsid w:val="00A9614B"/>
    <w:rsid w:val="00A963DF"/>
    <w:rsid w:val="00AA174F"/>
    <w:rsid w:val="00AA1DD7"/>
    <w:rsid w:val="00AA2DF4"/>
    <w:rsid w:val="00AB06BE"/>
    <w:rsid w:val="00AB239C"/>
    <w:rsid w:val="00AC04E2"/>
    <w:rsid w:val="00AC3A5D"/>
    <w:rsid w:val="00AD305D"/>
    <w:rsid w:val="00AD6EC0"/>
    <w:rsid w:val="00AD7F50"/>
    <w:rsid w:val="00AE3227"/>
    <w:rsid w:val="00AE6880"/>
    <w:rsid w:val="00AF1349"/>
    <w:rsid w:val="00AF1CC6"/>
    <w:rsid w:val="00AF1D70"/>
    <w:rsid w:val="00AF2636"/>
    <w:rsid w:val="00AF3D19"/>
    <w:rsid w:val="00AF4F29"/>
    <w:rsid w:val="00AF52D2"/>
    <w:rsid w:val="00AF75BD"/>
    <w:rsid w:val="00B026D5"/>
    <w:rsid w:val="00B050BB"/>
    <w:rsid w:val="00B12746"/>
    <w:rsid w:val="00B141D4"/>
    <w:rsid w:val="00B15352"/>
    <w:rsid w:val="00B163ED"/>
    <w:rsid w:val="00B2243A"/>
    <w:rsid w:val="00B379CA"/>
    <w:rsid w:val="00B45D0E"/>
    <w:rsid w:val="00B465D3"/>
    <w:rsid w:val="00B500AE"/>
    <w:rsid w:val="00B5477C"/>
    <w:rsid w:val="00B5522B"/>
    <w:rsid w:val="00B56C21"/>
    <w:rsid w:val="00B64356"/>
    <w:rsid w:val="00B656B6"/>
    <w:rsid w:val="00B73F94"/>
    <w:rsid w:val="00B7489A"/>
    <w:rsid w:val="00B764E5"/>
    <w:rsid w:val="00B77F12"/>
    <w:rsid w:val="00B83794"/>
    <w:rsid w:val="00B84425"/>
    <w:rsid w:val="00B872AD"/>
    <w:rsid w:val="00B87358"/>
    <w:rsid w:val="00BA05E8"/>
    <w:rsid w:val="00BA351C"/>
    <w:rsid w:val="00BA5210"/>
    <w:rsid w:val="00BA6936"/>
    <w:rsid w:val="00BB5025"/>
    <w:rsid w:val="00BB7031"/>
    <w:rsid w:val="00BB7CF8"/>
    <w:rsid w:val="00BC4315"/>
    <w:rsid w:val="00BC79FA"/>
    <w:rsid w:val="00BE5F14"/>
    <w:rsid w:val="00BE65BC"/>
    <w:rsid w:val="00BF035D"/>
    <w:rsid w:val="00BF06D1"/>
    <w:rsid w:val="00BF0906"/>
    <w:rsid w:val="00BF0BF2"/>
    <w:rsid w:val="00BF14CC"/>
    <w:rsid w:val="00BF2471"/>
    <w:rsid w:val="00BF7D4B"/>
    <w:rsid w:val="00C04362"/>
    <w:rsid w:val="00C12299"/>
    <w:rsid w:val="00C15433"/>
    <w:rsid w:val="00C2000D"/>
    <w:rsid w:val="00C402A1"/>
    <w:rsid w:val="00C4185D"/>
    <w:rsid w:val="00C45679"/>
    <w:rsid w:val="00C45FEA"/>
    <w:rsid w:val="00C5064F"/>
    <w:rsid w:val="00C526FE"/>
    <w:rsid w:val="00C540FD"/>
    <w:rsid w:val="00C54F1C"/>
    <w:rsid w:val="00C55E9E"/>
    <w:rsid w:val="00C6615D"/>
    <w:rsid w:val="00C70CB3"/>
    <w:rsid w:val="00C7140A"/>
    <w:rsid w:val="00C72B4D"/>
    <w:rsid w:val="00C76F26"/>
    <w:rsid w:val="00C777E8"/>
    <w:rsid w:val="00C80762"/>
    <w:rsid w:val="00C82C87"/>
    <w:rsid w:val="00C90AFA"/>
    <w:rsid w:val="00C91349"/>
    <w:rsid w:val="00C943D2"/>
    <w:rsid w:val="00C9466D"/>
    <w:rsid w:val="00C94A3F"/>
    <w:rsid w:val="00C97943"/>
    <w:rsid w:val="00CA1ACE"/>
    <w:rsid w:val="00CA4988"/>
    <w:rsid w:val="00CB2EC2"/>
    <w:rsid w:val="00CB763C"/>
    <w:rsid w:val="00CC1126"/>
    <w:rsid w:val="00CC79E8"/>
    <w:rsid w:val="00CD11D6"/>
    <w:rsid w:val="00CD1411"/>
    <w:rsid w:val="00CD3E74"/>
    <w:rsid w:val="00CD4997"/>
    <w:rsid w:val="00CE0A93"/>
    <w:rsid w:val="00CE2938"/>
    <w:rsid w:val="00CE79D2"/>
    <w:rsid w:val="00CF2ABC"/>
    <w:rsid w:val="00CF58EB"/>
    <w:rsid w:val="00CF7948"/>
    <w:rsid w:val="00D0039A"/>
    <w:rsid w:val="00D01875"/>
    <w:rsid w:val="00D036C8"/>
    <w:rsid w:val="00D06644"/>
    <w:rsid w:val="00D06E66"/>
    <w:rsid w:val="00D104B1"/>
    <w:rsid w:val="00D22678"/>
    <w:rsid w:val="00D252CC"/>
    <w:rsid w:val="00D2602F"/>
    <w:rsid w:val="00D2774C"/>
    <w:rsid w:val="00D30B05"/>
    <w:rsid w:val="00D46F38"/>
    <w:rsid w:val="00D50F9F"/>
    <w:rsid w:val="00D55478"/>
    <w:rsid w:val="00D56F5C"/>
    <w:rsid w:val="00D64649"/>
    <w:rsid w:val="00D669EA"/>
    <w:rsid w:val="00D72948"/>
    <w:rsid w:val="00D7590E"/>
    <w:rsid w:val="00D80A0C"/>
    <w:rsid w:val="00D91103"/>
    <w:rsid w:val="00D93F60"/>
    <w:rsid w:val="00D95B20"/>
    <w:rsid w:val="00DA1406"/>
    <w:rsid w:val="00DA2F9B"/>
    <w:rsid w:val="00DA3D6F"/>
    <w:rsid w:val="00DA3EA5"/>
    <w:rsid w:val="00DA5E65"/>
    <w:rsid w:val="00DB1A1F"/>
    <w:rsid w:val="00DB61BD"/>
    <w:rsid w:val="00DC1F39"/>
    <w:rsid w:val="00DC25FF"/>
    <w:rsid w:val="00DC39A0"/>
    <w:rsid w:val="00DC3A23"/>
    <w:rsid w:val="00DC501B"/>
    <w:rsid w:val="00DC7F80"/>
    <w:rsid w:val="00DD01D9"/>
    <w:rsid w:val="00DD2317"/>
    <w:rsid w:val="00DE4493"/>
    <w:rsid w:val="00E00665"/>
    <w:rsid w:val="00E03A60"/>
    <w:rsid w:val="00E11E8E"/>
    <w:rsid w:val="00E12DA7"/>
    <w:rsid w:val="00E25210"/>
    <w:rsid w:val="00E25C25"/>
    <w:rsid w:val="00E26600"/>
    <w:rsid w:val="00E27F26"/>
    <w:rsid w:val="00E312CF"/>
    <w:rsid w:val="00E32F92"/>
    <w:rsid w:val="00E352B1"/>
    <w:rsid w:val="00E35707"/>
    <w:rsid w:val="00E442FD"/>
    <w:rsid w:val="00E50ED1"/>
    <w:rsid w:val="00E57786"/>
    <w:rsid w:val="00E6462F"/>
    <w:rsid w:val="00E65FD4"/>
    <w:rsid w:val="00E722E4"/>
    <w:rsid w:val="00E801A1"/>
    <w:rsid w:val="00E83BD1"/>
    <w:rsid w:val="00E87C9A"/>
    <w:rsid w:val="00E944E8"/>
    <w:rsid w:val="00E948F3"/>
    <w:rsid w:val="00E96483"/>
    <w:rsid w:val="00EA0953"/>
    <w:rsid w:val="00EA5AD1"/>
    <w:rsid w:val="00EA5FCC"/>
    <w:rsid w:val="00EA65B0"/>
    <w:rsid w:val="00EA77B5"/>
    <w:rsid w:val="00EB54FB"/>
    <w:rsid w:val="00EB680F"/>
    <w:rsid w:val="00EC112A"/>
    <w:rsid w:val="00EC1820"/>
    <w:rsid w:val="00EC439E"/>
    <w:rsid w:val="00EC71C1"/>
    <w:rsid w:val="00EC790D"/>
    <w:rsid w:val="00ED4F07"/>
    <w:rsid w:val="00ED72DE"/>
    <w:rsid w:val="00EE2ADF"/>
    <w:rsid w:val="00EE455F"/>
    <w:rsid w:val="00EE7F8D"/>
    <w:rsid w:val="00F00CE2"/>
    <w:rsid w:val="00F00FD8"/>
    <w:rsid w:val="00F03BC9"/>
    <w:rsid w:val="00F10298"/>
    <w:rsid w:val="00F11A16"/>
    <w:rsid w:val="00F12F69"/>
    <w:rsid w:val="00F24201"/>
    <w:rsid w:val="00F24B09"/>
    <w:rsid w:val="00F3021B"/>
    <w:rsid w:val="00F328E2"/>
    <w:rsid w:val="00F32FAA"/>
    <w:rsid w:val="00F378FD"/>
    <w:rsid w:val="00F37D68"/>
    <w:rsid w:val="00F40DE8"/>
    <w:rsid w:val="00F437C0"/>
    <w:rsid w:val="00F45CBD"/>
    <w:rsid w:val="00F46E2A"/>
    <w:rsid w:val="00F50241"/>
    <w:rsid w:val="00F503F3"/>
    <w:rsid w:val="00F5094F"/>
    <w:rsid w:val="00F558C5"/>
    <w:rsid w:val="00F61508"/>
    <w:rsid w:val="00F6193F"/>
    <w:rsid w:val="00F74070"/>
    <w:rsid w:val="00F82C83"/>
    <w:rsid w:val="00F83DDE"/>
    <w:rsid w:val="00F863DE"/>
    <w:rsid w:val="00F869AA"/>
    <w:rsid w:val="00F86CAD"/>
    <w:rsid w:val="00F87581"/>
    <w:rsid w:val="00F87851"/>
    <w:rsid w:val="00F9121B"/>
    <w:rsid w:val="00F93788"/>
    <w:rsid w:val="00F951CD"/>
    <w:rsid w:val="00F95487"/>
    <w:rsid w:val="00F956FF"/>
    <w:rsid w:val="00FB7138"/>
    <w:rsid w:val="00FB7863"/>
    <w:rsid w:val="00FC33D2"/>
    <w:rsid w:val="00FD1878"/>
    <w:rsid w:val="00FE7523"/>
    <w:rsid w:val="00FF0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929"/>
    <w:pPr>
      <w:jc w:val="both"/>
    </w:pPr>
    <w:rPr>
      <w:sz w:val="24"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022968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qFormat/>
    <w:rsid w:val="00504EDC"/>
    <w:pPr>
      <w:keepNext/>
      <w:spacing w:line="360" w:lineRule="auto"/>
      <w:outlineLvl w:val="1"/>
    </w:pPr>
    <w:rPr>
      <w:b/>
      <w:bCs/>
      <w:sz w:val="28"/>
      <w:szCs w:val="28"/>
      <w:lang w:val="es-ES"/>
    </w:rPr>
  </w:style>
  <w:style w:type="paragraph" w:styleId="Ttulo3">
    <w:name w:val="heading 3"/>
    <w:basedOn w:val="Normal"/>
    <w:next w:val="Normal"/>
    <w:link w:val="Ttulo3Car"/>
    <w:qFormat/>
    <w:rsid w:val="0002296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02296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0229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link w:val="Ttulo6Car"/>
    <w:qFormat/>
    <w:rsid w:val="00022968"/>
    <w:pPr>
      <w:spacing w:before="100" w:beforeAutospacing="1" w:after="100" w:afterAutospacing="1"/>
      <w:jc w:val="left"/>
      <w:outlineLvl w:val="5"/>
    </w:pPr>
    <w:rPr>
      <w:b/>
      <w:bCs/>
      <w:sz w:val="15"/>
      <w:szCs w:val="15"/>
      <w:lang w:val="es-ES"/>
    </w:rPr>
  </w:style>
  <w:style w:type="paragraph" w:styleId="Ttulo7">
    <w:name w:val="heading 7"/>
    <w:basedOn w:val="Normal"/>
    <w:next w:val="Normal"/>
    <w:link w:val="Ttulo7Car"/>
    <w:qFormat/>
    <w:rsid w:val="00022968"/>
    <w:pPr>
      <w:spacing w:before="240" w:after="60"/>
      <w:outlineLvl w:val="6"/>
    </w:pPr>
    <w:rPr>
      <w:szCs w:val="24"/>
    </w:rPr>
  </w:style>
  <w:style w:type="paragraph" w:styleId="Ttulo8">
    <w:name w:val="heading 8"/>
    <w:basedOn w:val="Normal"/>
    <w:next w:val="Normal"/>
    <w:link w:val="Ttulo8Car"/>
    <w:qFormat/>
    <w:rsid w:val="00022968"/>
    <w:pPr>
      <w:spacing w:before="240" w:after="6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link w:val="Ttulo9Car"/>
    <w:qFormat/>
    <w:rsid w:val="0002296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733929"/>
    <w:pPr>
      <w:ind w:left="3686"/>
    </w:pPr>
  </w:style>
  <w:style w:type="paragraph" w:styleId="Encabezado">
    <w:name w:val="header"/>
    <w:basedOn w:val="Normal"/>
    <w:link w:val="EncabezadoCar"/>
    <w:rsid w:val="0073392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733929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733929"/>
  </w:style>
  <w:style w:type="paragraph" w:styleId="Sangra2detindependiente">
    <w:name w:val="Body Text Indent 2"/>
    <w:basedOn w:val="Normal"/>
    <w:rsid w:val="00733929"/>
    <w:pPr>
      <w:ind w:left="720" w:hanging="720"/>
      <w:jc w:val="left"/>
    </w:pPr>
    <w:rPr>
      <w:rFonts w:ascii="Arial" w:hAnsi="Arial"/>
      <w:szCs w:val="24"/>
      <w:lang w:val="es-ES"/>
    </w:rPr>
  </w:style>
  <w:style w:type="paragraph" w:styleId="Ttulo">
    <w:name w:val="Title"/>
    <w:basedOn w:val="Normal"/>
    <w:link w:val="TtuloCar"/>
    <w:qFormat/>
    <w:rsid w:val="00627681"/>
    <w:pPr>
      <w:spacing w:line="360" w:lineRule="auto"/>
      <w:jc w:val="center"/>
    </w:pPr>
    <w:rPr>
      <w:b/>
      <w:sz w:val="28"/>
      <w:szCs w:val="28"/>
      <w:u w:val="single"/>
    </w:rPr>
  </w:style>
  <w:style w:type="paragraph" w:styleId="Textoindependiente">
    <w:name w:val="Body Text"/>
    <w:basedOn w:val="Normal"/>
    <w:rsid w:val="00504EDC"/>
    <w:pPr>
      <w:spacing w:after="120"/>
    </w:pPr>
  </w:style>
  <w:style w:type="paragraph" w:styleId="Textoindependiente2">
    <w:name w:val="Body Text 2"/>
    <w:basedOn w:val="Normal"/>
    <w:rsid w:val="00887B85"/>
    <w:pPr>
      <w:spacing w:after="120" w:line="480" w:lineRule="auto"/>
    </w:pPr>
  </w:style>
  <w:style w:type="paragraph" w:styleId="Textodeglobo">
    <w:name w:val="Balloon Text"/>
    <w:basedOn w:val="Normal"/>
    <w:semiHidden/>
    <w:rsid w:val="0078410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F3D19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customStyle="1" w:styleId="apple-converted-space">
    <w:name w:val="apple-converted-space"/>
    <w:basedOn w:val="Fuentedeprrafopredeter"/>
    <w:rsid w:val="00B83794"/>
  </w:style>
  <w:style w:type="character" w:styleId="Textoennegrita">
    <w:name w:val="Strong"/>
    <w:qFormat/>
    <w:rsid w:val="00B83794"/>
    <w:rPr>
      <w:b/>
      <w:bCs/>
    </w:rPr>
  </w:style>
  <w:style w:type="character" w:customStyle="1" w:styleId="EncabezadoCar">
    <w:name w:val="Encabezado Car"/>
    <w:link w:val="Encabezado"/>
    <w:rsid w:val="004B5F37"/>
    <w:rPr>
      <w:sz w:val="24"/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757AE"/>
    <w:pPr>
      <w:jc w:val="left"/>
    </w:pPr>
    <w:rPr>
      <w:rFonts w:ascii="Calibri" w:eastAsia="Calibri" w:hAnsi="Calibri"/>
      <w:sz w:val="20"/>
      <w:lang w:val="en-US" w:eastAsia="en-US"/>
    </w:rPr>
  </w:style>
  <w:style w:type="character" w:customStyle="1" w:styleId="TextonotapieCar">
    <w:name w:val="Texto nota pie Car"/>
    <w:link w:val="Textonotapie"/>
    <w:uiPriority w:val="99"/>
    <w:semiHidden/>
    <w:rsid w:val="002757AE"/>
    <w:rPr>
      <w:rFonts w:ascii="Calibri" w:eastAsia="Calibri" w:hAnsi="Calibri"/>
      <w:lang w:val="en-US" w:eastAsia="en-US"/>
    </w:rPr>
  </w:style>
  <w:style w:type="character" w:styleId="Refdenotaalpie">
    <w:name w:val="footnote reference"/>
    <w:uiPriority w:val="99"/>
    <w:semiHidden/>
    <w:unhideWhenUsed/>
    <w:rsid w:val="002757AE"/>
    <w:rPr>
      <w:vertAlign w:val="superscript"/>
    </w:rPr>
  </w:style>
  <w:style w:type="character" w:styleId="Hipervnculo">
    <w:name w:val="Hyperlink"/>
    <w:unhideWhenUsed/>
    <w:rsid w:val="002757AE"/>
    <w:rPr>
      <w:color w:val="0000FF"/>
      <w:u w:val="single"/>
    </w:rPr>
  </w:style>
  <w:style w:type="character" w:customStyle="1" w:styleId="Ttulo1Car">
    <w:name w:val="Título 1 Car"/>
    <w:link w:val="Ttulo1"/>
    <w:uiPriority w:val="9"/>
    <w:rsid w:val="00022968"/>
    <w:rPr>
      <w:rFonts w:ascii="Cambria" w:eastAsia="Times New Roman" w:hAnsi="Cambria" w:cs="Times New Roman"/>
      <w:b/>
      <w:bCs/>
      <w:color w:val="365F91"/>
      <w:sz w:val="28"/>
      <w:szCs w:val="28"/>
      <w:lang w:val="es-ES_tradnl" w:eastAsia="es-ES"/>
    </w:rPr>
  </w:style>
  <w:style w:type="character" w:customStyle="1" w:styleId="Ttulo3Car">
    <w:name w:val="Título 3 Car"/>
    <w:link w:val="Ttulo3"/>
    <w:rsid w:val="00022968"/>
    <w:rPr>
      <w:rFonts w:ascii="Arial" w:hAnsi="Arial" w:cs="Arial"/>
      <w:b/>
      <w:bCs/>
      <w:sz w:val="26"/>
      <w:szCs w:val="26"/>
      <w:lang w:val="es-ES_tradnl" w:eastAsia="es-ES"/>
    </w:rPr>
  </w:style>
  <w:style w:type="character" w:customStyle="1" w:styleId="Ttulo4Car">
    <w:name w:val="Título 4 Car"/>
    <w:link w:val="Ttulo4"/>
    <w:rsid w:val="00022968"/>
    <w:rPr>
      <w:b/>
      <w:bCs/>
      <w:sz w:val="28"/>
      <w:szCs w:val="28"/>
      <w:lang w:val="es-ES_tradnl" w:eastAsia="es-ES"/>
    </w:rPr>
  </w:style>
  <w:style w:type="character" w:customStyle="1" w:styleId="Ttulo5Car">
    <w:name w:val="Título 5 Car"/>
    <w:link w:val="Ttulo5"/>
    <w:rsid w:val="00022968"/>
    <w:rPr>
      <w:b/>
      <w:bCs/>
      <w:i/>
      <w:iCs/>
      <w:sz w:val="26"/>
      <w:szCs w:val="26"/>
      <w:lang w:val="es-ES_tradnl" w:eastAsia="es-ES"/>
    </w:rPr>
  </w:style>
  <w:style w:type="character" w:customStyle="1" w:styleId="Ttulo6Car">
    <w:name w:val="Título 6 Car"/>
    <w:link w:val="Ttulo6"/>
    <w:rsid w:val="00022968"/>
    <w:rPr>
      <w:b/>
      <w:bCs/>
      <w:sz w:val="15"/>
      <w:szCs w:val="15"/>
      <w:lang w:val="es-ES" w:eastAsia="es-ES"/>
    </w:rPr>
  </w:style>
  <w:style w:type="character" w:customStyle="1" w:styleId="Ttulo7Car">
    <w:name w:val="Título 7 Car"/>
    <w:link w:val="Ttulo7"/>
    <w:rsid w:val="00022968"/>
    <w:rPr>
      <w:sz w:val="24"/>
      <w:szCs w:val="24"/>
      <w:lang w:val="es-ES_tradnl" w:eastAsia="es-ES"/>
    </w:rPr>
  </w:style>
  <w:style w:type="character" w:customStyle="1" w:styleId="Ttulo8Car">
    <w:name w:val="Título 8 Car"/>
    <w:link w:val="Ttulo8"/>
    <w:rsid w:val="00022968"/>
    <w:rPr>
      <w:i/>
      <w:iCs/>
      <w:sz w:val="24"/>
      <w:szCs w:val="24"/>
      <w:lang w:val="es-ES_tradnl" w:eastAsia="es-ES"/>
    </w:rPr>
  </w:style>
  <w:style w:type="character" w:customStyle="1" w:styleId="Ttulo9Car">
    <w:name w:val="Título 9 Car"/>
    <w:link w:val="Ttulo9"/>
    <w:rsid w:val="00022968"/>
    <w:rPr>
      <w:rFonts w:ascii="Arial" w:hAnsi="Arial" w:cs="Arial"/>
      <w:sz w:val="22"/>
      <w:szCs w:val="22"/>
      <w:lang w:val="es-ES_tradnl" w:eastAsia="es-ES"/>
    </w:rPr>
  </w:style>
  <w:style w:type="character" w:customStyle="1" w:styleId="mw-headline">
    <w:name w:val="mw-headline"/>
    <w:basedOn w:val="Fuentedeprrafopredeter"/>
    <w:rsid w:val="00022968"/>
  </w:style>
  <w:style w:type="character" w:customStyle="1" w:styleId="editsection">
    <w:name w:val="editsection"/>
    <w:basedOn w:val="Fuentedeprrafopredeter"/>
    <w:rsid w:val="00022968"/>
  </w:style>
  <w:style w:type="character" w:styleId="Hipervnculovisitado">
    <w:name w:val="FollowedHyperlink"/>
    <w:rsid w:val="00022968"/>
    <w:rPr>
      <w:strike w:val="0"/>
      <w:dstrike w:val="0"/>
      <w:color w:val="0000FF"/>
      <w:u w:val="none"/>
      <w:effect w:val="none"/>
    </w:rPr>
  </w:style>
  <w:style w:type="paragraph" w:customStyle="1" w:styleId="error">
    <w:name w:val="error"/>
    <w:basedOn w:val="Normal"/>
    <w:rsid w:val="00022968"/>
    <w:pPr>
      <w:spacing w:before="100" w:beforeAutospacing="1" w:after="100" w:afterAutospacing="1"/>
      <w:jc w:val="left"/>
    </w:pPr>
    <w:rPr>
      <w:b/>
      <w:bCs/>
      <w:szCs w:val="24"/>
      <w:lang w:val="es-ES"/>
    </w:rPr>
  </w:style>
  <w:style w:type="paragraph" w:customStyle="1" w:styleId="tickerstatusdone">
    <w:name w:val="tickerstatus_done"/>
    <w:basedOn w:val="Normal"/>
    <w:rsid w:val="00022968"/>
    <w:pPr>
      <w:spacing w:before="100" w:beforeAutospacing="1" w:after="100" w:afterAutospacing="1"/>
      <w:jc w:val="left"/>
    </w:pPr>
    <w:rPr>
      <w:strike/>
      <w:szCs w:val="24"/>
      <w:lang w:val="es-ES"/>
    </w:rPr>
  </w:style>
  <w:style w:type="paragraph" w:customStyle="1" w:styleId="tickerusage">
    <w:name w:val="tickerusage"/>
    <w:basedOn w:val="Normal"/>
    <w:rsid w:val="00022968"/>
    <w:pPr>
      <w:spacing w:before="100" w:beforeAutospacing="1" w:after="100" w:afterAutospacing="1"/>
      <w:jc w:val="left"/>
    </w:pPr>
    <w:rPr>
      <w:sz w:val="19"/>
      <w:szCs w:val="19"/>
      <w:lang w:val="es-ES"/>
    </w:rPr>
  </w:style>
  <w:style w:type="paragraph" w:customStyle="1" w:styleId="tickertemplateentry">
    <w:name w:val="tickertemplateentry"/>
    <w:basedOn w:val="Normal"/>
    <w:rsid w:val="00022968"/>
    <w:pPr>
      <w:spacing w:before="100" w:beforeAutospacing="1" w:after="100" w:afterAutospacing="1"/>
      <w:jc w:val="left"/>
    </w:pPr>
    <w:rPr>
      <w:b/>
      <w:bCs/>
      <w:szCs w:val="24"/>
      <w:lang w:val="es-ES"/>
    </w:rPr>
  </w:style>
  <w:style w:type="paragraph" w:customStyle="1" w:styleId="tickerminorentry">
    <w:name w:val="tickerminorentry"/>
    <w:basedOn w:val="Normal"/>
    <w:rsid w:val="00022968"/>
    <w:pPr>
      <w:spacing w:before="100" w:beforeAutospacing="1" w:after="100" w:afterAutospacing="1"/>
      <w:jc w:val="left"/>
    </w:pPr>
    <w:rPr>
      <w:color w:val="666666"/>
      <w:szCs w:val="24"/>
      <w:lang w:val="es-ES"/>
    </w:rPr>
  </w:style>
  <w:style w:type="paragraph" w:customStyle="1" w:styleId="tachado">
    <w:name w:val="tachado"/>
    <w:basedOn w:val="Normal"/>
    <w:rsid w:val="00022968"/>
    <w:pPr>
      <w:spacing w:before="100" w:beforeAutospacing="1" w:after="100" w:afterAutospacing="1"/>
      <w:jc w:val="left"/>
    </w:pPr>
    <w:rPr>
      <w:strike/>
      <w:szCs w:val="24"/>
      <w:lang w:val="es-ES"/>
    </w:rPr>
  </w:style>
  <w:style w:type="paragraph" w:customStyle="1" w:styleId="interproject">
    <w:name w:val="interproject"/>
    <w:basedOn w:val="Normal"/>
    <w:rsid w:val="00022968"/>
    <w:pPr>
      <w:pBdr>
        <w:top w:val="dotted" w:sz="12" w:space="0" w:color="AAAAAA"/>
      </w:pBdr>
      <w:spacing w:before="480" w:after="100" w:afterAutospacing="1"/>
      <w:jc w:val="left"/>
    </w:pPr>
    <w:rPr>
      <w:vanish/>
      <w:szCs w:val="24"/>
      <w:lang w:val="es-ES"/>
    </w:rPr>
  </w:style>
  <w:style w:type="paragraph" w:customStyle="1" w:styleId="notice">
    <w:name w:val="notice"/>
    <w:basedOn w:val="Normal"/>
    <w:rsid w:val="00022968"/>
    <w:pPr>
      <w:spacing w:before="240" w:after="240"/>
      <w:ind w:left="240" w:right="240"/>
    </w:pPr>
    <w:rPr>
      <w:szCs w:val="24"/>
      <w:lang w:val="es-ES"/>
    </w:rPr>
  </w:style>
  <w:style w:type="paragraph" w:customStyle="1" w:styleId="talk-notice">
    <w:name w:val="talk-notice"/>
    <w:basedOn w:val="Normal"/>
    <w:rsid w:val="00022968"/>
    <w:pPr>
      <w:pBdr>
        <w:top w:val="single" w:sz="6" w:space="0" w:color="C0C090"/>
        <w:left w:val="single" w:sz="6" w:space="0" w:color="C0C090"/>
        <w:bottom w:val="single" w:sz="6" w:space="0" w:color="C0C090"/>
        <w:right w:val="single" w:sz="6" w:space="0" w:color="C0C090"/>
      </w:pBdr>
      <w:shd w:val="clear" w:color="auto" w:fill="F8EABA"/>
      <w:spacing w:before="100" w:beforeAutospacing="1" w:after="53"/>
      <w:jc w:val="left"/>
    </w:pPr>
    <w:rPr>
      <w:szCs w:val="24"/>
      <w:lang w:val="es-ES"/>
    </w:rPr>
  </w:style>
  <w:style w:type="paragraph" w:customStyle="1" w:styleId="usedefaultdateconvention">
    <w:name w:val="use_default_date_convention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useadandbc">
    <w:name w:val="use_ad_and_bc"/>
    <w:basedOn w:val="Normal"/>
    <w:rsid w:val="00022968"/>
    <w:pPr>
      <w:spacing w:before="100" w:beforeAutospacing="1" w:after="100" w:afterAutospacing="1"/>
      <w:jc w:val="left"/>
    </w:pPr>
    <w:rPr>
      <w:vanish/>
      <w:szCs w:val="24"/>
      <w:lang w:val="es-ES"/>
    </w:rPr>
  </w:style>
  <w:style w:type="paragraph" w:customStyle="1" w:styleId="usebceandce">
    <w:name w:val="use_bce_and_ce"/>
    <w:basedOn w:val="Normal"/>
    <w:rsid w:val="00022968"/>
    <w:pPr>
      <w:spacing w:before="100" w:beforeAutospacing="1" w:after="100" w:afterAutospacing="1"/>
      <w:jc w:val="left"/>
    </w:pPr>
    <w:rPr>
      <w:vanish/>
      <w:szCs w:val="24"/>
      <w:lang w:val="es-ES"/>
    </w:rPr>
  </w:style>
  <w:style w:type="paragraph" w:customStyle="1" w:styleId="infoderecha">
    <w:name w:val="infoderecha"/>
    <w:basedOn w:val="Normal"/>
    <w:rsid w:val="00022968"/>
    <w:pPr>
      <w:spacing w:after="240"/>
      <w:ind w:left="240"/>
      <w:jc w:val="left"/>
    </w:pPr>
    <w:rPr>
      <w:szCs w:val="24"/>
      <w:lang w:val="es-ES"/>
    </w:rPr>
  </w:style>
  <w:style w:type="paragraph" w:customStyle="1" w:styleId="messagebox">
    <w:name w:val="messagebox"/>
    <w:basedOn w:val="Normal"/>
    <w:rsid w:val="00022968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after="240"/>
    </w:pPr>
    <w:rPr>
      <w:sz w:val="22"/>
      <w:szCs w:val="22"/>
      <w:lang w:val="es-ES"/>
    </w:rPr>
  </w:style>
  <w:style w:type="paragraph" w:customStyle="1" w:styleId="infobox">
    <w:name w:val="infobox"/>
    <w:basedOn w:val="Normal"/>
    <w:rsid w:val="00022968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before="100" w:beforeAutospacing="1" w:after="120"/>
      <w:ind w:left="240"/>
      <w:jc w:val="left"/>
    </w:pPr>
    <w:rPr>
      <w:color w:val="000000"/>
      <w:szCs w:val="24"/>
      <w:lang w:val="es-ES"/>
    </w:rPr>
  </w:style>
  <w:style w:type="paragraph" w:customStyle="1" w:styleId="ipa">
    <w:name w:val="ipa"/>
    <w:basedOn w:val="Normal"/>
    <w:rsid w:val="00022968"/>
    <w:pPr>
      <w:spacing w:before="100" w:beforeAutospacing="1" w:after="100" w:afterAutospacing="1"/>
      <w:jc w:val="left"/>
    </w:pPr>
    <w:rPr>
      <w:rFonts w:ascii="inherit" w:hAnsi="inherit"/>
      <w:szCs w:val="24"/>
      <w:lang w:val="es-ES"/>
    </w:rPr>
  </w:style>
  <w:style w:type="paragraph" w:customStyle="1" w:styleId="unicode">
    <w:name w:val="unicode"/>
    <w:basedOn w:val="Normal"/>
    <w:rsid w:val="00022968"/>
    <w:pPr>
      <w:spacing w:before="100" w:beforeAutospacing="1" w:after="100" w:afterAutospacing="1"/>
      <w:jc w:val="left"/>
    </w:pPr>
    <w:rPr>
      <w:rFonts w:ascii="inherit" w:hAnsi="inherit"/>
      <w:szCs w:val="24"/>
      <w:lang w:val="es-ES"/>
    </w:rPr>
  </w:style>
  <w:style w:type="paragraph" w:customStyle="1" w:styleId="polytonic">
    <w:name w:val="polytonic"/>
    <w:basedOn w:val="Normal"/>
    <w:rsid w:val="00022968"/>
    <w:pPr>
      <w:spacing w:before="100" w:beforeAutospacing="1" w:after="100" w:afterAutospacing="1"/>
      <w:jc w:val="left"/>
    </w:pPr>
    <w:rPr>
      <w:rFonts w:ascii="inherit" w:hAnsi="inherit"/>
      <w:szCs w:val="24"/>
      <w:lang w:val="es-ES"/>
    </w:rPr>
  </w:style>
  <w:style w:type="paragraph" w:customStyle="1" w:styleId="hiddenstructure">
    <w:name w:val="hiddenstructure"/>
    <w:basedOn w:val="Normal"/>
    <w:rsid w:val="00022968"/>
    <w:pPr>
      <w:spacing w:before="100" w:beforeAutospacing="1" w:after="100" w:afterAutospacing="1"/>
      <w:jc w:val="left"/>
    </w:pPr>
    <w:rPr>
      <w:vanish/>
      <w:szCs w:val="24"/>
      <w:lang w:val="es-ES"/>
    </w:rPr>
  </w:style>
  <w:style w:type="paragraph" w:customStyle="1" w:styleId="allpagesredirect">
    <w:name w:val="allpagesredirect"/>
    <w:basedOn w:val="Normal"/>
    <w:rsid w:val="00022968"/>
    <w:pPr>
      <w:spacing w:before="100" w:beforeAutospacing="1" w:after="100" w:afterAutospacing="1"/>
      <w:jc w:val="left"/>
    </w:pPr>
    <w:rPr>
      <w:i/>
      <w:iCs/>
      <w:szCs w:val="24"/>
      <w:lang w:val="es-ES"/>
    </w:rPr>
  </w:style>
  <w:style w:type="paragraph" w:customStyle="1" w:styleId="uploadformshowed">
    <w:name w:val="uploadformshowed"/>
    <w:basedOn w:val="Normal"/>
    <w:rsid w:val="00022968"/>
    <w:pPr>
      <w:spacing w:before="100" w:beforeAutospacing="1" w:after="100" w:afterAutospacing="1"/>
      <w:jc w:val="left"/>
    </w:pPr>
    <w:rPr>
      <w:vanish/>
      <w:szCs w:val="24"/>
      <w:lang w:val="es-ES"/>
    </w:rPr>
  </w:style>
  <w:style w:type="paragraph" w:customStyle="1" w:styleId="citado">
    <w:name w:val="citado"/>
    <w:basedOn w:val="Normal"/>
    <w:rsid w:val="00022968"/>
    <w:pPr>
      <w:shd w:val="clear" w:color="auto" w:fill="F9F9F9"/>
      <w:spacing w:before="100" w:beforeAutospacing="1" w:after="100" w:afterAutospacing="1"/>
      <w:jc w:val="left"/>
    </w:pPr>
    <w:rPr>
      <w:sz w:val="22"/>
      <w:szCs w:val="22"/>
      <w:lang w:val="es-ES"/>
    </w:rPr>
  </w:style>
  <w:style w:type="paragraph" w:customStyle="1" w:styleId="references-small">
    <w:name w:val="references-small"/>
    <w:basedOn w:val="Normal"/>
    <w:rsid w:val="00022968"/>
    <w:pPr>
      <w:spacing w:before="100" w:beforeAutospacing="1" w:after="100" w:afterAutospacing="1"/>
      <w:jc w:val="left"/>
    </w:pPr>
    <w:rPr>
      <w:sz w:val="22"/>
      <w:szCs w:val="22"/>
      <w:lang w:val="es-ES"/>
    </w:rPr>
  </w:style>
  <w:style w:type="paragraph" w:customStyle="1" w:styleId="references-2column">
    <w:name w:val="references-2column"/>
    <w:basedOn w:val="Normal"/>
    <w:rsid w:val="00022968"/>
    <w:pPr>
      <w:spacing w:before="100" w:beforeAutospacing="1" w:after="100" w:afterAutospacing="1"/>
      <w:jc w:val="left"/>
    </w:pPr>
    <w:rPr>
      <w:sz w:val="22"/>
      <w:szCs w:val="22"/>
      <w:lang w:val="es-ES"/>
    </w:rPr>
  </w:style>
  <w:style w:type="paragraph" w:customStyle="1" w:styleId="corchete-llamada">
    <w:name w:val="corchete-llamada"/>
    <w:basedOn w:val="Normal"/>
    <w:rsid w:val="00022968"/>
    <w:pPr>
      <w:spacing w:before="100" w:beforeAutospacing="1" w:after="100" w:afterAutospacing="1"/>
      <w:jc w:val="left"/>
    </w:pPr>
    <w:rPr>
      <w:vanish/>
      <w:szCs w:val="24"/>
      <w:lang w:val="es-ES"/>
    </w:rPr>
  </w:style>
  <w:style w:type="paragraph" w:customStyle="1" w:styleId="parabiblios">
    <w:name w:val="para_biblios"/>
    <w:basedOn w:val="Normal"/>
    <w:rsid w:val="00022968"/>
    <w:pPr>
      <w:spacing w:before="100" w:beforeAutospacing="1" w:after="100" w:afterAutospacing="1"/>
      <w:jc w:val="left"/>
    </w:pPr>
    <w:rPr>
      <w:vanish/>
      <w:szCs w:val="24"/>
      <w:lang w:val="es-ES"/>
    </w:rPr>
  </w:style>
  <w:style w:type="paragraph" w:customStyle="1" w:styleId="rotate0">
    <w:name w:val="rotate_0"/>
    <w:basedOn w:val="Normal"/>
    <w:rsid w:val="00022968"/>
    <w:pPr>
      <w:spacing w:before="100" w:beforeAutospacing="1" w:after="100" w:afterAutospacing="1"/>
      <w:jc w:val="left"/>
    </w:pPr>
    <w:rPr>
      <w:vanish/>
      <w:szCs w:val="24"/>
      <w:lang w:val="es-ES"/>
    </w:rPr>
  </w:style>
  <w:style w:type="paragraph" w:customStyle="1" w:styleId="rotate1">
    <w:name w:val="rotate_1"/>
    <w:basedOn w:val="Normal"/>
    <w:rsid w:val="00022968"/>
    <w:pPr>
      <w:spacing w:before="100" w:beforeAutospacing="1" w:after="100" w:afterAutospacing="1"/>
      <w:jc w:val="left"/>
    </w:pPr>
    <w:rPr>
      <w:vanish/>
      <w:szCs w:val="24"/>
      <w:lang w:val="es-ES"/>
    </w:rPr>
  </w:style>
  <w:style w:type="paragraph" w:customStyle="1" w:styleId="rotate2">
    <w:name w:val="rotate_2"/>
    <w:basedOn w:val="Normal"/>
    <w:rsid w:val="00022968"/>
    <w:pPr>
      <w:spacing w:before="100" w:beforeAutospacing="1" w:after="100" w:afterAutospacing="1"/>
      <w:jc w:val="left"/>
    </w:pPr>
    <w:rPr>
      <w:vanish/>
      <w:szCs w:val="24"/>
      <w:lang w:val="es-ES"/>
    </w:rPr>
  </w:style>
  <w:style w:type="paragraph" w:customStyle="1" w:styleId="rotate3">
    <w:name w:val="rotate_3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rotate4">
    <w:name w:val="rotate_4"/>
    <w:basedOn w:val="Normal"/>
    <w:rsid w:val="00022968"/>
    <w:pPr>
      <w:spacing w:before="100" w:beforeAutospacing="1" w:after="100" w:afterAutospacing="1"/>
      <w:jc w:val="left"/>
    </w:pPr>
    <w:rPr>
      <w:vanish/>
      <w:szCs w:val="24"/>
      <w:lang w:val="es-ES"/>
    </w:rPr>
  </w:style>
  <w:style w:type="paragraph" w:customStyle="1" w:styleId="rotate5">
    <w:name w:val="rotate_5"/>
    <w:basedOn w:val="Normal"/>
    <w:rsid w:val="00022968"/>
    <w:pPr>
      <w:spacing w:before="100" w:beforeAutospacing="1" w:after="100" w:afterAutospacing="1"/>
      <w:jc w:val="left"/>
    </w:pPr>
    <w:rPr>
      <w:vanish/>
      <w:szCs w:val="24"/>
      <w:lang w:val="es-ES"/>
    </w:rPr>
  </w:style>
  <w:style w:type="paragraph" w:customStyle="1" w:styleId="rotate6">
    <w:name w:val="rotate_6"/>
    <w:basedOn w:val="Normal"/>
    <w:rsid w:val="00022968"/>
    <w:pPr>
      <w:spacing w:before="100" w:beforeAutospacing="1" w:after="100" w:afterAutospacing="1"/>
      <w:jc w:val="left"/>
    </w:pPr>
    <w:rPr>
      <w:vanish/>
      <w:szCs w:val="24"/>
      <w:lang w:val="es-ES"/>
    </w:rPr>
  </w:style>
  <w:style w:type="paragraph" w:customStyle="1" w:styleId="rotate7">
    <w:name w:val="rotate_7"/>
    <w:basedOn w:val="Normal"/>
    <w:rsid w:val="00022968"/>
    <w:pPr>
      <w:spacing w:before="100" w:beforeAutospacing="1" w:after="100" w:afterAutospacing="1"/>
      <w:jc w:val="left"/>
    </w:pPr>
    <w:rPr>
      <w:vanish/>
      <w:szCs w:val="24"/>
      <w:lang w:val="es-ES"/>
    </w:rPr>
  </w:style>
  <w:style w:type="paragraph" w:customStyle="1" w:styleId="rotate8">
    <w:name w:val="rotate_8"/>
    <w:basedOn w:val="Normal"/>
    <w:rsid w:val="00022968"/>
    <w:pPr>
      <w:spacing w:before="100" w:beforeAutospacing="1" w:after="100" w:afterAutospacing="1"/>
      <w:jc w:val="left"/>
    </w:pPr>
    <w:rPr>
      <w:vanish/>
      <w:szCs w:val="24"/>
      <w:lang w:val="es-ES"/>
    </w:rPr>
  </w:style>
  <w:style w:type="paragraph" w:customStyle="1" w:styleId="rotate9">
    <w:name w:val="rotate_9"/>
    <w:basedOn w:val="Normal"/>
    <w:rsid w:val="00022968"/>
    <w:pPr>
      <w:spacing w:before="100" w:beforeAutospacing="1" w:after="100" w:afterAutospacing="1"/>
      <w:jc w:val="left"/>
    </w:pPr>
    <w:rPr>
      <w:vanish/>
      <w:szCs w:val="24"/>
      <w:lang w:val="es-ES"/>
    </w:rPr>
  </w:style>
  <w:style w:type="paragraph" w:customStyle="1" w:styleId="geo-default">
    <w:name w:val="geo-default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geo-nondefault">
    <w:name w:val="geo-nondefault"/>
    <w:basedOn w:val="Normal"/>
    <w:rsid w:val="00022968"/>
    <w:pPr>
      <w:spacing w:before="100" w:beforeAutospacing="1" w:after="100" w:afterAutospacing="1"/>
      <w:jc w:val="left"/>
    </w:pPr>
    <w:rPr>
      <w:vanish/>
      <w:szCs w:val="24"/>
      <w:lang w:val="es-ES"/>
    </w:rPr>
  </w:style>
  <w:style w:type="paragraph" w:customStyle="1" w:styleId="geo-dms">
    <w:name w:val="geo-dms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geo-dec">
    <w:name w:val="geo-dec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geo-multi-punct">
    <w:name w:val="geo-multi-punct"/>
    <w:basedOn w:val="Normal"/>
    <w:rsid w:val="00022968"/>
    <w:pPr>
      <w:spacing w:before="100" w:beforeAutospacing="1" w:after="100" w:afterAutospacing="1"/>
      <w:jc w:val="left"/>
    </w:pPr>
    <w:rPr>
      <w:vanish/>
      <w:szCs w:val="24"/>
      <w:lang w:val="es-ES"/>
    </w:rPr>
  </w:style>
  <w:style w:type="paragraph" w:customStyle="1" w:styleId="mw-specialpages-table">
    <w:name w:val="mw-specialpages-table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pbody">
    <w:name w:val="pbody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navtoggle">
    <w:name w:val="navtoggle"/>
    <w:basedOn w:val="Normal"/>
    <w:rsid w:val="00022968"/>
    <w:pPr>
      <w:spacing w:before="100" w:beforeAutospacing="1" w:after="100" w:afterAutospacing="1"/>
      <w:jc w:val="left"/>
    </w:pPr>
    <w:rPr>
      <w:sz w:val="20"/>
      <w:lang w:val="es-ES"/>
    </w:rPr>
  </w:style>
  <w:style w:type="paragraph" w:customStyle="1" w:styleId="metadata-label">
    <w:name w:val="metadata-label"/>
    <w:basedOn w:val="Normal"/>
    <w:rsid w:val="00022968"/>
    <w:pPr>
      <w:spacing w:before="100" w:beforeAutospacing="1" w:after="100" w:afterAutospacing="1"/>
      <w:jc w:val="left"/>
    </w:pPr>
    <w:rPr>
      <w:color w:val="AAAAAA"/>
      <w:szCs w:val="24"/>
      <w:lang w:val="es-ES"/>
    </w:rPr>
  </w:style>
  <w:style w:type="paragraph" w:customStyle="1" w:styleId="latitude">
    <w:name w:val="latitude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searchboxinput">
    <w:name w:val="searchboxinput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off">
    <w:name w:val="off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onn">
    <w:name w:val="onn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wrk">
    <w:name w:val="wrk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cll">
    <w:name w:val="cll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key">
    <w:name w:val="key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plainlinksneverexpand">
    <w:name w:val="plainlinksneverexpand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urlexpansion">
    <w:name w:val="urlexpansion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character" w:customStyle="1" w:styleId="Hipervnculo1">
    <w:name w:val="Hipervínculo1"/>
    <w:rsid w:val="00022968"/>
    <w:rPr>
      <w:strike w:val="0"/>
      <w:dstrike w:val="0"/>
      <w:color w:val="666699"/>
      <w:u w:val="none"/>
      <w:effect w:val="none"/>
    </w:rPr>
  </w:style>
  <w:style w:type="character" w:customStyle="1" w:styleId="Hipervnculovisitado1">
    <w:name w:val="Hipervínculo visitado1"/>
    <w:rsid w:val="00022968"/>
    <w:rPr>
      <w:strike w:val="0"/>
      <w:dstrike w:val="0"/>
      <w:color w:val="666699"/>
      <w:u w:val="none"/>
      <w:effect w:val="none"/>
    </w:rPr>
  </w:style>
  <w:style w:type="character" w:customStyle="1" w:styleId="Hipervnculo2">
    <w:name w:val="Hipervínculo2"/>
    <w:rsid w:val="00022968"/>
    <w:rPr>
      <w:strike w:val="0"/>
      <w:dstrike w:val="0"/>
      <w:color w:val="666699"/>
      <w:u w:val="none"/>
      <w:effect w:val="none"/>
    </w:rPr>
  </w:style>
  <w:style w:type="character" w:customStyle="1" w:styleId="Hipervnculovisitado2">
    <w:name w:val="Hipervínculo visitado2"/>
    <w:rsid w:val="00022968"/>
    <w:rPr>
      <w:strike w:val="0"/>
      <w:dstrike w:val="0"/>
      <w:color w:val="666699"/>
      <w:u w:val="none"/>
      <w:effect w:val="none"/>
    </w:rPr>
  </w:style>
  <w:style w:type="paragraph" w:customStyle="1" w:styleId="urlexpansion1">
    <w:name w:val="urlexpansion1"/>
    <w:basedOn w:val="Normal"/>
    <w:rsid w:val="00022968"/>
    <w:pPr>
      <w:spacing w:before="100" w:beforeAutospacing="1" w:after="100" w:afterAutospacing="1"/>
      <w:jc w:val="left"/>
    </w:pPr>
    <w:rPr>
      <w:vanish/>
      <w:szCs w:val="24"/>
      <w:lang w:val="es-ES"/>
    </w:rPr>
  </w:style>
  <w:style w:type="paragraph" w:customStyle="1" w:styleId="off1">
    <w:name w:val="off1"/>
    <w:basedOn w:val="Normal"/>
    <w:rsid w:val="00022968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  <w:jc w:val="left"/>
    </w:pPr>
    <w:rPr>
      <w:sz w:val="19"/>
      <w:szCs w:val="19"/>
      <w:lang w:val="es-ES"/>
    </w:rPr>
  </w:style>
  <w:style w:type="paragraph" w:customStyle="1" w:styleId="onn1">
    <w:name w:val="onn1"/>
    <w:basedOn w:val="Normal"/>
    <w:rsid w:val="00022968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FFCC"/>
      <w:spacing w:before="100" w:beforeAutospacing="1" w:after="100" w:afterAutospacing="1"/>
      <w:jc w:val="left"/>
    </w:pPr>
    <w:rPr>
      <w:sz w:val="19"/>
      <w:szCs w:val="19"/>
      <w:lang w:val="es-ES"/>
    </w:rPr>
  </w:style>
  <w:style w:type="paragraph" w:customStyle="1" w:styleId="wrk1">
    <w:name w:val="wrk1"/>
    <w:basedOn w:val="Normal"/>
    <w:rsid w:val="00022968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FF"/>
      <w:spacing w:before="100" w:beforeAutospacing="1" w:after="100" w:afterAutospacing="1"/>
      <w:jc w:val="left"/>
    </w:pPr>
    <w:rPr>
      <w:sz w:val="19"/>
      <w:szCs w:val="19"/>
      <w:lang w:val="es-ES"/>
    </w:rPr>
  </w:style>
  <w:style w:type="paragraph" w:customStyle="1" w:styleId="cll1">
    <w:name w:val="cll1"/>
    <w:basedOn w:val="Normal"/>
    <w:rsid w:val="00022968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DD"/>
      <w:spacing w:before="100" w:beforeAutospacing="1" w:after="100" w:afterAutospacing="1"/>
      <w:jc w:val="left"/>
    </w:pPr>
    <w:rPr>
      <w:sz w:val="19"/>
      <w:szCs w:val="19"/>
      <w:lang w:val="es-ES"/>
    </w:rPr>
  </w:style>
  <w:style w:type="paragraph" w:customStyle="1" w:styleId="key1">
    <w:name w:val="key1"/>
    <w:basedOn w:val="Normal"/>
    <w:rsid w:val="00022968"/>
    <w:pPr>
      <w:pBdr>
        <w:top w:val="dashed" w:sz="6" w:space="0" w:color="000000"/>
      </w:pBdr>
      <w:spacing w:before="100" w:beforeAutospacing="1" w:after="100" w:afterAutospacing="1"/>
      <w:jc w:val="right"/>
    </w:pPr>
    <w:rPr>
      <w:sz w:val="22"/>
      <w:szCs w:val="22"/>
      <w:lang w:val="es-ES"/>
    </w:rPr>
  </w:style>
  <w:style w:type="paragraph" w:customStyle="1" w:styleId="latitude1">
    <w:name w:val="latitude1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Ttulo51">
    <w:name w:val="Título 51"/>
    <w:basedOn w:val="Normal"/>
    <w:rsid w:val="00022968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E0E3E6"/>
      <w:spacing w:before="100" w:beforeAutospacing="1" w:after="100" w:afterAutospacing="1"/>
      <w:jc w:val="left"/>
      <w:outlineLvl w:val="5"/>
    </w:pPr>
    <w:rPr>
      <w:b/>
      <w:bCs/>
      <w:sz w:val="20"/>
      <w:lang w:val="es-ES"/>
    </w:rPr>
  </w:style>
  <w:style w:type="paragraph" w:customStyle="1" w:styleId="NormalWeb1">
    <w:name w:val="Normal (Web)1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NormalWeb2">
    <w:name w:val="Normal (Web)2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searchboxinput1">
    <w:name w:val="searchboxinput1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pbody1">
    <w:name w:val="pbody1"/>
    <w:basedOn w:val="Normal"/>
    <w:rsid w:val="00022968"/>
    <w:pPr>
      <w:spacing w:before="100" w:beforeAutospacing="1" w:after="100" w:afterAutospacing="1"/>
      <w:jc w:val="left"/>
    </w:pPr>
    <w:rPr>
      <w:szCs w:val="24"/>
      <w:lang w:val="es-ES"/>
    </w:rPr>
  </w:style>
  <w:style w:type="character" w:customStyle="1" w:styleId="corchete-llamada1">
    <w:name w:val="corchete-llamada1"/>
    <w:rsid w:val="00022968"/>
    <w:rPr>
      <w:vanish/>
      <w:webHidden w:val="0"/>
      <w:specVanish w:val="0"/>
    </w:rPr>
  </w:style>
  <w:style w:type="character" w:customStyle="1" w:styleId="toctoggle">
    <w:name w:val="toctoggle"/>
    <w:basedOn w:val="Fuentedeprrafopredeter"/>
    <w:rsid w:val="00022968"/>
  </w:style>
  <w:style w:type="character" w:customStyle="1" w:styleId="tocnumber">
    <w:name w:val="tocnumber"/>
    <w:basedOn w:val="Fuentedeprrafopredeter"/>
    <w:rsid w:val="00022968"/>
  </w:style>
  <w:style w:type="character" w:customStyle="1" w:styleId="toctext">
    <w:name w:val="toctext"/>
    <w:basedOn w:val="Fuentedeprrafopredeter"/>
    <w:rsid w:val="00022968"/>
  </w:style>
  <w:style w:type="character" w:customStyle="1" w:styleId="TtuloCar">
    <w:name w:val="Título Car"/>
    <w:link w:val="Ttulo"/>
    <w:rsid w:val="00022968"/>
    <w:rPr>
      <w:b/>
      <w:sz w:val="28"/>
      <w:szCs w:val="28"/>
      <w:u w:val="single"/>
      <w:lang w:eastAsia="es-ES"/>
    </w:rPr>
  </w:style>
  <w:style w:type="paragraph" w:styleId="Prrafodelista">
    <w:name w:val="List Paragraph"/>
    <w:basedOn w:val="Normal"/>
    <w:uiPriority w:val="34"/>
    <w:qFormat/>
    <w:rsid w:val="00022968"/>
    <w:pPr>
      <w:spacing w:after="200" w:line="276" w:lineRule="auto"/>
      <w:ind w:left="720"/>
      <w:contextualSpacing/>
      <w:jc w:val="left"/>
    </w:pPr>
    <w:rPr>
      <w:rFonts w:ascii="Georgia" w:eastAsia="Georgia" w:hAnsi="Georgia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02296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022968"/>
    <w:rPr>
      <w:sz w:val="24"/>
      <w:lang w:val="es-ES_tradnl" w:eastAsia="es-ES"/>
    </w:rPr>
  </w:style>
  <w:style w:type="paragraph" w:styleId="Textosinformato">
    <w:name w:val="Plain Text"/>
    <w:basedOn w:val="Normal"/>
    <w:link w:val="TextosinformatoCar"/>
    <w:rsid w:val="00022968"/>
    <w:pPr>
      <w:jc w:val="left"/>
    </w:pPr>
    <w:rPr>
      <w:rFonts w:ascii="Courier New" w:hAnsi="Courier New"/>
      <w:sz w:val="20"/>
      <w:lang w:val="es-ES"/>
    </w:rPr>
  </w:style>
  <w:style w:type="character" w:customStyle="1" w:styleId="TextosinformatoCar">
    <w:name w:val="Texto sin formato Car"/>
    <w:link w:val="Textosinformato"/>
    <w:rsid w:val="00022968"/>
    <w:rPr>
      <w:rFonts w:ascii="Courier New" w:hAnsi="Courier New" w:cs="Courier New"/>
      <w:lang w:val="es-ES" w:eastAsia="es-ES"/>
    </w:rPr>
  </w:style>
  <w:style w:type="paragraph" w:customStyle="1" w:styleId="Default">
    <w:name w:val="Default"/>
    <w:rsid w:val="000229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n">
    <w:name w:val="fn"/>
    <w:basedOn w:val="Fuentedeprrafopredeter"/>
    <w:rsid w:val="00022968"/>
  </w:style>
  <w:style w:type="character" w:customStyle="1" w:styleId="standardfontbold81">
    <w:name w:val="standardfontbold81"/>
    <w:rsid w:val="00022968"/>
    <w:rPr>
      <w:rFonts w:ascii="Tahoma" w:hAnsi="Tahoma" w:cs="Tahoma" w:hint="default"/>
      <w:b/>
      <w:bCs/>
      <w:sz w:val="16"/>
      <w:szCs w:val="16"/>
    </w:rPr>
  </w:style>
  <w:style w:type="character" w:customStyle="1" w:styleId="textcabecera1">
    <w:name w:val="textcabecera1"/>
    <w:rsid w:val="00022968"/>
    <w:rPr>
      <w:rFonts w:ascii="Verdana" w:hAnsi="Verdana" w:hint="default"/>
      <w:i w:val="0"/>
      <w:iCs w:val="0"/>
      <w:color w:val="000080"/>
      <w:sz w:val="16"/>
      <w:szCs w:val="16"/>
    </w:rPr>
  </w:style>
  <w:style w:type="character" w:customStyle="1" w:styleId="searchterm">
    <w:name w:val="searchterm"/>
    <w:rsid w:val="00022968"/>
    <w:rPr>
      <w:b/>
      <w:bCs/>
      <w:shd w:val="clear" w:color="auto" w:fill="FFFF00"/>
    </w:rPr>
  </w:style>
  <w:style w:type="character" w:customStyle="1" w:styleId="timesnewroman12">
    <w:name w:val="timesnewroman12"/>
    <w:basedOn w:val="Fuentedeprrafopredeter"/>
    <w:rsid w:val="00022968"/>
  </w:style>
  <w:style w:type="character" w:customStyle="1" w:styleId="labelcabecera1">
    <w:name w:val="labelcabecera1"/>
    <w:rsid w:val="00022968"/>
    <w:rPr>
      <w:rFonts w:ascii="Verdana" w:hAnsi="Verdana" w:hint="default"/>
      <w:b/>
      <w:bCs/>
      <w:i w:val="0"/>
      <w:iCs w:val="0"/>
      <w:color w:val="000000"/>
      <w:sz w:val="16"/>
      <w:szCs w:val="16"/>
    </w:rPr>
  </w:style>
  <w:style w:type="character" w:customStyle="1" w:styleId="apple-style-span">
    <w:name w:val="apple-style-span"/>
    <w:basedOn w:val="Fuentedeprrafopredeter"/>
    <w:rsid w:val="00022968"/>
  </w:style>
  <w:style w:type="character" w:customStyle="1" w:styleId="il">
    <w:name w:val="il"/>
    <w:basedOn w:val="Fuentedeprrafopredeter"/>
    <w:rsid w:val="00022968"/>
  </w:style>
  <w:style w:type="character" w:styleId="nfasis">
    <w:name w:val="Emphasis"/>
    <w:qFormat/>
    <w:rsid w:val="00022968"/>
    <w:rPr>
      <w:i/>
      <w:iCs/>
    </w:rPr>
  </w:style>
  <w:style w:type="paragraph" w:customStyle="1" w:styleId="headadjust">
    <w:name w:val="headadjust"/>
    <w:basedOn w:val="Normal"/>
    <w:rsid w:val="00022968"/>
    <w:pPr>
      <w:spacing w:before="120" w:after="150" w:line="225" w:lineRule="atLeast"/>
      <w:jc w:val="left"/>
    </w:pPr>
    <w:rPr>
      <w:sz w:val="18"/>
      <w:szCs w:val="18"/>
      <w:lang w:val="es-ES"/>
    </w:rPr>
  </w:style>
  <w:style w:type="character" w:customStyle="1" w:styleId="headtext">
    <w:name w:val="headtext"/>
    <w:basedOn w:val="Fuentedeprrafopredeter"/>
    <w:rsid w:val="00022968"/>
  </w:style>
  <w:style w:type="paragraph" w:customStyle="1" w:styleId="noticias">
    <w:name w:val="noticias"/>
    <w:basedOn w:val="Normal"/>
    <w:rsid w:val="00022968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customStyle="1" w:styleId="justify">
    <w:name w:val="justify"/>
    <w:basedOn w:val="Normal"/>
    <w:rsid w:val="00022968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customStyle="1" w:styleId="doccount">
    <w:name w:val="doccount"/>
    <w:basedOn w:val="Fuentedeprrafopredeter"/>
    <w:rsid w:val="00022968"/>
  </w:style>
  <w:style w:type="paragraph" w:styleId="Textoindependiente3">
    <w:name w:val="Body Text 3"/>
    <w:basedOn w:val="Normal"/>
    <w:link w:val="Textoindependiente3Car"/>
    <w:rsid w:val="00022968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022968"/>
    <w:rPr>
      <w:sz w:val="16"/>
      <w:szCs w:val="16"/>
      <w:lang w:val="es-ES_tradnl" w:eastAsia="es-ES"/>
    </w:rPr>
  </w:style>
  <w:style w:type="paragraph" w:styleId="Sangra3detindependiente">
    <w:name w:val="Body Text Indent 3"/>
    <w:basedOn w:val="Normal"/>
    <w:link w:val="Sangra3detindependienteCar"/>
    <w:rsid w:val="00022968"/>
    <w:pPr>
      <w:tabs>
        <w:tab w:val="num" w:pos="960"/>
      </w:tabs>
      <w:ind w:left="480"/>
    </w:pPr>
    <w:rPr>
      <w:rFonts w:ascii="Tahoma" w:hAnsi="Tahoma"/>
      <w:szCs w:val="24"/>
      <w:lang w:val="es-ES"/>
    </w:rPr>
  </w:style>
  <w:style w:type="character" w:customStyle="1" w:styleId="Sangra3detindependienteCar">
    <w:name w:val="Sangría 3 de t. independiente Car"/>
    <w:link w:val="Sangra3detindependiente"/>
    <w:rsid w:val="00022968"/>
    <w:rPr>
      <w:rFonts w:ascii="Tahoma" w:hAnsi="Tahoma"/>
      <w:sz w:val="24"/>
      <w:szCs w:val="24"/>
      <w:lang w:val="es-ES" w:eastAsia="es-ES"/>
    </w:rPr>
  </w:style>
  <w:style w:type="paragraph" w:customStyle="1" w:styleId="Normal1">
    <w:name w:val="Normal1"/>
    <w:rsid w:val="000B1B7C"/>
    <w:pPr>
      <w:jc w:val="both"/>
    </w:pPr>
    <w:rPr>
      <w:sz w:val="24"/>
      <w:szCs w:val="24"/>
    </w:rPr>
  </w:style>
  <w:style w:type="character" w:styleId="Refdecomentario">
    <w:name w:val="annotation reference"/>
    <w:uiPriority w:val="99"/>
    <w:semiHidden/>
    <w:unhideWhenUsed/>
    <w:rsid w:val="00D260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2602F"/>
    <w:rPr>
      <w:sz w:val="20"/>
    </w:rPr>
  </w:style>
  <w:style w:type="character" w:customStyle="1" w:styleId="TextocomentarioCar">
    <w:name w:val="Texto comentario Car"/>
    <w:link w:val="Textocomentario"/>
    <w:uiPriority w:val="99"/>
    <w:semiHidden/>
    <w:rsid w:val="00D2602F"/>
    <w:rPr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2602F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D2602F"/>
    <w:rPr>
      <w:b/>
      <w:bCs/>
      <w:lang w:val="es-ES_tradnl"/>
    </w:rPr>
  </w:style>
  <w:style w:type="paragraph" w:customStyle="1" w:styleId="Normal2">
    <w:name w:val="Normal2"/>
    <w:rsid w:val="00662763"/>
    <w:pPr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simas000\Application%20Data\Microsoft\Plantillas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8E652-DAD4-42A4-B8CF-B42EDCC3B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7</Pages>
  <Words>1554</Words>
  <Characters>8396</Characters>
  <Application>Microsoft Office Word</Application>
  <DocSecurity>0</DocSecurity>
  <Lines>236</Lines>
  <Paragraphs>62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Señoras/es Diputadas/os:</vt:lpstr>
      <vt:lpstr>Señoras/es Diputadas/os:</vt:lpstr>
    </vt:vector>
  </TitlesOfParts>
  <Company>PC</Company>
  <LinksUpToDate>false</LinksUpToDate>
  <CharactersWithSpaces>11463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Señoras/es Diputadas/os:</dc:title>
  <dc:creator>Comisión de Asuntos Constitucionales</dc:creator>
  <cp:lastModifiedBy>anburgio</cp:lastModifiedBy>
  <cp:revision>2</cp:revision>
  <cp:lastPrinted>2024-12-05T12:43:00Z</cp:lastPrinted>
  <dcterms:created xsi:type="dcterms:W3CDTF">2024-12-05T12:43:00Z</dcterms:created>
  <dcterms:modified xsi:type="dcterms:W3CDTF">2024-12-05T12:43:00Z</dcterms:modified>
</cp:coreProperties>
</file>